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5495" w14:textId="77777777" w:rsidR="005876A9" w:rsidRPr="008F7483" w:rsidRDefault="005876A9" w:rsidP="005876A9">
      <w:pPr>
        <w:jc w:val="center"/>
        <w:rPr>
          <w:rFonts w:ascii="Arial" w:hAnsi="Arial"/>
          <w:b/>
          <w:sz w:val="20"/>
        </w:rPr>
      </w:pPr>
      <w:r w:rsidRPr="008F7483">
        <w:rPr>
          <w:rFonts w:ascii="Arial" w:hAnsi="Arial"/>
          <w:b/>
          <w:sz w:val="20"/>
        </w:rPr>
        <w:t>STATE OF SOUTH DAKOTA</w:t>
      </w:r>
      <w:r w:rsidRPr="008F7483">
        <w:rPr>
          <w:rFonts w:ascii="Arial" w:hAnsi="Arial"/>
          <w:b/>
          <w:sz w:val="20"/>
        </w:rPr>
        <w:fldChar w:fldCharType="begin"/>
      </w:r>
      <w:r w:rsidRPr="008F7483">
        <w:rPr>
          <w:rFonts w:ascii="Arial" w:hAnsi="Arial"/>
          <w:b/>
          <w:sz w:val="20"/>
        </w:rPr>
        <w:instrText xml:space="preserve">PRIVATE </w:instrText>
      </w:r>
      <w:r w:rsidRPr="008F7483">
        <w:rPr>
          <w:rFonts w:ascii="Arial" w:hAnsi="Arial"/>
          <w:b/>
          <w:sz w:val="20"/>
        </w:rPr>
        <w:fldChar w:fldCharType="end"/>
      </w:r>
    </w:p>
    <w:p w14:paraId="45FDAA66" w14:textId="0DF9C7D9" w:rsidR="005876A9" w:rsidRPr="008F7483" w:rsidRDefault="6FAD49C1" w:rsidP="203C6201">
      <w:pPr>
        <w:jc w:val="center"/>
        <w:rPr>
          <w:rFonts w:ascii="Arial" w:hAnsi="Arial"/>
          <w:i/>
          <w:iCs/>
          <w:sz w:val="20"/>
          <w:szCs w:val="20"/>
        </w:rPr>
      </w:pPr>
      <w:r w:rsidRPr="008F7483">
        <w:rPr>
          <w:rFonts w:ascii="Arial" w:hAnsi="Arial"/>
          <w:i/>
          <w:iCs/>
          <w:sz w:val="20"/>
          <w:szCs w:val="20"/>
        </w:rPr>
        <w:t>Department of Transportation</w:t>
      </w:r>
    </w:p>
    <w:p w14:paraId="11C62676" w14:textId="4C0F330E" w:rsidR="006D07C1" w:rsidRPr="008F7483" w:rsidRDefault="006D07C1" w:rsidP="00115670">
      <w:pPr>
        <w:jc w:val="center"/>
        <w:rPr>
          <w:rFonts w:ascii="Arial" w:hAnsi="Arial"/>
          <w:i/>
          <w:sz w:val="20"/>
        </w:rPr>
      </w:pPr>
      <w:r w:rsidRPr="008F7483">
        <w:rPr>
          <w:rFonts w:ascii="Arial" w:hAnsi="Arial"/>
          <w:i/>
          <w:sz w:val="20"/>
        </w:rPr>
        <w:t>700</w:t>
      </w:r>
      <w:r w:rsidR="00DC279E" w:rsidRPr="008F7483">
        <w:rPr>
          <w:rFonts w:ascii="Arial" w:hAnsi="Arial"/>
          <w:i/>
          <w:sz w:val="20"/>
        </w:rPr>
        <w:t xml:space="preserve"> E. Broadway Avenue</w:t>
      </w:r>
    </w:p>
    <w:p w14:paraId="7E26774D" w14:textId="3D9448A9" w:rsidR="00DC279E" w:rsidRPr="008F7483" w:rsidRDefault="00DC279E" w:rsidP="00115670">
      <w:pPr>
        <w:jc w:val="center"/>
        <w:rPr>
          <w:rFonts w:ascii="Arial" w:hAnsi="Arial"/>
          <w:sz w:val="20"/>
        </w:rPr>
      </w:pPr>
      <w:r w:rsidRPr="008F7483">
        <w:rPr>
          <w:rFonts w:ascii="Arial" w:hAnsi="Arial"/>
          <w:i/>
          <w:sz w:val="20"/>
        </w:rPr>
        <w:t>Pierre, SD 57501</w:t>
      </w:r>
    </w:p>
    <w:p w14:paraId="2F7EF5D4" w14:textId="77777777" w:rsidR="00115670" w:rsidRPr="008F7483" w:rsidRDefault="00115670" w:rsidP="00115670">
      <w:pPr>
        <w:jc w:val="center"/>
        <w:rPr>
          <w:rFonts w:ascii="Arial" w:hAnsi="Arial"/>
          <w:sz w:val="20"/>
        </w:rPr>
      </w:pPr>
    </w:p>
    <w:p w14:paraId="34A999A3" w14:textId="6F415552" w:rsidR="005876A9" w:rsidRPr="008F7483" w:rsidRDefault="009D4016" w:rsidP="005876A9">
      <w:pPr>
        <w:jc w:val="center"/>
        <w:rPr>
          <w:rFonts w:ascii="Arial" w:hAnsi="Arial"/>
          <w:b/>
          <w:sz w:val="20"/>
          <w:u w:val="single"/>
        </w:rPr>
      </w:pPr>
      <w:r w:rsidRPr="008F7483">
        <w:rPr>
          <w:rFonts w:ascii="Arial" w:hAnsi="Arial"/>
          <w:b/>
          <w:sz w:val="20"/>
          <w:u w:val="single"/>
        </w:rPr>
        <w:t xml:space="preserve">SOUTH DAKOTA </w:t>
      </w:r>
      <w:r w:rsidR="003F2AE0" w:rsidRPr="008F7483">
        <w:rPr>
          <w:rFonts w:ascii="Arial" w:hAnsi="Arial"/>
          <w:b/>
          <w:sz w:val="20"/>
          <w:u w:val="single"/>
        </w:rPr>
        <w:t xml:space="preserve">ELECTRIC VEHICLE INFRASTRUCTURE DEPLOYMENT </w:t>
      </w:r>
      <w:r w:rsidR="003C4290" w:rsidRPr="008F7483">
        <w:rPr>
          <w:rFonts w:ascii="Arial" w:hAnsi="Arial"/>
          <w:b/>
          <w:sz w:val="20"/>
          <w:u w:val="single"/>
        </w:rPr>
        <w:t>ADMINISTRATION</w:t>
      </w:r>
    </w:p>
    <w:p w14:paraId="6977D0F6" w14:textId="3DADE2A3" w:rsidR="005876A9" w:rsidRPr="008F7483" w:rsidRDefault="005876A9" w:rsidP="005876A9">
      <w:pPr>
        <w:pStyle w:val="Title"/>
      </w:pPr>
      <w:r w:rsidRPr="008F7483">
        <w:t xml:space="preserve">PROPOSALS </w:t>
      </w:r>
      <w:smartTag w:uri="urn:schemas-microsoft-com:office:smarttags" w:element="stockticker">
        <w:r w:rsidR="0032644B" w:rsidRPr="008F7483">
          <w:t>ARE</w:t>
        </w:r>
      </w:smartTag>
      <w:r w:rsidR="0032644B" w:rsidRPr="008F7483">
        <w:t xml:space="preserve"> DUE NO LATER THAN</w:t>
      </w:r>
      <w:r w:rsidRPr="008F7483">
        <w:t xml:space="preserve"> </w:t>
      </w:r>
      <w:r w:rsidR="000324AA" w:rsidRPr="008F7483">
        <w:t>January</w:t>
      </w:r>
      <w:r w:rsidR="00FF56D7" w:rsidRPr="008F7483">
        <w:t xml:space="preserve"> </w:t>
      </w:r>
      <w:r w:rsidR="00281932" w:rsidRPr="008F7483">
        <w:t>13</w:t>
      </w:r>
      <w:r w:rsidR="00DA6590" w:rsidRPr="008F7483">
        <w:t xml:space="preserve">, </w:t>
      </w:r>
      <w:r w:rsidR="003C4290" w:rsidRPr="008F7483">
        <w:t xml:space="preserve">2023 </w:t>
      </w:r>
      <w:r w:rsidR="00782A5E" w:rsidRPr="008F7483">
        <w:t xml:space="preserve">@ 12:00 </w:t>
      </w:r>
      <w:r w:rsidR="008A4870" w:rsidRPr="008F7483">
        <w:t xml:space="preserve">p.m. </w:t>
      </w:r>
      <w:r w:rsidR="003C4290" w:rsidRPr="008F7483">
        <w:t>CST</w:t>
      </w:r>
    </w:p>
    <w:p w14:paraId="349869E6" w14:textId="77777777" w:rsidR="005876A9" w:rsidRPr="008F7483" w:rsidRDefault="005876A9" w:rsidP="005876A9">
      <w:pPr>
        <w:jc w:val="center"/>
        <w:rPr>
          <w:rFonts w:ascii="Arial" w:hAnsi="Arial"/>
          <w:b/>
          <w:sz w:val="20"/>
          <w:u w:val="single"/>
        </w:rPr>
      </w:pPr>
    </w:p>
    <w:p w14:paraId="5623720C" w14:textId="77777777" w:rsidR="005876A9" w:rsidRPr="008F7483" w:rsidRDefault="005876A9" w:rsidP="005876A9">
      <w:pPr>
        <w:rPr>
          <w:rFonts w:ascii="Arial" w:hAnsi="Arial"/>
          <w:sz w:val="20"/>
        </w:rPr>
      </w:pPr>
    </w:p>
    <w:tbl>
      <w:tblPr>
        <w:tblW w:w="0" w:type="auto"/>
        <w:tblInd w:w="648" w:type="dxa"/>
        <w:tblLayout w:type="fixed"/>
        <w:tblLook w:val="0000" w:firstRow="0" w:lastRow="0" w:firstColumn="0" w:lastColumn="0" w:noHBand="0" w:noVBand="0"/>
      </w:tblPr>
      <w:tblGrid>
        <w:gridCol w:w="2760"/>
        <w:gridCol w:w="2760"/>
        <w:gridCol w:w="2760"/>
      </w:tblGrid>
      <w:tr w:rsidR="005876A9" w:rsidRPr="008F7483" w14:paraId="2E99CEE8" w14:textId="77777777" w:rsidTr="4BD85CBE">
        <w:tc>
          <w:tcPr>
            <w:tcW w:w="2760" w:type="dxa"/>
          </w:tcPr>
          <w:p w14:paraId="28DB19DE" w14:textId="6F6B8046" w:rsidR="005876A9" w:rsidRPr="008F7483" w:rsidRDefault="005876A9" w:rsidP="4BD85CBE">
            <w:pPr>
              <w:rPr>
                <w:rFonts w:ascii="Arial" w:hAnsi="Arial"/>
                <w:sz w:val="20"/>
                <w:szCs w:val="20"/>
              </w:rPr>
            </w:pPr>
            <w:r w:rsidRPr="008F7483">
              <w:rPr>
                <w:rFonts w:ascii="Arial" w:hAnsi="Arial"/>
                <w:sz w:val="20"/>
                <w:szCs w:val="20"/>
              </w:rPr>
              <w:t xml:space="preserve">RFP #:   </w:t>
            </w:r>
            <w:r w:rsidR="7E6A7BAD" w:rsidRPr="008F7483">
              <w:rPr>
                <w:rFonts w:ascii="Arial" w:hAnsi="Arial"/>
                <w:sz w:val="20"/>
                <w:szCs w:val="20"/>
              </w:rPr>
              <w:t xml:space="preserve"> 22RFP8205</w:t>
            </w:r>
          </w:p>
        </w:tc>
        <w:tc>
          <w:tcPr>
            <w:tcW w:w="2760" w:type="dxa"/>
          </w:tcPr>
          <w:p w14:paraId="787C1583" w14:textId="140A5964" w:rsidR="005876A9" w:rsidRPr="008F7483" w:rsidRDefault="00115670" w:rsidP="005876A9">
            <w:pPr>
              <w:jc w:val="center"/>
              <w:rPr>
                <w:rFonts w:ascii="Arial" w:hAnsi="Arial"/>
                <w:sz w:val="20"/>
              </w:rPr>
            </w:pPr>
            <w:r w:rsidRPr="008F7483">
              <w:rPr>
                <w:rFonts w:ascii="Arial" w:hAnsi="Arial"/>
                <w:sz w:val="20"/>
              </w:rPr>
              <w:t>State POC</w:t>
            </w:r>
            <w:r w:rsidR="005876A9" w:rsidRPr="008F7483">
              <w:rPr>
                <w:rFonts w:ascii="Arial" w:hAnsi="Arial"/>
                <w:sz w:val="20"/>
              </w:rPr>
              <w:t xml:space="preserve">:  </w:t>
            </w:r>
            <w:r w:rsidR="00DA6590" w:rsidRPr="008F7483">
              <w:rPr>
                <w:rFonts w:ascii="Arial" w:hAnsi="Arial"/>
                <w:sz w:val="20"/>
              </w:rPr>
              <w:t>Steve Gramm</w:t>
            </w:r>
          </w:p>
        </w:tc>
        <w:tc>
          <w:tcPr>
            <w:tcW w:w="2760" w:type="dxa"/>
          </w:tcPr>
          <w:p w14:paraId="4B5247D0" w14:textId="284FC477" w:rsidR="005876A9" w:rsidRPr="008F7483" w:rsidRDefault="00321D01" w:rsidP="005876A9">
            <w:pPr>
              <w:jc w:val="right"/>
              <w:rPr>
                <w:rFonts w:ascii="Arial" w:hAnsi="Arial"/>
                <w:sz w:val="20"/>
              </w:rPr>
            </w:pPr>
            <w:r w:rsidRPr="008F7483">
              <w:rPr>
                <w:rFonts w:ascii="Arial" w:hAnsi="Arial"/>
                <w:sz w:val="20"/>
              </w:rPr>
              <w:t>EMAIL</w:t>
            </w:r>
            <w:r w:rsidR="005876A9" w:rsidRPr="008F7483">
              <w:rPr>
                <w:rFonts w:ascii="Arial" w:hAnsi="Arial"/>
                <w:sz w:val="20"/>
              </w:rPr>
              <w:t xml:space="preserve">: </w:t>
            </w:r>
            <w:r w:rsidR="00DA6590" w:rsidRPr="008F7483">
              <w:rPr>
                <w:rFonts w:ascii="Arial" w:hAnsi="Arial"/>
                <w:sz w:val="20"/>
              </w:rPr>
              <w:t>steve.gramm@state.sd.us</w:t>
            </w:r>
          </w:p>
        </w:tc>
      </w:tr>
    </w:tbl>
    <w:p w14:paraId="5DA353AD" w14:textId="77777777" w:rsidR="005876A9" w:rsidRPr="008F7483" w:rsidRDefault="005876A9" w:rsidP="005876A9">
      <w:pPr>
        <w:jc w:val="center"/>
        <w:rPr>
          <w:rFonts w:ascii="Arial" w:hAnsi="Arial"/>
          <w:sz w:val="20"/>
        </w:rPr>
      </w:pPr>
    </w:p>
    <w:p w14:paraId="5DCDF2EE" w14:textId="77777777" w:rsidR="005876A9" w:rsidRPr="008F7483" w:rsidRDefault="005876A9" w:rsidP="005876A9">
      <w:pPr>
        <w:jc w:val="center"/>
        <w:rPr>
          <w:rFonts w:ascii="Arial" w:hAnsi="Arial"/>
          <w:b/>
          <w:sz w:val="20"/>
        </w:rPr>
      </w:pPr>
    </w:p>
    <w:p w14:paraId="40ED818F" w14:textId="77777777" w:rsidR="005876A9" w:rsidRPr="008F7483" w:rsidRDefault="005876A9" w:rsidP="005876A9">
      <w:pPr>
        <w:jc w:val="center"/>
        <w:rPr>
          <w:rFonts w:ascii="Arial" w:hAnsi="Arial"/>
          <w:b/>
          <w:sz w:val="20"/>
        </w:rPr>
      </w:pPr>
      <w:r w:rsidRPr="008F7483">
        <w:rPr>
          <w:rFonts w:ascii="Arial" w:hAnsi="Arial"/>
          <w:b/>
          <w:sz w:val="20"/>
        </w:rPr>
        <w:t>READ CAREFULLY</w:t>
      </w:r>
    </w:p>
    <w:p w14:paraId="72901068" w14:textId="77777777" w:rsidR="005876A9" w:rsidRPr="008F7483" w:rsidRDefault="005876A9" w:rsidP="005876A9">
      <w:pPr>
        <w:rPr>
          <w:rFonts w:ascii="Arial" w:hAnsi="Arial"/>
          <w:sz w:val="20"/>
        </w:rPr>
      </w:pPr>
    </w:p>
    <w:tbl>
      <w:tblPr>
        <w:tblW w:w="10008" w:type="dxa"/>
        <w:tblLayout w:type="fixed"/>
        <w:tblLook w:val="0000" w:firstRow="0" w:lastRow="0" w:firstColumn="0" w:lastColumn="0" w:noHBand="0" w:noVBand="0"/>
      </w:tblPr>
      <w:tblGrid>
        <w:gridCol w:w="1548"/>
        <w:gridCol w:w="2970"/>
        <w:gridCol w:w="2970"/>
        <w:gridCol w:w="2520"/>
      </w:tblGrid>
      <w:tr w:rsidR="005876A9" w:rsidRPr="008F7483" w14:paraId="2D15A5AF" w14:textId="77777777" w:rsidTr="0065794E">
        <w:trPr>
          <w:trHeight w:val="432"/>
        </w:trPr>
        <w:tc>
          <w:tcPr>
            <w:tcW w:w="1548" w:type="dxa"/>
            <w:vAlign w:val="bottom"/>
          </w:tcPr>
          <w:p w14:paraId="1BD24E3C" w14:textId="77777777" w:rsidR="005876A9" w:rsidRPr="008F7483" w:rsidRDefault="005876A9" w:rsidP="005876A9">
            <w:pPr>
              <w:rPr>
                <w:rFonts w:ascii="Arial" w:hAnsi="Arial"/>
                <w:sz w:val="20"/>
              </w:rPr>
            </w:pPr>
            <w:r w:rsidRPr="008F7483">
              <w:rPr>
                <w:rFonts w:ascii="Arial" w:hAnsi="Arial"/>
                <w:sz w:val="20"/>
              </w:rPr>
              <w:t>FIRM NAME:</w:t>
            </w:r>
          </w:p>
        </w:tc>
        <w:tc>
          <w:tcPr>
            <w:tcW w:w="2970" w:type="dxa"/>
            <w:tcBorders>
              <w:bottom w:val="single" w:sz="4" w:space="0" w:color="auto"/>
            </w:tcBorders>
            <w:vAlign w:val="bottom"/>
          </w:tcPr>
          <w:p w14:paraId="6E100F5D" w14:textId="77777777" w:rsidR="005876A9" w:rsidRPr="008F7483" w:rsidRDefault="005876A9" w:rsidP="005876A9">
            <w:pPr>
              <w:rPr>
                <w:rFonts w:ascii="Arial" w:hAnsi="Arial"/>
                <w:sz w:val="20"/>
              </w:rPr>
            </w:pPr>
            <w:r w:rsidRPr="008F7483">
              <w:rPr>
                <w:rFonts w:ascii="Arial" w:hAnsi="Arial"/>
                <w:sz w:val="20"/>
              </w:rPr>
              <w:fldChar w:fldCharType="begin">
                <w:ffData>
                  <w:name w:val="Text1"/>
                  <w:enabled/>
                  <w:calcOnExit w:val="0"/>
                  <w:textInput/>
                </w:ffData>
              </w:fldChar>
            </w:r>
            <w:r w:rsidRPr="008F7483">
              <w:rPr>
                <w:rFonts w:ascii="Arial" w:hAnsi="Arial"/>
                <w:sz w:val="20"/>
              </w:rPr>
              <w:instrText xml:space="preserve"> FORMTEXT </w:instrText>
            </w:r>
            <w:r w:rsidRPr="008F7483">
              <w:rPr>
                <w:rFonts w:ascii="Arial" w:hAnsi="Arial"/>
                <w:sz w:val="20"/>
              </w:rPr>
            </w:r>
            <w:r w:rsidRPr="008F7483">
              <w:rPr>
                <w:rFonts w:ascii="Arial" w:hAnsi="Arial"/>
                <w:sz w:val="20"/>
              </w:rPr>
              <w:fldChar w:fldCharType="separate"/>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sz w:val="20"/>
              </w:rPr>
              <w:fldChar w:fldCharType="end"/>
            </w:r>
          </w:p>
        </w:tc>
        <w:tc>
          <w:tcPr>
            <w:tcW w:w="2970" w:type="dxa"/>
            <w:vAlign w:val="bottom"/>
          </w:tcPr>
          <w:p w14:paraId="792A4C22" w14:textId="77777777" w:rsidR="005876A9" w:rsidRPr="008F7483" w:rsidRDefault="005876A9" w:rsidP="005876A9">
            <w:pPr>
              <w:rPr>
                <w:rFonts w:ascii="Arial" w:hAnsi="Arial"/>
                <w:sz w:val="20"/>
              </w:rPr>
            </w:pPr>
            <w:r w:rsidRPr="008F7483">
              <w:rPr>
                <w:rFonts w:ascii="Arial" w:hAnsi="Arial"/>
                <w:sz w:val="20"/>
              </w:rPr>
              <w:t>AUTHORIZED SIGNATURE:</w:t>
            </w:r>
          </w:p>
        </w:tc>
        <w:tc>
          <w:tcPr>
            <w:tcW w:w="2520" w:type="dxa"/>
            <w:tcBorders>
              <w:bottom w:val="single" w:sz="4" w:space="0" w:color="auto"/>
            </w:tcBorders>
          </w:tcPr>
          <w:p w14:paraId="66B79D2D" w14:textId="77777777" w:rsidR="005876A9" w:rsidRPr="008F7483" w:rsidRDefault="005876A9" w:rsidP="005876A9">
            <w:pPr>
              <w:rPr>
                <w:rFonts w:ascii="Arial" w:hAnsi="Arial"/>
                <w:sz w:val="20"/>
              </w:rPr>
            </w:pPr>
          </w:p>
        </w:tc>
      </w:tr>
    </w:tbl>
    <w:p w14:paraId="3281F85A" w14:textId="77777777" w:rsidR="005876A9" w:rsidRPr="008F7483" w:rsidRDefault="005876A9" w:rsidP="005876A9">
      <w:pPr>
        <w:rPr>
          <w:rFonts w:ascii="Arial" w:hAnsi="Arial"/>
          <w:sz w:val="20"/>
        </w:rPr>
      </w:pPr>
    </w:p>
    <w:tbl>
      <w:tblPr>
        <w:tblW w:w="10008" w:type="dxa"/>
        <w:tblLayout w:type="fixed"/>
        <w:tblLook w:val="0000" w:firstRow="0" w:lastRow="0" w:firstColumn="0" w:lastColumn="0" w:noHBand="0" w:noVBand="0"/>
      </w:tblPr>
      <w:tblGrid>
        <w:gridCol w:w="1548"/>
        <w:gridCol w:w="2970"/>
        <w:gridCol w:w="2700"/>
        <w:gridCol w:w="2790"/>
      </w:tblGrid>
      <w:tr w:rsidR="005876A9" w:rsidRPr="008F7483" w14:paraId="7CB6AF25" w14:textId="77777777" w:rsidTr="0065794E">
        <w:trPr>
          <w:trHeight w:val="405"/>
        </w:trPr>
        <w:tc>
          <w:tcPr>
            <w:tcW w:w="1548" w:type="dxa"/>
            <w:vAlign w:val="bottom"/>
          </w:tcPr>
          <w:p w14:paraId="3F215D00" w14:textId="77777777" w:rsidR="005876A9" w:rsidRPr="008F7483" w:rsidRDefault="005876A9" w:rsidP="005876A9">
            <w:pPr>
              <w:rPr>
                <w:rFonts w:ascii="Arial" w:hAnsi="Arial"/>
                <w:sz w:val="20"/>
              </w:rPr>
            </w:pPr>
            <w:r w:rsidRPr="008F7483">
              <w:rPr>
                <w:rFonts w:ascii="Arial" w:hAnsi="Arial"/>
                <w:sz w:val="20"/>
              </w:rPr>
              <w:t>ADDRESS:</w:t>
            </w:r>
          </w:p>
        </w:tc>
        <w:tc>
          <w:tcPr>
            <w:tcW w:w="2970" w:type="dxa"/>
            <w:tcBorders>
              <w:bottom w:val="single" w:sz="4" w:space="0" w:color="auto"/>
            </w:tcBorders>
            <w:vAlign w:val="bottom"/>
          </w:tcPr>
          <w:p w14:paraId="7DF9ADB3" w14:textId="77777777" w:rsidR="005876A9" w:rsidRPr="008F7483" w:rsidRDefault="005876A9" w:rsidP="005876A9">
            <w:pPr>
              <w:rPr>
                <w:rFonts w:ascii="Arial" w:hAnsi="Arial"/>
                <w:sz w:val="20"/>
              </w:rPr>
            </w:pPr>
            <w:r w:rsidRPr="008F7483">
              <w:rPr>
                <w:rFonts w:ascii="Arial" w:hAnsi="Arial"/>
                <w:sz w:val="20"/>
              </w:rPr>
              <w:fldChar w:fldCharType="begin">
                <w:ffData>
                  <w:name w:val="Text2"/>
                  <w:enabled/>
                  <w:calcOnExit w:val="0"/>
                  <w:textInput/>
                </w:ffData>
              </w:fldChar>
            </w:r>
            <w:r w:rsidRPr="008F7483">
              <w:rPr>
                <w:rFonts w:ascii="Arial" w:hAnsi="Arial"/>
                <w:sz w:val="20"/>
              </w:rPr>
              <w:instrText xml:space="preserve"> FORMTEXT </w:instrText>
            </w:r>
            <w:r w:rsidRPr="008F7483">
              <w:rPr>
                <w:rFonts w:ascii="Arial" w:hAnsi="Arial"/>
                <w:sz w:val="20"/>
              </w:rPr>
            </w:r>
            <w:r w:rsidRPr="008F7483">
              <w:rPr>
                <w:rFonts w:ascii="Arial" w:hAnsi="Arial"/>
                <w:sz w:val="20"/>
              </w:rPr>
              <w:fldChar w:fldCharType="separate"/>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sz w:val="20"/>
              </w:rPr>
              <w:fldChar w:fldCharType="end"/>
            </w:r>
          </w:p>
        </w:tc>
        <w:tc>
          <w:tcPr>
            <w:tcW w:w="2700" w:type="dxa"/>
            <w:vAlign w:val="bottom"/>
          </w:tcPr>
          <w:p w14:paraId="6E89B106" w14:textId="77777777" w:rsidR="005876A9" w:rsidRPr="008F7483" w:rsidRDefault="005876A9" w:rsidP="005876A9">
            <w:pPr>
              <w:rPr>
                <w:rFonts w:ascii="Arial" w:hAnsi="Arial"/>
                <w:sz w:val="20"/>
              </w:rPr>
            </w:pPr>
            <w:r w:rsidRPr="008F7483">
              <w:rPr>
                <w:rFonts w:ascii="Arial" w:hAnsi="Arial"/>
                <w:sz w:val="20"/>
              </w:rPr>
              <w:t>TYPE OR PRINT NAME:</w:t>
            </w:r>
          </w:p>
        </w:tc>
        <w:tc>
          <w:tcPr>
            <w:tcW w:w="2790" w:type="dxa"/>
            <w:tcBorders>
              <w:bottom w:val="single" w:sz="4" w:space="0" w:color="auto"/>
            </w:tcBorders>
            <w:vAlign w:val="bottom"/>
          </w:tcPr>
          <w:p w14:paraId="33591CE8" w14:textId="77777777" w:rsidR="005876A9" w:rsidRPr="008F7483" w:rsidRDefault="005876A9" w:rsidP="005876A9">
            <w:pPr>
              <w:rPr>
                <w:rFonts w:ascii="Arial" w:hAnsi="Arial"/>
                <w:sz w:val="20"/>
              </w:rPr>
            </w:pPr>
            <w:r w:rsidRPr="008F7483">
              <w:rPr>
                <w:rFonts w:ascii="Arial" w:hAnsi="Arial"/>
                <w:sz w:val="20"/>
              </w:rPr>
              <w:fldChar w:fldCharType="begin">
                <w:ffData>
                  <w:name w:val="Text3"/>
                  <w:enabled/>
                  <w:calcOnExit w:val="0"/>
                  <w:textInput/>
                </w:ffData>
              </w:fldChar>
            </w:r>
            <w:r w:rsidRPr="008F7483">
              <w:rPr>
                <w:rFonts w:ascii="Arial" w:hAnsi="Arial"/>
                <w:sz w:val="20"/>
              </w:rPr>
              <w:instrText xml:space="preserve"> FORMTEXT </w:instrText>
            </w:r>
            <w:r w:rsidRPr="008F7483">
              <w:rPr>
                <w:rFonts w:ascii="Arial" w:hAnsi="Arial"/>
                <w:sz w:val="20"/>
              </w:rPr>
            </w:r>
            <w:r w:rsidRPr="008F7483">
              <w:rPr>
                <w:rFonts w:ascii="Arial" w:hAnsi="Arial"/>
                <w:sz w:val="20"/>
              </w:rPr>
              <w:fldChar w:fldCharType="separate"/>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sz w:val="20"/>
              </w:rPr>
              <w:fldChar w:fldCharType="end"/>
            </w:r>
          </w:p>
        </w:tc>
      </w:tr>
    </w:tbl>
    <w:p w14:paraId="076A077F" w14:textId="77777777" w:rsidR="005876A9" w:rsidRPr="008F7483" w:rsidRDefault="005876A9" w:rsidP="005876A9">
      <w:pPr>
        <w:rPr>
          <w:rFonts w:ascii="Arial" w:hAnsi="Arial"/>
          <w:sz w:val="20"/>
        </w:rPr>
      </w:pPr>
    </w:p>
    <w:tbl>
      <w:tblPr>
        <w:tblW w:w="0" w:type="auto"/>
        <w:tblLayout w:type="fixed"/>
        <w:tblLook w:val="0000" w:firstRow="0" w:lastRow="0" w:firstColumn="0" w:lastColumn="0" w:noHBand="0" w:noVBand="0"/>
      </w:tblPr>
      <w:tblGrid>
        <w:gridCol w:w="1548"/>
        <w:gridCol w:w="2970"/>
        <w:gridCol w:w="1980"/>
        <w:gridCol w:w="3510"/>
      </w:tblGrid>
      <w:tr w:rsidR="005876A9" w:rsidRPr="008F7483" w14:paraId="0C174C48" w14:textId="77777777">
        <w:trPr>
          <w:trHeight w:val="387"/>
        </w:trPr>
        <w:tc>
          <w:tcPr>
            <w:tcW w:w="1548" w:type="dxa"/>
            <w:vAlign w:val="bottom"/>
          </w:tcPr>
          <w:p w14:paraId="09AE39BA" w14:textId="77777777" w:rsidR="005876A9" w:rsidRPr="008F7483" w:rsidRDefault="005876A9" w:rsidP="005876A9">
            <w:pPr>
              <w:rPr>
                <w:rFonts w:ascii="Arial" w:hAnsi="Arial"/>
                <w:sz w:val="20"/>
              </w:rPr>
            </w:pPr>
            <w:r w:rsidRPr="008F7483">
              <w:rPr>
                <w:rFonts w:ascii="Arial" w:hAnsi="Arial"/>
                <w:sz w:val="20"/>
              </w:rPr>
              <w:t>CITY/STATE:</w:t>
            </w:r>
          </w:p>
        </w:tc>
        <w:tc>
          <w:tcPr>
            <w:tcW w:w="2970" w:type="dxa"/>
            <w:tcBorders>
              <w:bottom w:val="single" w:sz="4" w:space="0" w:color="auto"/>
            </w:tcBorders>
            <w:vAlign w:val="bottom"/>
          </w:tcPr>
          <w:p w14:paraId="7BE95CF3" w14:textId="77777777" w:rsidR="005876A9" w:rsidRPr="008F7483" w:rsidRDefault="005876A9" w:rsidP="005876A9">
            <w:pPr>
              <w:rPr>
                <w:rFonts w:ascii="Arial" w:hAnsi="Arial"/>
                <w:sz w:val="20"/>
              </w:rPr>
            </w:pPr>
            <w:r w:rsidRPr="008F7483">
              <w:rPr>
                <w:rFonts w:ascii="Arial" w:hAnsi="Arial"/>
                <w:sz w:val="20"/>
              </w:rPr>
              <w:fldChar w:fldCharType="begin">
                <w:ffData>
                  <w:name w:val="Text4"/>
                  <w:enabled/>
                  <w:calcOnExit w:val="0"/>
                  <w:textInput/>
                </w:ffData>
              </w:fldChar>
            </w:r>
            <w:r w:rsidRPr="008F7483">
              <w:rPr>
                <w:rFonts w:ascii="Arial" w:hAnsi="Arial"/>
                <w:sz w:val="20"/>
              </w:rPr>
              <w:instrText xml:space="preserve"> FORMTEXT </w:instrText>
            </w:r>
            <w:r w:rsidRPr="008F7483">
              <w:rPr>
                <w:rFonts w:ascii="Arial" w:hAnsi="Arial"/>
                <w:sz w:val="20"/>
              </w:rPr>
            </w:r>
            <w:r w:rsidRPr="008F7483">
              <w:rPr>
                <w:rFonts w:ascii="Arial" w:hAnsi="Arial"/>
                <w:sz w:val="20"/>
              </w:rPr>
              <w:fldChar w:fldCharType="separate"/>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sz w:val="20"/>
              </w:rPr>
              <w:fldChar w:fldCharType="end"/>
            </w:r>
          </w:p>
        </w:tc>
        <w:tc>
          <w:tcPr>
            <w:tcW w:w="1980" w:type="dxa"/>
            <w:vAlign w:val="bottom"/>
          </w:tcPr>
          <w:p w14:paraId="429FC1F3" w14:textId="77777777" w:rsidR="005876A9" w:rsidRPr="008F7483" w:rsidRDefault="005876A9" w:rsidP="005876A9">
            <w:pPr>
              <w:rPr>
                <w:rFonts w:ascii="Arial" w:hAnsi="Arial"/>
                <w:sz w:val="20"/>
              </w:rPr>
            </w:pPr>
            <w:r w:rsidRPr="008F7483">
              <w:rPr>
                <w:rFonts w:ascii="Arial" w:hAnsi="Arial"/>
                <w:sz w:val="20"/>
              </w:rPr>
              <w:t>TELEPHONE NO:</w:t>
            </w:r>
          </w:p>
        </w:tc>
        <w:tc>
          <w:tcPr>
            <w:tcW w:w="3510" w:type="dxa"/>
            <w:tcBorders>
              <w:bottom w:val="single" w:sz="4" w:space="0" w:color="auto"/>
            </w:tcBorders>
            <w:vAlign w:val="bottom"/>
          </w:tcPr>
          <w:p w14:paraId="05E061DF" w14:textId="77777777" w:rsidR="005876A9" w:rsidRPr="008F7483" w:rsidRDefault="005876A9" w:rsidP="005876A9">
            <w:pPr>
              <w:rPr>
                <w:rFonts w:ascii="Arial" w:hAnsi="Arial"/>
                <w:sz w:val="20"/>
              </w:rPr>
            </w:pPr>
            <w:r w:rsidRPr="008F7483">
              <w:rPr>
                <w:rFonts w:ascii="Arial" w:hAnsi="Arial"/>
                <w:sz w:val="20"/>
              </w:rPr>
              <w:fldChar w:fldCharType="begin">
                <w:ffData>
                  <w:name w:val="Text5"/>
                  <w:enabled/>
                  <w:calcOnExit w:val="0"/>
                  <w:textInput/>
                </w:ffData>
              </w:fldChar>
            </w:r>
            <w:r w:rsidRPr="008F7483">
              <w:rPr>
                <w:rFonts w:ascii="Arial" w:hAnsi="Arial"/>
                <w:sz w:val="20"/>
              </w:rPr>
              <w:instrText xml:space="preserve"> FORMTEXT </w:instrText>
            </w:r>
            <w:r w:rsidRPr="008F7483">
              <w:rPr>
                <w:rFonts w:ascii="Arial" w:hAnsi="Arial"/>
                <w:sz w:val="20"/>
              </w:rPr>
            </w:r>
            <w:r w:rsidRPr="008F7483">
              <w:rPr>
                <w:rFonts w:ascii="Arial" w:hAnsi="Arial"/>
                <w:sz w:val="20"/>
              </w:rPr>
              <w:fldChar w:fldCharType="separate"/>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sz w:val="20"/>
              </w:rPr>
              <w:fldChar w:fldCharType="end"/>
            </w:r>
          </w:p>
        </w:tc>
      </w:tr>
    </w:tbl>
    <w:p w14:paraId="74D61655" w14:textId="77777777" w:rsidR="005876A9" w:rsidRPr="008F7483" w:rsidRDefault="005876A9" w:rsidP="005876A9">
      <w:pPr>
        <w:rPr>
          <w:rFonts w:ascii="Arial" w:hAnsi="Arial"/>
          <w:sz w:val="20"/>
        </w:rPr>
      </w:pPr>
    </w:p>
    <w:tbl>
      <w:tblPr>
        <w:tblW w:w="0" w:type="auto"/>
        <w:tblLayout w:type="fixed"/>
        <w:tblLook w:val="0000" w:firstRow="0" w:lastRow="0" w:firstColumn="0" w:lastColumn="0" w:noHBand="0" w:noVBand="0"/>
      </w:tblPr>
      <w:tblGrid>
        <w:gridCol w:w="1548"/>
        <w:gridCol w:w="2970"/>
        <w:gridCol w:w="1980"/>
        <w:gridCol w:w="3510"/>
      </w:tblGrid>
      <w:tr w:rsidR="005876A9" w:rsidRPr="008F7483" w14:paraId="658B883E" w14:textId="77777777">
        <w:trPr>
          <w:trHeight w:val="387"/>
        </w:trPr>
        <w:tc>
          <w:tcPr>
            <w:tcW w:w="1548" w:type="dxa"/>
            <w:vAlign w:val="bottom"/>
          </w:tcPr>
          <w:p w14:paraId="5423B336" w14:textId="77777777" w:rsidR="005876A9" w:rsidRPr="008F7483" w:rsidRDefault="005876A9" w:rsidP="005876A9">
            <w:pPr>
              <w:rPr>
                <w:rFonts w:ascii="Arial" w:hAnsi="Arial"/>
                <w:sz w:val="20"/>
              </w:rPr>
            </w:pPr>
            <w:r w:rsidRPr="008F7483">
              <w:rPr>
                <w:rFonts w:ascii="Arial" w:hAnsi="Arial"/>
                <w:sz w:val="20"/>
              </w:rPr>
              <w:t>ZIP (9 DIGIT):</w:t>
            </w:r>
          </w:p>
        </w:tc>
        <w:tc>
          <w:tcPr>
            <w:tcW w:w="2970" w:type="dxa"/>
            <w:tcBorders>
              <w:bottom w:val="single" w:sz="4" w:space="0" w:color="auto"/>
            </w:tcBorders>
            <w:vAlign w:val="bottom"/>
          </w:tcPr>
          <w:p w14:paraId="789F1407" w14:textId="77777777" w:rsidR="005876A9" w:rsidRPr="008F7483" w:rsidRDefault="005876A9" w:rsidP="005876A9">
            <w:pPr>
              <w:rPr>
                <w:rFonts w:ascii="Arial" w:hAnsi="Arial"/>
                <w:sz w:val="20"/>
              </w:rPr>
            </w:pPr>
            <w:r w:rsidRPr="008F7483">
              <w:rPr>
                <w:rFonts w:ascii="Arial" w:hAnsi="Arial"/>
                <w:sz w:val="20"/>
              </w:rPr>
              <w:fldChar w:fldCharType="begin">
                <w:ffData>
                  <w:name w:val="Text6"/>
                  <w:enabled/>
                  <w:calcOnExit w:val="0"/>
                  <w:textInput/>
                </w:ffData>
              </w:fldChar>
            </w:r>
            <w:r w:rsidRPr="008F7483">
              <w:rPr>
                <w:rFonts w:ascii="Arial" w:hAnsi="Arial"/>
                <w:sz w:val="20"/>
              </w:rPr>
              <w:instrText xml:space="preserve"> FORMTEXT </w:instrText>
            </w:r>
            <w:r w:rsidRPr="008F7483">
              <w:rPr>
                <w:rFonts w:ascii="Arial" w:hAnsi="Arial"/>
                <w:sz w:val="20"/>
              </w:rPr>
            </w:r>
            <w:r w:rsidRPr="008F7483">
              <w:rPr>
                <w:rFonts w:ascii="Arial" w:hAnsi="Arial"/>
                <w:sz w:val="20"/>
              </w:rPr>
              <w:fldChar w:fldCharType="separate"/>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sz w:val="20"/>
              </w:rPr>
              <w:fldChar w:fldCharType="end"/>
            </w:r>
          </w:p>
        </w:tc>
        <w:tc>
          <w:tcPr>
            <w:tcW w:w="1980" w:type="dxa"/>
            <w:vAlign w:val="bottom"/>
          </w:tcPr>
          <w:p w14:paraId="09D04296" w14:textId="77777777" w:rsidR="005876A9" w:rsidRPr="008F7483" w:rsidRDefault="005876A9" w:rsidP="005876A9">
            <w:pPr>
              <w:rPr>
                <w:rFonts w:ascii="Arial" w:hAnsi="Arial"/>
                <w:sz w:val="20"/>
              </w:rPr>
            </w:pPr>
            <w:r w:rsidRPr="008F7483">
              <w:rPr>
                <w:rFonts w:ascii="Arial" w:hAnsi="Arial"/>
                <w:sz w:val="20"/>
              </w:rPr>
              <w:t>FAX NO:</w:t>
            </w:r>
          </w:p>
        </w:tc>
        <w:tc>
          <w:tcPr>
            <w:tcW w:w="3510" w:type="dxa"/>
            <w:tcBorders>
              <w:bottom w:val="single" w:sz="4" w:space="0" w:color="auto"/>
            </w:tcBorders>
            <w:vAlign w:val="bottom"/>
          </w:tcPr>
          <w:p w14:paraId="159739A7" w14:textId="77777777" w:rsidR="005876A9" w:rsidRPr="008F7483" w:rsidRDefault="005876A9" w:rsidP="005876A9">
            <w:pPr>
              <w:rPr>
                <w:rFonts w:ascii="Arial" w:hAnsi="Arial"/>
                <w:sz w:val="20"/>
              </w:rPr>
            </w:pPr>
            <w:r w:rsidRPr="008F7483">
              <w:rPr>
                <w:rFonts w:ascii="Arial" w:hAnsi="Arial"/>
                <w:sz w:val="20"/>
              </w:rPr>
              <w:fldChar w:fldCharType="begin">
                <w:ffData>
                  <w:name w:val="Text7"/>
                  <w:enabled/>
                  <w:calcOnExit w:val="0"/>
                  <w:textInput/>
                </w:ffData>
              </w:fldChar>
            </w:r>
            <w:r w:rsidRPr="008F7483">
              <w:rPr>
                <w:rFonts w:ascii="Arial" w:hAnsi="Arial"/>
                <w:sz w:val="20"/>
              </w:rPr>
              <w:instrText xml:space="preserve"> FORMTEXT </w:instrText>
            </w:r>
            <w:r w:rsidRPr="008F7483">
              <w:rPr>
                <w:rFonts w:ascii="Arial" w:hAnsi="Arial"/>
                <w:sz w:val="20"/>
              </w:rPr>
            </w:r>
            <w:r w:rsidRPr="008F7483">
              <w:rPr>
                <w:rFonts w:ascii="Arial" w:hAnsi="Arial"/>
                <w:sz w:val="20"/>
              </w:rPr>
              <w:fldChar w:fldCharType="separate"/>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sz w:val="20"/>
              </w:rPr>
              <w:fldChar w:fldCharType="end"/>
            </w:r>
          </w:p>
        </w:tc>
      </w:tr>
    </w:tbl>
    <w:p w14:paraId="34F6A4CA" w14:textId="77777777" w:rsidR="005876A9" w:rsidRPr="008F7483" w:rsidRDefault="005876A9" w:rsidP="005876A9">
      <w:pPr>
        <w:rPr>
          <w:rFonts w:ascii="Arial" w:hAnsi="Arial"/>
          <w:sz w:val="20"/>
        </w:rPr>
      </w:pPr>
    </w:p>
    <w:tbl>
      <w:tblPr>
        <w:tblW w:w="10008" w:type="dxa"/>
        <w:tblLayout w:type="fixed"/>
        <w:tblLook w:val="0000" w:firstRow="0" w:lastRow="0" w:firstColumn="0" w:lastColumn="0" w:noHBand="0" w:noVBand="0"/>
      </w:tblPr>
      <w:tblGrid>
        <w:gridCol w:w="1548"/>
        <w:gridCol w:w="540"/>
        <w:gridCol w:w="2430"/>
        <w:gridCol w:w="1980"/>
        <w:gridCol w:w="3510"/>
      </w:tblGrid>
      <w:tr w:rsidR="0065794E" w:rsidRPr="008F7483" w14:paraId="3C7BC398" w14:textId="77777777" w:rsidTr="0065794E">
        <w:trPr>
          <w:trHeight w:val="387"/>
        </w:trPr>
        <w:tc>
          <w:tcPr>
            <w:tcW w:w="1548" w:type="dxa"/>
            <w:vAlign w:val="bottom"/>
          </w:tcPr>
          <w:p w14:paraId="751CB34B" w14:textId="77777777" w:rsidR="0065794E" w:rsidRPr="008F7483" w:rsidRDefault="0065794E" w:rsidP="005876A9">
            <w:pPr>
              <w:rPr>
                <w:rFonts w:ascii="Arial" w:hAnsi="Arial"/>
                <w:sz w:val="20"/>
              </w:rPr>
            </w:pPr>
            <w:r w:rsidRPr="008F7483">
              <w:rPr>
                <w:rFonts w:ascii="Arial" w:hAnsi="Arial"/>
                <w:sz w:val="20"/>
              </w:rPr>
              <w:t xml:space="preserve">E-MAIL: </w:t>
            </w:r>
          </w:p>
        </w:tc>
        <w:tc>
          <w:tcPr>
            <w:tcW w:w="8460" w:type="dxa"/>
            <w:gridSpan w:val="4"/>
            <w:tcBorders>
              <w:bottom w:val="single" w:sz="4" w:space="0" w:color="auto"/>
            </w:tcBorders>
            <w:vAlign w:val="bottom"/>
          </w:tcPr>
          <w:p w14:paraId="6917433F" w14:textId="77777777" w:rsidR="0065794E" w:rsidRPr="008F7483" w:rsidRDefault="0065794E" w:rsidP="005876A9">
            <w:pPr>
              <w:rPr>
                <w:rFonts w:ascii="Arial" w:hAnsi="Arial"/>
                <w:sz w:val="20"/>
              </w:rPr>
            </w:pPr>
            <w:r w:rsidRPr="008F7483">
              <w:rPr>
                <w:rFonts w:ascii="Arial" w:hAnsi="Arial"/>
                <w:sz w:val="20"/>
              </w:rPr>
              <w:fldChar w:fldCharType="begin">
                <w:ffData>
                  <w:name w:val="Text9"/>
                  <w:enabled/>
                  <w:calcOnExit w:val="0"/>
                  <w:textInput/>
                </w:ffData>
              </w:fldChar>
            </w:r>
            <w:r w:rsidRPr="008F7483">
              <w:rPr>
                <w:rFonts w:ascii="Arial" w:hAnsi="Arial"/>
                <w:sz w:val="20"/>
              </w:rPr>
              <w:instrText xml:space="preserve"> FORMTEXT </w:instrText>
            </w:r>
            <w:r w:rsidRPr="008F7483">
              <w:rPr>
                <w:rFonts w:ascii="Arial" w:hAnsi="Arial"/>
                <w:sz w:val="20"/>
              </w:rPr>
            </w:r>
            <w:r w:rsidRPr="008F7483">
              <w:rPr>
                <w:rFonts w:ascii="Arial" w:hAnsi="Arial"/>
                <w:sz w:val="20"/>
              </w:rPr>
              <w:fldChar w:fldCharType="separate"/>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sz w:val="20"/>
              </w:rPr>
              <w:fldChar w:fldCharType="end"/>
            </w:r>
          </w:p>
        </w:tc>
      </w:tr>
      <w:tr w:rsidR="005876A9" w:rsidRPr="008F7483" w14:paraId="0FD5D1CE" w14:textId="77777777" w:rsidTr="0065794E">
        <w:trPr>
          <w:trHeight w:val="387"/>
        </w:trPr>
        <w:tc>
          <w:tcPr>
            <w:tcW w:w="2088" w:type="dxa"/>
            <w:gridSpan w:val="2"/>
            <w:tcBorders>
              <w:bottom w:val="single" w:sz="4" w:space="0" w:color="auto"/>
            </w:tcBorders>
            <w:vAlign w:val="bottom"/>
          </w:tcPr>
          <w:p w14:paraId="730B73C9" w14:textId="77777777" w:rsidR="005876A9" w:rsidRPr="008F7483" w:rsidRDefault="005876A9" w:rsidP="005876A9">
            <w:pPr>
              <w:rPr>
                <w:rFonts w:ascii="Arial" w:hAnsi="Arial"/>
                <w:sz w:val="20"/>
              </w:rPr>
            </w:pPr>
          </w:p>
        </w:tc>
        <w:tc>
          <w:tcPr>
            <w:tcW w:w="2430" w:type="dxa"/>
            <w:tcBorders>
              <w:bottom w:val="single" w:sz="4" w:space="0" w:color="auto"/>
            </w:tcBorders>
            <w:vAlign w:val="bottom"/>
          </w:tcPr>
          <w:p w14:paraId="1965D07F" w14:textId="77777777" w:rsidR="005876A9" w:rsidRPr="008F7483" w:rsidRDefault="005876A9" w:rsidP="005876A9">
            <w:pPr>
              <w:rPr>
                <w:rFonts w:ascii="Arial" w:hAnsi="Arial"/>
                <w:sz w:val="20"/>
              </w:rPr>
            </w:pPr>
          </w:p>
        </w:tc>
        <w:tc>
          <w:tcPr>
            <w:tcW w:w="1980" w:type="dxa"/>
            <w:tcBorders>
              <w:bottom w:val="single" w:sz="4" w:space="0" w:color="auto"/>
            </w:tcBorders>
            <w:vAlign w:val="bottom"/>
          </w:tcPr>
          <w:p w14:paraId="71FC4FF5" w14:textId="77777777" w:rsidR="005876A9" w:rsidRPr="008F7483" w:rsidRDefault="005876A9" w:rsidP="005876A9">
            <w:pPr>
              <w:rPr>
                <w:rFonts w:ascii="Arial" w:hAnsi="Arial"/>
                <w:sz w:val="20"/>
              </w:rPr>
            </w:pPr>
          </w:p>
        </w:tc>
        <w:tc>
          <w:tcPr>
            <w:tcW w:w="3510" w:type="dxa"/>
            <w:tcBorders>
              <w:bottom w:val="single" w:sz="4" w:space="0" w:color="auto"/>
            </w:tcBorders>
            <w:vAlign w:val="bottom"/>
          </w:tcPr>
          <w:p w14:paraId="77945034" w14:textId="77777777" w:rsidR="005876A9" w:rsidRPr="008F7483" w:rsidRDefault="005876A9" w:rsidP="005876A9">
            <w:pPr>
              <w:rPr>
                <w:rFonts w:ascii="Arial" w:hAnsi="Arial"/>
                <w:sz w:val="20"/>
              </w:rPr>
            </w:pPr>
          </w:p>
        </w:tc>
      </w:tr>
    </w:tbl>
    <w:p w14:paraId="18DE8981" w14:textId="77777777" w:rsidR="005876A9" w:rsidRPr="008F7483" w:rsidRDefault="005876A9" w:rsidP="005876A9">
      <w:pPr>
        <w:tabs>
          <w:tab w:val="left" w:pos="2088"/>
          <w:tab w:val="left" w:pos="4518"/>
          <w:tab w:val="left" w:pos="6498"/>
          <w:tab w:val="left" w:pos="11016"/>
        </w:tabs>
        <w:rPr>
          <w:rFonts w:ascii="Arial" w:hAnsi="Arial"/>
          <w:sz w:val="20"/>
        </w:rPr>
      </w:pPr>
    </w:p>
    <w:p w14:paraId="2C4DE026" w14:textId="77777777" w:rsidR="005876A9" w:rsidRPr="008F7483" w:rsidRDefault="005876A9" w:rsidP="005876A9">
      <w:pPr>
        <w:pStyle w:val="Heading2"/>
        <w:rPr>
          <w:rFonts w:ascii="Arial" w:hAnsi="Arial"/>
          <w:sz w:val="20"/>
        </w:rPr>
      </w:pPr>
      <w:r w:rsidRPr="008F7483">
        <w:rPr>
          <w:rFonts w:ascii="Arial" w:hAnsi="Arial"/>
          <w:sz w:val="20"/>
        </w:rPr>
        <w:t>PRIMARY CONTACT INFORMATION</w:t>
      </w:r>
    </w:p>
    <w:p w14:paraId="429CD3D1" w14:textId="77777777" w:rsidR="005876A9" w:rsidRPr="008F7483" w:rsidRDefault="005876A9" w:rsidP="005876A9">
      <w:pPr>
        <w:rPr>
          <w:rFonts w:ascii="Arial" w:hAnsi="Arial"/>
          <w:sz w:val="20"/>
        </w:rPr>
      </w:pPr>
    </w:p>
    <w:p w14:paraId="1576D3BE" w14:textId="77777777" w:rsidR="005876A9" w:rsidRPr="008F7483" w:rsidRDefault="005876A9" w:rsidP="005876A9">
      <w:pPr>
        <w:tabs>
          <w:tab w:val="left" w:pos="2088"/>
          <w:tab w:val="left" w:pos="4518"/>
          <w:tab w:val="left" w:pos="6498"/>
          <w:tab w:val="left" w:pos="11016"/>
        </w:tabs>
        <w:rPr>
          <w:rFonts w:ascii="Arial" w:hAnsi="Arial"/>
          <w:sz w:val="20"/>
        </w:rPr>
      </w:pPr>
      <w:r w:rsidRPr="008F7483">
        <w:rPr>
          <w:rFonts w:ascii="Arial" w:hAnsi="Arial"/>
          <w:sz w:val="20"/>
        </w:rPr>
        <w:tab/>
      </w:r>
      <w:r w:rsidRPr="008F7483">
        <w:rPr>
          <w:rFonts w:ascii="Arial" w:hAnsi="Arial"/>
          <w:sz w:val="20"/>
        </w:rPr>
        <w:tab/>
      </w:r>
      <w:r w:rsidRPr="008F7483">
        <w:rPr>
          <w:rFonts w:ascii="Arial" w:hAnsi="Arial"/>
          <w:sz w:val="20"/>
        </w:rPr>
        <w:tab/>
      </w:r>
    </w:p>
    <w:tbl>
      <w:tblPr>
        <w:tblW w:w="0" w:type="auto"/>
        <w:tblLayout w:type="fixed"/>
        <w:tblLook w:val="0000" w:firstRow="0" w:lastRow="0" w:firstColumn="0" w:lastColumn="0" w:noHBand="0" w:noVBand="0"/>
      </w:tblPr>
      <w:tblGrid>
        <w:gridCol w:w="1908"/>
        <w:gridCol w:w="3060"/>
        <w:gridCol w:w="1890"/>
        <w:gridCol w:w="3150"/>
      </w:tblGrid>
      <w:tr w:rsidR="005876A9" w:rsidRPr="008F7483" w14:paraId="318E6A3E" w14:textId="77777777">
        <w:trPr>
          <w:trHeight w:val="387"/>
        </w:trPr>
        <w:tc>
          <w:tcPr>
            <w:tcW w:w="1908" w:type="dxa"/>
            <w:vAlign w:val="bottom"/>
          </w:tcPr>
          <w:p w14:paraId="0AA5D933" w14:textId="77777777" w:rsidR="005876A9" w:rsidRPr="008F7483" w:rsidRDefault="005876A9" w:rsidP="005876A9">
            <w:pPr>
              <w:rPr>
                <w:rFonts w:ascii="Arial" w:hAnsi="Arial"/>
                <w:sz w:val="20"/>
              </w:rPr>
            </w:pPr>
            <w:r w:rsidRPr="008F7483">
              <w:rPr>
                <w:rFonts w:ascii="Arial" w:hAnsi="Arial"/>
                <w:sz w:val="20"/>
              </w:rPr>
              <w:t>CONTACT NAME:</w:t>
            </w:r>
          </w:p>
        </w:tc>
        <w:tc>
          <w:tcPr>
            <w:tcW w:w="3060" w:type="dxa"/>
            <w:vAlign w:val="bottom"/>
          </w:tcPr>
          <w:p w14:paraId="178A1D59" w14:textId="77777777" w:rsidR="005876A9" w:rsidRPr="008F7483" w:rsidRDefault="005876A9" w:rsidP="005876A9">
            <w:pPr>
              <w:rPr>
                <w:rFonts w:ascii="Arial" w:hAnsi="Arial"/>
                <w:sz w:val="20"/>
              </w:rPr>
            </w:pPr>
            <w:r w:rsidRPr="008F7483">
              <w:rPr>
                <w:rFonts w:ascii="Arial" w:hAnsi="Arial"/>
                <w:sz w:val="20"/>
              </w:rPr>
              <w:fldChar w:fldCharType="begin">
                <w:ffData>
                  <w:name w:val="Text25"/>
                  <w:enabled/>
                  <w:calcOnExit w:val="0"/>
                  <w:textInput/>
                </w:ffData>
              </w:fldChar>
            </w:r>
            <w:r w:rsidRPr="008F7483">
              <w:rPr>
                <w:rFonts w:ascii="Arial" w:hAnsi="Arial"/>
                <w:sz w:val="20"/>
              </w:rPr>
              <w:instrText xml:space="preserve"> FORMTEXT </w:instrText>
            </w:r>
            <w:r w:rsidRPr="008F7483">
              <w:rPr>
                <w:rFonts w:ascii="Arial" w:hAnsi="Arial"/>
                <w:sz w:val="20"/>
              </w:rPr>
            </w:r>
            <w:r w:rsidRPr="008F7483">
              <w:rPr>
                <w:rFonts w:ascii="Arial" w:hAnsi="Arial"/>
                <w:sz w:val="20"/>
              </w:rPr>
              <w:fldChar w:fldCharType="separate"/>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sz w:val="20"/>
              </w:rPr>
              <w:fldChar w:fldCharType="end"/>
            </w:r>
          </w:p>
        </w:tc>
        <w:tc>
          <w:tcPr>
            <w:tcW w:w="1890" w:type="dxa"/>
            <w:vAlign w:val="bottom"/>
          </w:tcPr>
          <w:p w14:paraId="28948C11" w14:textId="77777777" w:rsidR="005876A9" w:rsidRPr="008F7483" w:rsidRDefault="005876A9" w:rsidP="005876A9">
            <w:pPr>
              <w:rPr>
                <w:rFonts w:ascii="Arial" w:hAnsi="Arial"/>
                <w:sz w:val="20"/>
              </w:rPr>
            </w:pPr>
            <w:r w:rsidRPr="008F7483">
              <w:rPr>
                <w:rFonts w:ascii="Arial" w:hAnsi="Arial"/>
                <w:sz w:val="20"/>
              </w:rPr>
              <w:t>TELEPHONE NO:</w:t>
            </w:r>
          </w:p>
        </w:tc>
        <w:tc>
          <w:tcPr>
            <w:tcW w:w="3150" w:type="dxa"/>
            <w:vAlign w:val="bottom"/>
          </w:tcPr>
          <w:p w14:paraId="65CE2C82" w14:textId="77777777" w:rsidR="005876A9" w:rsidRPr="008F7483" w:rsidRDefault="005876A9" w:rsidP="005876A9">
            <w:pPr>
              <w:rPr>
                <w:rFonts w:ascii="Arial" w:hAnsi="Arial"/>
                <w:sz w:val="20"/>
              </w:rPr>
            </w:pPr>
            <w:r w:rsidRPr="008F7483">
              <w:rPr>
                <w:rFonts w:ascii="Arial" w:hAnsi="Arial"/>
                <w:sz w:val="20"/>
              </w:rPr>
              <w:fldChar w:fldCharType="begin">
                <w:ffData>
                  <w:name w:val="Text26"/>
                  <w:enabled/>
                  <w:calcOnExit w:val="0"/>
                  <w:textInput/>
                </w:ffData>
              </w:fldChar>
            </w:r>
            <w:r w:rsidRPr="008F7483">
              <w:rPr>
                <w:rFonts w:ascii="Arial" w:hAnsi="Arial"/>
                <w:sz w:val="20"/>
              </w:rPr>
              <w:instrText xml:space="preserve"> FORMTEXT </w:instrText>
            </w:r>
            <w:r w:rsidRPr="008F7483">
              <w:rPr>
                <w:rFonts w:ascii="Arial" w:hAnsi="Arial"/>
                <w:sz w:val="20"/>
              </w:rPr>
            </w:r>
            <w:r w:rsidRPr="008F7483">
              <w:rPr>
                <w:rFonts w:ascii="Arial" w:hAnsi="Arial"/>
                <w:sz w:val="20"/>
              </w:rPr>
              <w:fldChar w:fldCharType="separate"/>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sz w:val="20"/>
              </w:rPr>
              <w:fldChar w:fldCharType="end"/>
            </w:r>
          </w:p>
        </w:tc>
      </w:tr>
      <w:tr w:rsidR="005876A9" w:rsidRPr="008F7483" w14:paraId="326B4E62" w14:textId="77777777">
        <w:trPr>
          <w:trHeight w:val="539"/>
        </w:trPr>
        <w:tc>
          <w:tcPr>
            <w:tcW w:w="1908" w:type="dxa"/>
            <w:vAlign w:val="bottom"/>
          </w:tcPr>
          <w:p w14:paraId="3F8E9F65" w14:textId="77777777" w:rsidR="005876A9" w:rsidRPr="008F7483" w:rsidRDefault="005876A9" w:rsidP="005876A9">
            <w:pPr>
              <w:rPr>
                <w:rFonts w:ascii="Arial" w:hAnsi="Arial"/>
                <w:sz w:val="20"/>
              </w:rPr>
            </w:pPr>
            <w:r w:rsidRPr="008F7483">
              <w:rPr>
                <w:rFonts w:ascii="Arial" w:hAnsi="Arial"/>
                <w:sz w:val="20"/>
              </w:rPr>
              <w:t>FAX NO:</w:t>
            </w:r>
          </w:p>
        </w:tc>
        <w:tc>
          <w:tcPr>
            <w:tcW w:w="3060" w:type="dxa"/>
            <w:tcBorders>
              <w:top w:val="single" w:sz="4" w:space="0" w:color="auto"/>
              <w:bottom w:val="single" w:sz="4" w:space="0" w:color="auto"/>
            </w:tcBorders>
            <w:vAlign w:val="bottom"/>
          </w:tcPr>
          <w:p w14:paraId="5D85BB7C" w14:textId="77777777" w:rsidR="005876A9" w:rsidRPr="008F7483" w:rsidRDefault="005876A9" w:rsidP="005876A9">
            <w:pPr>
              <w:rPr>
                <w:rFonts w:ascii="Arial" w:hAnsi="Arial"/>
                <w:sz w:val="20"/>
              </w:rPr>
            </w:pPr>
            <w:r w:rsidRPr="008F7483">
              <w:rPr>
                <w:rFonts w:ascii="Arial" w:hAnsi="Arial"/>
                <w:sz w:val="20"/>
              </w:rPr>
              <w:fldChar w:fldCharType="begin">
                <w:ffData>
                  <w:name w:val="Text27"/>
                  <w:enabled/>
                  <w:calcOnExit w:val="0"/>
                  <w:textInput/>
                </w:ffData>
              </w:fldChar>
            </w:r>
            <w:r w:rsidRPr="008F7483">
              <w:rPr>
                <w:rFonts w:ascii="Arial" w:hAnsi="Arial"/>
                <w:sz w:val="20"/>
              </w:rPr>
              <w:instrText xml:space="preserve"> FORMTEXT </w:instrText>
            </w:r>
            <w:r w:rsidRPr="008F7483">
              <w:rPr>
                <w:rFonts w:ascii="Arial" w:hAnsi="Arial"/>
                <w:sz w:val="20"/>
              </w:rPr>
            </w:r>
            <w:r w:rsidRPr="008F7483">
              <w:rPr>
                <w:rFonts w:ascii="Arial" w:hAnsi="Arial"/>
                <w:sz w:val="20"/>
              </w:rPr>
              <w:fldChar w:fldCharType="separate"/>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sz w:val="20"/>
              </w:rPr>
              <w:fldChar w:fldCharType="end"/>
            </w:r>
          </w:p>
        </w:tc>
        <w:tc>
          <w:tcPr>
            <w:tcW w:w="1890" w:type="dxa"/>
            <w:vAlign w:val="bottom"/>
          </w:tcPr>
          <w:p w14:paraId="6E765D0F" w14:textId="77777777" w:rsidR="005876A9" w:rsidRPr="008F7483" w:rsidRDefault="005876A9" w:rsidP="005876A9">
            <w:pPr>
              <w:rPr>
                <w:rFonts w:ascii="Arial" w:hAnsi="Arial"/>
                <w:sz w:val="20"/>
              </w:rPr>
            </w:pPr>
            <w:r w:rsidRPr="008F7483">
              <w:rPr>
                <w:rFonts w:ascii="Arial" w:hAnsi="Arial"/>
                <w:sz w:val="20"/>
              </w:rPr>
              <w:t>E-MAIL:</w:t>
            </w:r>
          </w:p>
        </w:tc>
        <w:tc>
          <w:tcPr>
            <w:tcW w:w="3150" w:type="dxa"/>
            <w:tcBorders>
              <w:top w:val="single" w:sz="4" w:space="0" w:color="auto"/>
              <w:bottom w:val="single" w:sz="4" w:space="0" w:color="auto"/>
            </w:tcBorders>
            <w:vAlign w:val="bottom"/>
          </w:tcPr>
          <w:p w14:paraId="4DDD008F" w14:textId="77777777" w:rsidR="005876A9" w:rsidRPr="008F7483" w:rsidRDefault="005876A9" w:rsidP="005876A9">
            <w:pPr>
              <w:rPr>
                <w:rFonts w:ascii="Arial" w:hAnsi="Arial"/>
                <w:sz w:val="20"/>
              </w:rPr>
            </w:pPr>
            <w:r w:rsidRPr="008F7483">
              <w:rPr>
                <w:rFonts w:ascii="Arial" w:hAnsi="Arial"/>
                <w:sz w:val="20"/>
              </w:rPr>
              <w:fldChar w:fldCharType="begin">
                <w:ffData>
                  <w:name w:val="Text28"/>
                  <w:enabled/>
                  <w:calcOnExit w:val="0"/>
                  <w:textInput/>
                </w:ffData>
              </w:fldChar>
            </w:r>
            <w:r w:rsidRPr="008F7483">
              <w:rPr>
                <w:rFonts w:ascii="Arial" w:hAnsi="Arial"/>
                <w:sz w:val="20"/>
              </w:rPr>
              <w:instrText xml:space="preserve"> FORMTEXT </w:instrText>
            </w:r>
            <w:r w:rsidRPr="008F7483">
              <w:rPr>
                <w:rFonts w:ascii="Arial" w:hAnsi="Arial"/>
                <w:sz w:val="20"/>
              </w:rPr>
            </w:r>
            <w:r w:rsidRPr="008F7483">
              <w:rPr>
                <w:rFonts w:ascii="Arial" w:hAnsi="Arial"/>
                <w:sz w:val="20"/>
              </w:rPr>
              <w:fldChar w:fldCharType="separate"/>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noProof/>
                <w:sz w:val="20"/>
              </w:rPr>
              <w:t> </w:t>
            </w:r>
            <w:r w:rsidRPr="008F7483">
              <w:rPr>
                <w:rFonts w:ascii="Arial" w:hAnsi="Arial"/>
                <w:sz w:val="20"/>
              </w:rPr>
              <w:fldChar w:fldCharType="end"/>
            </w:r>
          </w:p>
        </w:tc>
      </w:tr>
      <w:tr w:rsidR="005876A9" w:rsidRPr="008F7483" w14:paraId="4BD8C2C7" w14:textId="77777777">
        <w:trPr>
          <w:trHeight w:val="539"/>
        </w:trPr>
        <w:tc>
          <w:tcPr>
            <w:tcW w:w="1908" w:type="dxa"/>
            <w:tcBorders>
              <w:bottom w:val="single" w:sz="4" w:space="0" w:color="auto"/>
            </w:tcBorders>
            <w:vAlign w:val="bottom"/>
          </w:tcPr>
          <w:p w14:paraId="59AAD6AC" w14:textId="77777777" w:rsidR="005876A9" w:rsidRPr="008F7483" w:rsidRDefault="005876A9" w:rsidP="005876A9">
            <w:pPr>
              <w:rPr>
                <w:rFonts w:ascii="Arial" w:hAnsi="Arial"/>
                <w:sz w:val="20"/>
              </w:rPr>
            </w:pPr>
          </w:p>
        </w:tc>
        <w:tc>
          <w:tcPr>
            <w:tcW w:w="3060" w:type="dxa"/>
            <w:tcBorders>
              <w:bottom w:val="single" w:sz="4" w:space="0" w:color="auto"/>
            </w:tcBorders>
            <w:vAlign w:val="bottom"/>
          </w:tcPr>
          <w:p w14:paraId="09FA72DB" w14:textId="77777777" w:rsidR="005876A9" w:rsidRPr="008F7483" w:rsidRDefault="005876A9" w:rsidP="005876A9">
            <w:pPr>
              <w:rPr>
                <w:rFonts w:ascii="Arial" w:hAnsi="Arial"/>
                <w:sz w:val="20"/>
              </w:rPr>
            </w:pPr>
          </w:p>
        </w:tc>
        <w:tc>
          <w:tcPr>
            <w:tcW w:w="1890" w:type="dxa"/>
            <w:tcBorders>
              <w:bottom w:val="single" w:sz="4" w:space="0" w:color="auto"/>
            </w:tcBorders>
            <w:vAlign w:val="bottom"/>
          </w:tcPr>
          <w:p w14:paraId="68150463" w14:textId="77777777" w:rsidR="005876A9" w:rsidRPr="008F7483" w:rsidRDefault="005876A9" w:rsidP="005876A9">
            <w:pPr>
              <w:rPr>
                <w:rFonts w:ascii="Arial" w:hAnsi="Arial"/>
                <w:sz w:val="20"/>
              </w:rPr>
            </w:pPr>
          </w:p>
        </w:tc>
        <w:tc>
          <w:tcPr>
            <w:tcW w:w="3150" w:type="dxa"/>
            <w:tcBorders>
              <w:bottom w:val="single" w:sz="4" w:space="0" w:color="auto"/>
            </w:tcBorders>
            <w:vAlign w:val="bottom"/>
          </w:tcPr>
          <w:p w14:paraId="09563916" w14:textId="77777777" w:rsidR="005876A9" w:rsidRPr="008F7483" w:rsidRDefault="005876A9" w:rsidP="005876A9">
            <w:pPr>
              <w:rPr>
                <w:rFonts w:ascii="Arial" w:hAnsi="Arial"/>
                <w:sz w:val="20"/>
              </w:rPr>
            </w:pPr>
          </w:p>
        </w:tc>
      </w:tr>
    </w:tbl>
    <w:p w14:paraId="55B53890" w14:textId="77777777" w:rsidR="005876A9" w:rsidRPr="008F7483" w:rsidRDefault="005876A9" w:rsidP="005876A9">
      <w:pPr>
        <w:pStyle w:val="Heading1"/>
        <w:rPr>
          <w:rFonts w:ascii="Arial" w:hAnsi="Arial"/>
          <w:sz w:val="20"/>
        </w:rPr>
      </w:pPr>
    </w:p>
    <w:p w14:paraId="2447D836" w14:textId="77777777" w:rsidR="005876A9" w:rsidRPr="008F7483" w:rsidRDefault="005876A9" w:rsidP="005876A9">
      <w:pPr>
        <w:pStyle w:val="Heading1"/>
        <w:rPr>
          <w:rFonts w:ascii="Arial" w:hAnsi="Arial"/>
          <w:sz w:val="20"/>
        </w:rPr>
        <w:sectPr w:rsidR="005876A9" w:rsidRPr="008F7483" w:rsidSect="00261B2F">
          <w:footerReference w:type="default" r:id="rId11"/>
          <w:pgSz w:w="12240" w:h="15840"/>
          <w:pgMar w:top="1440" w:right="1440" w:bottom="1440" w:left="1440" w:header="720" w:footer="720" w:gutter="0"/>
          <w:cols w:space="720"/>
        </w:sectPr>
      </w:pPr>
    </w:p>
    <w:p w14:paraId="733E58AB" w14:textId="77777777" w:rsidR="005876A9" w:rsidRPr="008F7483" w:rsidRDefault="005876A9" w:rsidP="00A61B93">
      <w:pPr>
        <w:numPr>
          <w:ilvl w:val="0"/>
          <w:numId w:val="34"/>
        </w:numPr>
        <w:rPr>
          <w:rFonts w:ascii="Arial" w:hAnsi="Arial" w:cs="Arial"/>
          <w:b/>
          <w:bCs/>
          <w:sz w:val="20"/>
          <w:szCs w:val="20"/>
        </w:rPr>
      </w:pPr>
      <w:r w:rsidRPr="008F7483">
        <w:rPr>
          <w:rFonts w:ascii="Arial" w:hAnsi="Arial" w:cs="Arial"/>
          <w:b/>
          <w:bCs/>
          <w:sz w:val="20"/>
          <w:szCs w:val="20"/>
        </w:rPr>
        <w:lastRenderedPageBreak/>
        <w:t>GENERAL INFORMATION</w:t>
      </w:r>
    </w:p>
    <w:p w14:paraId="39DC9C25" w14:textId="77777777" w:rsidR="005876A9" w:rsidRPr="008F7483" w:rsidRDefault="005876A9" w:rsidP="00EA451D">
      <w:pPr>
        <w:rPr>
          <w:rFonts w:ascii="Arial" w:hAnsi="Arial" w:cs="Arial"/>
          <w:sz w:val="20"/>
          <w:szCs w:val="20"/>
        </w:rPr>
      </w:pPr>
    </w:p>
    <w:p w14:paraId="5F5F1360" w14:textId="77777777" w:rsidR="005876A9" w:rsidRPr="008F7483" w:rsidRDefault="005876A9" w:rsidP="00A61B93">
      <w:pPr>
        <w:numPr>
          <w:ilvl w:val="1"/>
          <w:numId w:val="34"/>
        </w:numPr>
        <w:rPr>
          <w:rFonts w:ascii="Arial" w:hAnsi="Arial" w:cs="Arial"/>
          <w:sz w:val="20"/>
          <w:szCs w:val="20"/>
        </w:rPr>
      </w:pPr>
      <w:r w:rsidRPr="008F7483">
        <w:rPr>
          <w:rFonts w:ascii="Arial" w:hAnsi="Arial" w:cs="Arial"/>
          <w:sz w:val="20"/>
          <w:szCs w:val="20"/>
        </w:rPr>
        <w:t>PURPOSE OF REQUEST FOR PROPOSAL (RFP)</w:t>
      </w:r>
    </w:p>
    <w:p w14:paraId="5D774535" w14:textId="77777777" w:rsidR="005876A9" w:rsidRPr="008F7483" w:rsidRDefault="005876A9" w:rsidP="00A61B93">
      <w:pPr>
        <w:rPr>
          <w:rFonts w:ascii="Arial" w:hAnsi="Arial" w:cs="Arial"/>
          <w:sz w:val="20"/>
          <w:szCs w:val="20"/>
        </w:rPr>
      </w:pPr>
    </w:p>
    <w:p w14:paraId="6C78A033" w14:textId="5E2D10E6" w:rsidR="00713D76" w:rsidRPr="008F7483" w:rsidRDefault="00BC38CC" w:rsidP="00217217">
      <w:pPr>
        <w:ind w:left="1110"/>
        <w:rPr>
          <w:rFonts w:ascii="Arial" w:hAnsi="Arial" w:cs="Arial"/>
          <w:sz w:val="20"/>
          <w:szCs w:val="20"/>
        </w:rPr>
      </w:pPr>
      <w:r w:rsidRPr="008F7483">
        <w:rPr>
          <w:rFonts w:ascii="Arial" w:hAnsi="Arial" w:cs="Arial"/>
          <w:sz w:val="20"/>
          <w:szCs w:val="20"/>
        </w:rPr>
        <w:t xml:space="preserve">The Infrastructure Investment and Jobs Act (IIJA) created a new </w:t>
      </w:r>
      <w:r w:rsidR="000D28C6" w:rsidRPr="008F7483">
        <w:rPr>
          <w:rFonts w:ascii="Arial" w:hAnsi="Arial" w:cs="Arial"/>
          <w:sz w:val="20"/>
          <w:szCs w:val="20"/>
        </w:rPr>
        <w:t>National Electric Vehicle Infrastructure Formula Program</w:t>
      </w:r>
      <w:r w:rsidRPr="008F7483">
        <w:rPr>
          <w:rFonts w:ascii="Arial" w:hAnsi="Arial" w:cs="Arial"/>
          <w:sz w:val="20"/>
          <w:szCs w:val="20"/>
        </w:rPr>
        <w:t xml:space="preserve"> </w:t>
      </w:r>
      <w:r w:rsidR="000D28C6" w:rsidRPr="008F7483">
        <w:rPr>
          <w:rFonts w:ascii="Arial" w:hAnsi="Arial" w:cs="Arial"/>
          <w:sz w:val="20"/>
          <w:szCs w:val="20"/>
        </w:rPr>
        <w:t xml:space="preserve">(NEVI) </w:t>
      </w:r>
      <w:r w:rsidRPr="008F7483">
        <w:rPr>
          <w:rFonts w:ascii="Arial" w:hAnsi="Arial" w:cs="Arial"/>
          <w:sz w:val="20"/>
          <w:szCs w:val="20"/>
        </w:rPr>
        <w:t>to fund the installation of electric vehicle charging infrastructure</w:t>
      </w:r>
      <w:r w:rsidR="000F4EC2" w:rsidRPr="008F7483">
        <w:rPr>
          <w:rFonts w:ascii="Arial" w:hAnsi="Arial" w:cs="Arial"/>
          <w:sz w:val="20"/>
          <w:szCs w:val="20"/>
        </w:rPr>
        <w:t xml:space="preserve"> across the country</w:t>
      </w:r>
      <w:r w:rsidRPr="008F7483">
        <w:rPr>
          <w:rFonts w:ascii="Arial" w:hAnsi="Arial" w:cs="Arial"/>
          <w:sz w:val="20"/>
          <w:szCs w:val="20"/>
        </w:rPr>
        <w:t xml:space="preserve">.  </w:t>
      </w:r>
      <w:r w:rsidR="00D5241D" w:rsidRPr="008F7483">
        <w:rPr>
          <w:rFonts w:ascii="Arial" w:hAnsi="Arial" w:cs="Arial"/>
          <w:sz w:val="20"/>
          <w:szCs w:val="20"/>
        </w:rPr>
        <w:t>The r</w:t>
      </w:r>
      <w:r w:rsidRPr="008F7483">
        <w:rPr>
          <w:rFonts w:ascii="Arial" w:hAnsi="Arial" w:cs="Arial"/>
          <w:sz w:val="20"/>
          <w:szCs w:val="20"/>
        </w:rPr>
        <w:t xml:space="preserve">ecently </w:t>
      </w:r>
      <w:r w:rsidR="00D5241D" w:rsidRPr="008F7483">
        <w:rPr>
          <w:rFonts w:ascii="Arial" w:hAnsi="Arial" w:cs="Arial"/>
          <w:sz w:val="20"/>
          <w:szCs w:val="20"/>
        </w:rPr>
        <w:t>approved</w:t>
      </w:r>
      <w:r w:rsidRPr="008F7483">
        <w:rPr>
          <w:rFonts w:ascii="Arial" w:hAnsi="Arial" w:cs="Arial"/>
          <w:sz w:val="20"/>
          <w:szCs w:val="20"/>
        </w:rPr>
        <w:t xml:space="preserve"> </w:t>
      </w:r>
      <w:r w:rsidR="00CB2DFB" w:rsidRPr="008F7483">
        <w:rPr>
          <w:rFonts w:ascii="Arial" w:hAnsi="Arial" w:cs="Arial"/>
          <w:i/>
          <w:iCs/>
          <w:sz w:val="20"/>
          <w:szCs w:val="20"/>
        </w:rPr>
        <w:t>South Dakota</w:t>
      </w:r>
      <w:r w:rsidRPr="008F7483">
        <w:rPr>
          <w:rFonts w:ascii="Arial" w:hAnsi="Arial" w:cs="Arial"/>
          <w:i/>
          <w:iCs/>
          <w:sz w:val="20"/>
          <w:szCs w:val="20"/>
        </w:rPr>
        <w:t xml:space="preserve"> Electric Vehicle Infrastructure Deployment Plan</w:t>
      </w:r>
      <w:r w:rsidR="0035492C" w:rsidRPr="008F7483">
        <w:rPr>
          <w:rFonts w:ascii="Arial" w:hAnsi="Arial" w:cs="Arial"/>
          <w:sz w:val="20"/>
          <w:szCs w:val="20"/>
        </w:rPr>
        <w:t xml:space="preserve"> (</w:t>
      </w:r>
      <w:bookmarkStart w:id="0" w:name="_Hlk118963192"/>
      <w:r w:rsidR="00574672" w:rsidRPr="008F7483">
        <w:rPr>
          <w:rFonts w:ascii="Arial" w:hAnsi="Arial" w:cs="Arial"/>
          <w:i/>
          <w:iCs/>
          <w:sz w:val="20"/>
          <w:szCs w:val="20"/>
        </w:rPr>
        <w:t>SD EV Infrastructure Deployment Plan</w:t>
      </w:r>
      <w:bookmarkEnd w:id="0"/>
      <w:r w:rsidR="00C52CA0" w:rsidRPr="008F7483">
        <w:rPr>
          <w:rFonts w:ascii="Arial" w:hAnsi="Arial" w:cs="Arial"/>
          <w:i/>
          <w:iCs/>
          <w:sz w:val="20"/>
          <w:szCs w:val="20"/>
        </w:rPr>
        <w:t>)</w:t>
      </w:r>
      <w:r w:rsidR="00ED3797" w:rsidRPr="008F7483">
        <w:rPr>
          <w:rFonts w:ascii="Arial" w:hAnsi="Arial" w:cs="Arial"/>
          <w:sz w:val="20"/>
          <w:szCs w:val="20"/>
        </w:rPr>
        <w:t>,</w:t>
      </w:r>
      <w:r w:rsidRPr="008F7483">
        <w:rPr>
          <w:rFonts w:ascii="Arial" w:hAnsi="Arial" w:cs="Arial"/>
          <w:sz w:val="20"/>
          <w:szCs w:val="20"/>
        </w:rPr>
        <w:t xml:space="preserve"> </w:t>
      </w:r>
      <w:r w:rsidR="00157AC6" w:rsidRPr="008F7483">
        <w:rPr>
          <w:rFonts w:ascii="Arial" w:hAnsi="Arial" w:cs="Arial"/>
          <w:sz w:val="20"/>
          <w:szCs w:val="20"/>
        </w:rPr>
        <w:t xml:space="preserve">details the South Dakota </w:t>
      </w:r>
      <w:r w:rsidR="00B82A04" w:rsidRPr="008F7483">
        <w:rPr>
          <w:rFonts w:ascii="Arial" w:hAnsi="Arial" w:cs="Arial"/>
          <w:sz w:val="20"/>
          <w:szCs w:val="20"/>
        </w:rPr>
        <w:t>D</w:t>
      </w:r>
      <w:r w:rsidR="00157AC6" w:rsidRPr="008F7483">
        <w:rPr>
          <w:rFonts w:ascii="Arial" w:hAnsi="Arial" w:cs="Arial"/>
          <w:sz w:val="20"/>
          <w:szCs w:val="20"/>
        </w:rPr>
        <w:t>epartment o</w:t>
      </w:r>
      <w:r w:rsidR="00B82A04" w:rsidRPr="008F7483">
        <w:rPr>
          <w:rFonts w:ascii="Arial" w:hAnsi="Arial" w:cs="Arial"/>
          <w:sz w:val="20"/>
          <w:szCs w:val="20"/>
        </w:rPr>
        <w:t>f Transportation’s (</w:t>
      </w:r>
      <w:r w:rsidR="00A24EB0" w:rsidRPr="008F7483">
        <w:rPr>
          <w:rFonts w:ascii="Arial" w:hAnsi="Arial" w:cs="Arial"/>
          <w:sz w:val="20"/>
          <w:szCs w:val="20"/>
        </w:rPr>
        <w:t>SDDOT</w:t>
      </w:r>
      <w:r w:rsidR="00B82A04" w:rsidRPr="008F7483">
        <w:rPr>
          <w:rFonts w:ascii="Arial" w:hAnsi="Arial" w:cs="Arial"/>
          <w:sz w:val="20"/>
          <w:szCs w:val="20"/>
        </w:rPr>
        <w:t>) desire</w:t>
      </w:r>
      <w:r w:rsidR="00A24EB0" w:rsidRPr="008F7483">
        <w:rPr>
          <w:rFonts w:ascii="Arial" w:hAnsi="Arial" w:cs="Arial"/>
          <w:sz w:val="20"/>
          <w:szCs w:val="20"/>
        </w:rPr>
        <w:t xml:space="preserve"> to utilize a</w:t>
      </w:r>
      <w:r w:rsidR="00B82A04" w:rsidRPr="008F7483">
        <w:rPr>
          <w:rFonts w:ascii="Arial" w:hAnsi="Arial" w:cs="Arial"/>
          <w:sz w:val="20"/>
          <w:szCs w:val="20"/>
        </w:rPr>
        <w:t xml:space="preserve"> </w:t>
      </w:r>
      <w:r w:rsidR="00A24EB0" w:rsidRPr="008F7483">
        <w:rPr>
          <w:rFonts w:ascii="Arial" w:hAnsi="Arial" w:cs="Arial"/>
          <w:sz w:val="20"/>
          <w:szCs w:val="20"/>
        </w:rPr>
        <w:t>competitive grant program</w:t>
      </w:r>
      <w:r w:rsidR="00B82A04" w:rsidRPr="008F7483">
        <w:rPr>
          <w:rFonts w:ascii="Arial" w:hAnsi="Arial" w:cs="Arial"/>
          <w:sz w:val="20"/>
          <w:szCs w:val="20"/>
        </w:rPr>
        <w:t xml:space="preserve"> </w:t>
      </w:r>
      <w:r w:rsidR="007D15C2" w:rsidRPr="008F7483">
        <w:rPr>
          <w:rFonts w:ascii="Arial" w:hAnsi="Arial" w:cs="Arial"/>
          <w:sz w:val="20"/>
          <w:szCs w:val="20"/>
        </w:rPr>
        <w:t>to distribute this funding to entities i</w:t>
      </w:r>
      <w:r w:rsidR="00551741" w:rsidRPr="008F7483">
        <w:rPr>
          <w:rFonts w:ascii="Arial" w:hAnsi="Arial" w:cs="Arial"/>
          <w:sz w:val="20"/>
          <w:szCs w:val="20"/>
        </w:rPr>
        <w:t>n compliance with the National Electric Vehicle Infrastructure (NEVI) program</w:t>
      </w:r>
      <w:r w:rsidRPr="008F7483">
        <w:rPr>
          <w:rFonts w:ascii="Arial" w:hAnsi="Arial" w:cs="Arial"/>
          <w:sz w:val="20"/>
          <w:szCs w:val="20"/>
        </w:rPr>
        <w:t>.</w:t>
      </w:r>
      <w:r w:rsidR="00217217" w:rsidRPr="008F7483">
        <w:rPr>
          <w:rFonts w:ascii="Arial" w:hAnsi="Arial" w:cs="Arial"/>
          <w:sz w:val="20"/>
          <w:szCs w:val="20"/>
        </w:rPr>
        <w:t xml:space="preserve"> </w:t>
      </w:r>
      <w:r w:rsidR="00EC4F17" w:rsidRPr="008F7483">
        <w:rPr>
          <w:rFonts w:ascii="Arial" w:hAnsi="Arial" w:cs="Arial"/>
          <w:sz w:val="20"/>
          <w:szCs w:val="20"/>
        </w:rPr>
        <w:t xml:space="preserve">The </w:t>
      </w:r>
      <w:r w:rsidR="00EC4F17" w:rsidRPr="008F7483">
        <w:rPr>
          <w:rFonts w:ascii="Arial" w:hAnsi="Arial" w:cs="Arial"/>
          <w:i/>
          <w:iCs/>
          <w:sz w:val="20"/>
          <w:szCs w:val="20"/>
        </w:rPr>
        <w:t>SD EV Infrastructure Deployment Plan</w:t>
      </w:r>
      <w:r w:rsidR="00EC4F17" w:rsidRPr="008F7483">
        <w:rPr>
          <w:rFonts w:ascii="Arial" w:hAnsi="Arial" w:cs="Arial"/>
          <w:sz w:val="20"/>
          <w:szCs w:val="20"/>
        </w:rPr>
        <w:t xml:space="preserve"> is available at </w:t>
      </w:r>
      <w:hyperlink r:id="rId12" w:history="1">
        <w:r w:rsidR="00713D76" w:rsidRPr="008F7483">
          <w:rPr>
            <w:rStyle w:val="Hyperlink"/>
            <w:rFonts w:ascii="Arial" w:hAnsi="Arial" w:cs="Arial"/>
            <w:sz w:val="20"/>
            <w:szCs w:val="20"/>
          </w:rPr>
          <w:t>https://dot.sd.gov/media/documents/EV/SDDOTEVPlan_final.pdf</w:t>
        </w:r>
      </w:hyperlink>
      <w:r w:rsidR="00713D76" w:rsidRPr="008F7483">
        <w:rPr>
          <w:rFonts w:ascii="Arial" w:hAnsi="Arial" w:cs="Arial"/>
          <w:sz w:val="20"/>
          <w:szCs w:val="20"/>
        </w:rPr>
        <w:t xml:space="preserve">.  </w:t>
      </w:r>
    </w:p>
    <w:p w14:paraId="01EE357B" w14:textId="77777777" w:rsidR="00713D76" w:rsidRPr="008F7483" w:rsidRDefault="00713D76" w:rsidP="00217217">
      <w:pPr>
        <w:ind w:left="1110"/>
        <w:rPr>
          <w:rFonts w:ascii="Arial" w:hAnsi="Arial" w:cs="Arial"/>
          <w:sz w:val="20"/>
          <w:szCs w:val="20"/>
        </w:rPr>
      </w:pPr>
    </w:p>
    <w:p w14:paraId="750184C5" w14:textId="0F7CD25F" w:rsidR="00B60A2E" w:rsidRPr="008F7483" w:rsidRDefault="00713D76" w:rsidP="00217217">
      <w:pPr>
        <w:ind w:left="1110"/>
        <w:rPr>
          <w:rFonts w:ascii="Arial" w:hAnsi="Arial" w:cs="Arial"/>
          <w:sz w:val="20"/>
          <w:szCs w:val="20"/>
        </w:rPr>
      </w:pPr>
      <w:r w:rsidRPr="008F7483">
        <w:rPr>
          <w:rFonts w:ascii="Arial" w:hAnsi="Arial" w:cs="Arial"/>
          <w:sz w:val="20"/>
          <w:szCs w:val="20"/>
        </w:rPr>
        <w:t>A</w:t>
      </w:r>
      <w:r w:rsidR="005C312A" w:rsidRPr="008F7483">
        <w:rPr>
          <w:rFonts w:ascii="Arial" w:hAnsi="Arial" w:cs="Arial"/>
          <w:sz w:val="20"/>
          <w:szCs w:val="20"/>
        </w:rPr>
        <w:t xml:space="preserve">s such, the SDDOT </w:t>
      </w:r>
      <w:r w:rsidR="00DE794E" w:rsidRPr="008F7483">
        <w:rPr>
          <w:rFonts w:ascii="Arial" w:hAnsi="Arial" w:cs="Arial"/>
          <w:sz w:val="20"/>
          <w:szCs w:val="20"/>
        </w:rPr>
        <w:t xml:space="preserve">is </w:t>
      </w:r>
      <w:r w:rsidR="00E920D3" w:rsidRPr="008F7483">
        <w:rPr>
          <w:rFonts w:ascii="Arial" w:hAnsi="Arial" w:cs="Arial"/>
          <w:sz w:val="20"/>
          <w:szCs w:val="20"/>
        </w:rPr>
        <w:t xml:space="preserve">looking to </w:t>
      </w:r>
      <w:r w:rsidR="00DE794E" w:rsidRPr="008F7483">
        <w:rPr>
          <w:rFonts w:ascii="Arial" w:hAnsi="Arial" w:cs="Arial"/>
          <w:sz w:val="20"/>
          <w:szCs w:val="20"/>
        </w:rPr>
        <w:t>procur</w:t>
      </w:r>
      <w:r w:rsidR="00E920D3" w:rsidRPr="008F7483">
        <w:rPr>
          <w:rFonts w:ascii="Arial" w:hAnsi="Arial" w:cs="Arial"/>
          <w:sz w:val="20"/>
          <w:szCs w:val="20"/>
        </w:rPr>
        <w:t>e</w:t>
      </w:r>
      <w:r w:rsidR="00DE794E" w:rsidRPr="008F7483">
        <w:rPr>
          <w:rFonts w:ascii="Arial" w:hAnsi="Arial" w:cs="Arial"/>
          <w:sz w:val="20"/>
          <w:szCs w:val="20"/>
        </w:rPr>
        <w:t xml:space="preserve"> a c</w:t>
      </w:r>
      <w:r w:rsidR="00217217" w:rsidRPr="008F7483">
        <w:rPr>
          <w:rFonts w:ascii="Arial" w:hAnsi="Arial" w:cs="Arial"/>
          <w:sz w:val="20"/>
          <w:szCs w:val="20"/>
        </w:rPr>
        <w:t xml:space="preserve">onsultant </w:t>
      </w:r>
      <w:r w:rsidR="00DE794E" w:rsidRPr="008F7483">
        <w:rPr>
          <w:rFonts w:ascii="Arial" w:hAnsi="Arial" w:cs="Arial"/>
          <w:sz w:val="20"/>
          <w:szCs w:val="20"/>
        </w:rPr>
        <w:t>that will</w:t>
      </w:r>
      <w:r w:rsidR="00217217" w:rsidRPr="008F7483">
        <w:rPr>
          <w:rFonts w:ascii="Arial" w:hAnsi="Arial" w:cs="Arial"/>
          <w:sz w:val="20"/>
          <w:szCs w:val="20"/>
        </w:rPr>
        <w:t xml:space="preserve"> facilitate the following:</w:t>
      </w:r>
    </w:p>
    <w:p w14:paraId="5F24966C" w14:textId="2B180003" w:rsidR="00B60A2E" w:rsidRPr="008F7483" w:rsidRDefault="00B60A2E" w:rsidP="00B60A2E">
      <w:pPr>
        <w:numPr>
          <w:ilvl w:val="0"/>
          <w:numId w:val="36"/>
        </w:numPr>
        <w:rPr>
          <w:rFonts w:ascii="Arial" w:hAnsi="Arial" w:cs="Arial"/>
          <w:sz w:val="20"/>
          <w:szCs w:val="20"/>
        </w:rPr>
      </w:pPr>
      <w:r w:rsidRPr="008F7483">
        <w:rPr>
          <w:rFonts w:ascii="Arial" w:hAnsi="Arial" w:cs="Arial"/>
          <w:sz w:val="20"/>
          <w:szCs w:val="20"/>
        </w:rPr>
        <w:t>D</w:t>
      </w:r>
      <w:r w:rsidR="00A83AA1" w:rsidRPr="008F7483">
        <w:rPr>
          <w:rFonts w:ascii="Arial" w:hAnsi="Arial" w:cs="Arial"/>
          <w:sz w:val="20"/>
          <w:szCs w:val="20"/>
        </w:rPr>
        <w:t xml:space="preserve">evelopment of guidelines for </w:t>
      </w:r>
      <w:r w:rsidR="00A722BE" w:rsidRPr="008F7483">
        <w:rPr>
          <w:rFonts w:ascii="Arial" w:hAnsi="Arial" w:cs="Arial"/>
          <w:sz w:val="20"/>
          <w:szCs w:val="20"/>
        </w:rPr>
        <w:t xml:space="preserve">the </w:t>
      </w:r>
      <w:r w:rsidR="00561EEA" w:rsidRPr="008F7483">
        <w:rPr>
          <w:rFonts w:ascii="Arial" w:hAnsi="Arial" w:cs="Arial"/>
          <w:sz w:val="20"/>
          <w:szCs w:val="20"/>
        </w:rPr>
        <w:t xml:space="preserve">grant </w:t>
      </w:r>
      <w:r w:rsidR="00A722BE" w:rsidRPr="008F7483">
        <w:rPr>
          <w:rFonts w:ascii="Arial" w:hAnsi="Arial" w:cs="Arial"/>
          <w:sz w:val="20"/>
          <w:szCs w:val="20"/>
        </w:rPr>
        <w:t xml:space="preserve">application </w:t>
      </w:r>
      <w:r w:rsidR="00217217" w:rsidRPr="008F7483">
        <w:rPr>
          <w:rFonts w:ascii="Arial" w:hAnsi="Arial" w:cs="Arial"/>
          <w:sz w:val="20"/>
          <w:szCs w:val="20"/>
        </w:rPr>
        <w:t>process</w:t>
      </w:r>
      <w:r w:rsidRPr="008F7483">
        <w:rPr>
          <w:rFonts w:ascii="Arial" w:hAnsi="Arial" w:cs="Arial"/>
          <w:sz w:val="20"/>
          <w:szCs w:val="20"/>
        </w:rPr>
        <w:t>.</w:t>
      </w:r>
    </w:p>
    <w:p w14:paraId="7D5BEDE8" w14:textId="346CC7C8" w:rsidR="00A751F6" w:rsidRPr="008F7483" w:rsidRDefault="006E7FE5" w:rsidP="00B60A2E">
      <w:pPr>
        <w:numPr>
          <w:ilvl w:val="0"/>
          <w:numId w:val="36"/>
        </w:numPr>
        <w:rPr>
          <w:rFonts w:ascii="Arial" w:hAnsi="Arial" w:cs="Arial"/>
          <w:sz w:val="20"/>
          <w:szCs w:val="20"/>
        </w:rPr>
      </w:pPr>
      <w:r w:rsidRPr="008F7483">
        <w:rPr>
          <w:rFonts w:ascii="Arial" w:hAnsi="Arial" w:cs="Arial"/>
          <w:sz w:val="20"/>
          <w:szCs w:val="20"/>
        </w:rPr>
        <w:t>Solicitation</w:t>
      </w:r>
      <w:r w:rsidR="00EA1F8F" w:rsidRPr="008F7483">
        <w:rPr>
          <w:rFonts w:ascii="Arial" w:hAnsi="Arial" w:cs="Arial"/>
          <w:sz w:val="20"/>
          <w:szCs w:val="20"/>
        </w:rPr>
        <w:t xml:space="preserve"> of </w:t>
      </w:r>
      <w:r w:rsidR="00E024D5" w:rsidRPr="008F7483">
        <w:rPr>
          <w:rFonts w:ascii="Arial" w:hAnsi="Arial" w:cs="Arial"/>
          <w:sz w:val="20"/>
          <w:szCs w:val="20"/>
        </w:rPr>
        <w:t>grant</w:t>
      </w:r>
      <w:r w:rsidR="00EA1F8F" w:rsidRPr="008F7483">
        <w:rPr>
          <w:rFonts w:ascii="Arial" w:hAnsi="Arial" w:cs="Arial"/>
          <w:sz w:val="20"/>
          <w:szCs w:val="20"/>
        </w:rPr>
        <w:t>ee</w:t>
      </w:r>
      <w:r w:rsidR="00E024D5" w:rsidRPr="008F7483">
        <w:rPr>
          <w:rFonts w:ascii="Arial" w:hAnsi="Arial" w:cs="Arial"/>
          <w:sz w:val="20"/>
          <w:szCs w:val="20"/>
        </w:rPr>
        <w:t xml:space="preserve"> </w:t>
      </w:r>
      <w:r w:rsidR="00C80F9E" w:rsidRPr="008F7483">
        <w:rPr>
          <w:rFonts w:ascii="Arial" w:hAnsi="Arial" w:cs="Arial"/>
          <w:sz w:val="20"/>
          <w:szCs w:val="20"/>
        </w:rPr>
        <w:t>applications (</w:t>
      </w:r>
      <w:r w:rsidR="00211DFA" w:rsidRPr="008F7483">
        <w:rPr>
          <w:rFonts w:ascii="Arial" w:hAnsi="Arial" w:cs="Arial"/>
          <w:sz w:val="20"/>
          <w:szCs w:val="20"/>
        </w:rPr>
        <w:t xml:space="preserve">Note </w:t>
      </w:r>
      <w:r w:rsidR="00EB4E7C" w:rsidRPr="008F7483">
        <w:rPr>
          <w:rFonts w:ascii="Arial" w:hAnsi="Arial" w:cs="Arial"/>
          <w:sz w:val="20"/>
          <w:szCs w:val="20"/>
        </w:rPr>
        <w:t>recommendations</w:t>
      </w:r>
      <w:r w:rsidR="00211DFA" w:rsidRPr="008F7483">
        <w:rPr>
          <w:rFonts w:ascii="Arial" w:hAnsi="Arial" w:cs="Arial"/>
          <w:sz w:val="20"/>
          <w:szCs w:val="20"/>
        </w:rPr>
        <w:t xml:space="preserve"> will be by the </w:t>
      </w:r>
      <w:r w:rsidR="00CE5F4A" w:rsidRPr="008F7483">
        <w:rPr>
          <w:rFonts w:ascii="Arial" w:hAnsi="Arial" w:cs="Arial"/>
          <w:sz w:val="20"/>
          <w:szCs w:val="20"/>
        </w:rPr>
        <w:t>SDDOT’s NEVI task force</w:t>
      </w:r>
      <w:r w:rsidR="00211DFA" w:rsidRPr="008F7483">
        <w:rPr>
          <w:rFonts w:ascii="Arial" w:hAnsi="Arial" w:cs="Arial"/>
          <w:sz w:val="20"/>
          <w:szCs w:val="20"/>
        </w:rPr>
        <w:t xml:space="preserve"> and </w:t>
      </w:r>
      <w:r w:rsidR="00EB4E7C" w:rsidRPr="008F7483">
        <w:rPr>
          <w:rFonts w:ascii="Arial" w:hAnsi="Arial" w:cs="Arial"/>
          <w:sz w:val="20"/>
          <w:szCs w:val="20"/>
        </w:rPr>
        <w:t xml:space="preserve">grantee </w:t>
      </w:r>
      <w:r w:rsidR="00211DFA" w:rsidRPr="008F7483">
        <w:rPr>
          <w:rFonts w:ascii="Arial" w:hAnsi="Arial" w:cs="Arial"/>
          <w:sz w:val="20"/>
          <w:szCs w:val="20"/>
        </w:rPr>
        <w:t>award</w:t>
      </w:r>
      <w:r w:rsidR="00EB4E7C" w:rsidRPr="008F7483">
        <w:rPr>
          <w:rFonts w:ascii="Arial" w:hAnsi="Arial" w:cs="Arial"/>
          <w:sz w:val="20"/>
          <w:szCs w:val="20"/>
        </w:rPr>
        <w:t xml:space="preserve"> will be by</w:t>
      </w:r>
      <w:r w:rsidR="00211DFA" w:rsidRPr="008F7483">
        <w:rPr>
          <w:rFonts w:ascii="Arial" w:hAnsi="Arial" w:cs="Arial"/>
          <w:sz w:val="20"/>
          <w:szCs w:val="20"/>
        </w:rPr>
        <w:t xml:space="preserve"> the SD Transportation Commission</w:t>
      </w:r>
      <w:r w:rsidR="00EA1F8F" w:rsidRPr="008F7483">
        <w:rPr>
          <w:rFonts w:ascii="Arial" w:hAnsi="Arial" w:cs="Arial"/>
          <w:sz w:val="20"/>
          <w:szCs w:val="20"/>
        </w:rPr>
        <w:t>).</w:t>
      </w:r>
      <w:r w:rsidR="00217217" w:rsidRPr="008F7483">
        <w:rPr>
          <w:rFonts w:ascii="Arial" w:hAnsi="Arial" w:cs="Arial"/>
          <w:sz w:val="20"/>
          <w:szCs w:val="20"/>
        </w:rPr>
        <w:t xml:space="preserve"> </w:t>
      </w:r>
    </w:p>
    <w:p w14:paraId="6C6F44BD" w14:textId="388C5138" w:rsidR="00B60A2E" w:rsidRPr="008F7483" w:rsidRDefault="00A751F6" w:rsidP="00B60A2E">
      <w:pPr>
        <w:numPr>
          <w:ilvl w:val="0"/>
          <w:numId w:val="36"/>
        </w:numPr>
        <w:rPr>
          <w:rFonts w:ascii="Arial" w:hAnsi="Arial" w:cs="Arial"/>
          <w:sz w:val="20"/>
          <w:szCs w:val="20"/>
        </w:rPr>
      </w:pPr>
      <w:r w:rsidRPr="008F7483">
        <w:rPr>
          <w:rFonts w:ascii="Arial" w:hAnsi="Arial" w:cs="Arial"/>
          <w:sz w:val="20"/>
          <w:szCs w:val="20"/>
        </w:rPr>
        <w:t xml:space="preserve">For awarded grantees, </w:t>
      </w:r>
      <w:r w:rsidR="00217217" w:rsidRPr="008F7483">
        <w:rPr>
          <w:rFonts w:ascii="Arial" w:hAnsi="Arial" w:cs="Arial"/>
          <w:sz w:val="20"/>
          <w:szCs w:val="20"/>
        </w:rPr>
        <w:t xml:space="preserve">monitoring of </w:t>
      </w:r>
      <w:r w:rsidR="00F54C05" w:rsidRPr="008F7483">
        <w:rPr>
          <w:rFonts w:ascii="Arial" w:hAnsi="Arial" w:cs="Arial"/>
          <w:sz w:val="20"/>
          <w:szCs w:val="20"/>
        </w:rPr>
        <w:t xml:space="preserve">NEVI compliant </w:t>
      </w:r>
      <w:r w:rsidR="00217217" w:rsidRPr="008F7483">
        <w:rPr>
          <w:rFonts w:ascii="Arial" w:hAnsi="Arial" w:cs="Arial"/>
          <w:sz w:val="20"/>
          <w:szCs w:val="20"/>
        </w:rPr>
        <w:t xml:space="preserve">station procurement, installation, operation, maintenance and </w:t>
      </w:r>
      <w:r w:rsidR="00A722BE" w:rsidRPr="008F7483">
        <w:rPr>
          <w:rFonts w:ascii="Arial" w:hAnsi="Arial" w:cs="Arial"/>
          <w:sz w:val="20"/>
          <w:szCs w:val="20"/>
        </w:rPr>
        <w:t xml:space="preserve">required </w:t>
      </w:r>
      <w:r w:rsidR="00217217" w:rsidRPr="008F7483">
        <w:rPr>
          <w:rFonts w:ascii="Arial" w:hAnsi="Arial" w:cs="Arial"/>
          <w:sz w:val="20"/>
          <w:szCs w:val="20"/>
        </w:rPr>
        <w:t>reporting</w:t>
      </w:r>
      <w:r w:rsidR="00EA1F8F" w:rsidRPr="008F7483">
        <w:rPr>
          <w:rFonts w:ascii="Arial" w:hAnsi="Arial" w:cs="Arial"/>
          <w:sz w:val="20"/>
          <w:szCs w:val="20"/>
        </w:rPr>
        <w:t>.</w:t>
      </w:r>
    </w:p>
    <w:p w14:paraId="387F5237" w14:textId="6B68C8C4" w:rsidR="00B60A2E" w:rsidRPr="008F7483" w:rsidRDefault="00B60A2E" w:rsidP="00B60A2E">
      <w:pPr>
        <w:numPr>
          <w:ilvl w:val="0"/>
          <w:numId w:val="36"/>
        </w:numPr>
        <w:rPr>
          <w:rFonts w:ascii="Arial" w:hAnsi="Arial" w:cs="Arial"/>
          <w:sz w:val="20"/>
          <w:szCs w:val="20"/>
        </w:rPr>
      </w:pPr>
      <w:r w:rsidRPr="008F7483">
        <w:rPr>
          <w:rFonts w:ascii="Arial" w:hAnsi="Arial" w:cs="Arial"/>
          <w:sz w:val="20"/>
          <w:szCs w:val="20"/>
        </w:rPr>
        <w:t>E</w:t>
      </w:r>
      <w:r w:rsidR="00217217" w:rsidRPr="008F7483">
        <w:rPr>
          <w:rFonts w:ascii="Arial" w:hAnsi="Arial" w:cs="Arial"/>
          <w:sz w:val="20"/>
          <w:szCs w:val="20"/>
        </w:rPr>
        <w:t>nsur</w:t>
      </w:r>
      <w:r w:rsidRPr="008F7483">
        <w:rPr>
          <w:rFonts w:ascii="Arial" w:hAnsi="Arial" w:cs="Arial"/>
          <w:sz w:val="20"/>
          <w:szCs w:val="20"/>
        </w:rPr>
        <w:t>ing</w:t>
      </w:r>
      <w:r w:rsidR="00217217" w:rsidRPr="008F7483">
        <w:rPr>
          <w:rFonts w:ascii="Arial" w:hAnsi="Arial" w:cs="Arial"/>
          <w:sz w:val="20"/>
          <w:szCs w:val="20"/>
        </w:rPr>
        <w:t xml:space="preserve"> stations are technically and federally compliant with the NEVI program.</w:t>
      </w:r>
    </w:p>
    <w:p w14:paraId="2DEB0ADB" w14:textId="2D567339" w:rsidR="00B338D1" w:rsidRPr="008F7483" w:rsidRDefault="00B338D1" w:rsidP="00B60A2E">
      <w:pPr>
        <w:numPr>
          <w:ilvl w:val="0"/>
          <w:numId w:val="36"/>
        </w:numPr>
        <w:rPr>
          <w:rFonts w:ascii="Arial" w:hAnsi="Arial" w:cs="Arial"/>
          <w:sz w:val="20"/>
          <w:szCs w:val="20"/>
        </w:rPr>
      </w:pPr>
      <w:r w:rsidRPr="008F7483">
        <w:rPr>
          <w:rFonts w:ascii="Arial" w:hAnsi="Arial" w:cs="Arial"/>
          <w:sz w:val="20"/>
          <w:szCs w:val="20"/>
        </w:rPr>
        <w:t xml:space="preserve">Providing the SDDOT with the </w:t>
      </w:r>
      <w:r w:rsidR="00C80F9E" w:rsidRPr="008F7483">
        <w:rPr>
          <w:rFonts w:ascii="Arial" w:hAnsi="Arial" w:cs="Arial"/>
          <w:sz w:val="20"/>
          <w:szCs w:val="20"/>
        </w:rPr>
        <w:t xml:space="preserve">necessary data and documents </w:t>
      </w:r>
      <w:r w:rsidR="00A542E7" w:rsidRPr="008F7483">
        <w:rPr>
          <w:rFonts w:ascii="Arial" w:hAnsi="Arial" w:cs="Arial"/>
          <w:sz w:val="20"/>
          <w:szCs w:val="20"/>
        </w:rPr>
        <w:t xml:space="preserve">in the format </w:t>
      </w:r>
      <w:r w:rsidRPr="008F7483">
        <w:rPr>
          <w:rFonts w:ascii="Arial" w:hAnsi="Arial" w:cs="Arial"/>
          <w:sz w:val="20"/>
          <w:szCs w:val="20"/>
        </w:rPr>
        <w:t xml:space="preserve">required </w:t>
      </w:r>
      <w:r w:rsidR="00C80F9E" w:rsidRPr="008F7483">
        <w:rPr>
          <w:rFonts w:ascii="Arial" w:hAnsi="Arial" w:cs="Arial"/>
          <w:sz w:val="20"/>
          <w:szCs w:val="20"/>
        </w:rPr>
        <w:t xml:space="preserve">for </w:t>
      </w:r>
      <w:r w:rsidRPr="008F7483">
        <w:rPr>
          <w:rFonts w:ascii="Arial" w:hAnsi="Arial" w:cs="Arial"/>
          <w:sz w:val="20"/>
          <w:szCs w:val="20"/>
        </w:rPr>
        <w:t xml:space="preserve">annual </w:t>
      </w:r>
      <w:r w:rsidR="00C80F9E" w:rsidRPr="008F7483">
        <w:rPr>
          <w:rFonts w:ascii="Arial" w:hAnsi="Arial" w:cs="Arial"/>
          <w:sz w:val="20"/>
          <w:szCs w:val="20"/>
        </w:rPr>
        <w:t xml:space="preserve">NEVI </w:t>
      </w:r>
      <w:r w:rsidRPr="008F7483">
        <w:rPr>
          <w:rFonts w:ascii="Arial" w:hAnsi="Arial" w:cs="Arial"/>
          <w:sz w:val="20"/>
          <w:szCs w:val="20"/>
        </w:rPr>
        <w:t>reporting</w:t>
      </w:r>
      <w:r w:rsidR="00C80F9E" w:rsidRPr="008F7483">
        <w:rPr>
          <w:rFonts w:ascii="Arial" w:hAnsi="Arial" w:cs="Arial"/>
          <w:sz w:val="20"/>
          <w:szCs w:val="20"/>
        </w:rPr>
        <w:t>.</w:t>
      </w:r>
    </w:p>
    <w:p w14:paraId="4F50B1EB" w14:textId="33BFA0E0" w:rsidR="00E711A9" w:rsidRPr="008F7483" w:rsidRDefault="00E711A9" w:rsidP="00B60A2E">
      <w:pPr>
        <w:numPr>
          <w:ilvl w:val="0"/>
          <w:numId w:val="36"/>
        </w:numPr>
        <w:rPr>
          <w:rFonts w:ascii="Arial" w:hAnsi="Arial" w:cs="Arial"/>
          <w:sz w:val="20"/>
          <w:szCs w:val="20"/>
        </w:rPr>
      </w:pPr>
      <w:bookmarkStart w:id="1" w:name="_Hlk118898333"/>
      <w:r w:rsidRPr="008F7483">
        <w:rPr>
          <w:rFonts w:ascii="Arial" w:hAnsi="Arial" w:cs="Arial"/>
          <w:sz w:val="20"/>
          <w:szCs w:val="20"/>
        </w:rPr>
        <w:t xml:space="preserve">Updating the </w:t>
      </w:r>
      <w:r w:rsidRPr="008F7483">
        <w:rPr>
          <w:rFonts w:ascii="Arial" w:hAnsi="Arial" w:cs="Arial"/>
          <w:i/>
          <w:iCs/>
          <w:sz w:val="20"/>
          <w:szCs w:val="20"/>
        </w:rPr>
        <w:t>SD EV Infrastructure Deployment Plan</w:t>
      </w:r>
      <w:r w:rsidRPr="008F7483">
        <w:rPr>
          <w:rFonts w:ascii="Arial" w:hAnsi="Arial" w:cs="Arial"/>
          <w:sz w:val="20"/>
          <w:szCs w:val="20"/>
        </w:rPr>
        <w:t xml:space="preserve"> as required</w:t>
      </w:r>
      <w:bookmarkEnd w:id="1"/>
      <w:r w:rsidRPr="008F7483">
        <w:rPr>
          <w:rFonts w:ascii="Arial" w:hAnsi="Arial" w:cs="Arial"/>
          <w:sz w:val="20"/>
          <w:szCs w:val="20"/>
        </w:rPr>
        <w:t>.</w:t>
      </w:r>
    </w:p>
    <w:p w14:paraId="43A6DB58" w14:textId="77EDAB63" w:rsidR="00AD5C5F" w:rsidRPr="008F7483" w:rsidRDefault="00217217" w:rsidP="00B60A2E">
      <w:pPr>
        <w:numPr>
          <w:ilvl w:val="0"/>
          <w:numId w:val="36"/>
        </w:numPr>
        <w:rPr>
          <w:rFonts w:ascii="Arial" w:hAnsi="Arial" w:cs="Arial"/>
          <w:sz w:val="20"/>
          <w:szCs w:val="20"/>
        </w:rPr>
      </w:pPr>
      <w:r w:rsidRPr="008F7483">
        <w:rPr>
          <w:rFonts w:ascii="Arial" w:hAnsi="Arial" w:cs="Arial"/>
          <w:sz w:val="20"/>
          <w:szCs w:val="20"/>
        </w:rPr>
        <w:t>Assist</w:t>
      </w:r>
      <w:r w:rsidR="00B60A2E" w:rsidRPr="008F7483">
        <w:rPr>
          <w:rFonts w:ascii="Arial" w:hAnsi="Arial" w:cs="Arial"/>
          <w:sz w:val="20"/>
          <w:szCs w:val="20"/>
        </w:rPr>
        <w:t xml:space="preserve">ing </w:t>
      </w:r>
      <w:r w:rsidRPr="008F7483">
        <w:rPr>
          <w:rFonts w:ascii="Arial" w:hAnsi="Arial" w:cs="Arial"/>
          <w:sz w:val="20"/>
          <w:szCs w:val="20"/>
        </w:rPr>
        <w:t xml:space="preserve">the </w:t>
      </w:r>
      <w:r w:rsidR="00B60A2E" w:rsidRPr="008F7483">
        <w:rPr>
          <w:rFonts w:ascii="Arial" w:hAnsi="Arial" w:cs="Arial"/>
          <w:sz w:val="20"/>
          <w:szCs w:val="20"/>
        </w:rPr>
        <w:t>SDDOT</w:t>
      </w:r>
      <w:r w:rsidRPr="008F7483">
        <w:rPr>
          <w:rFonts w:ascii="Arial" w:hAnsi="Arial" w:cs="Arial"/>
          <w:sz w:val="20"/>
          <w:szCs w:val="20"/>
        </w:rPr>
        <w:t xml:space="preserve"> with NEVI program public outreach and education.</w:t>
      </w:r>
    </w:p>
    <w:p w14:paraId="733997AE" w14:textId="77777777" w:rsidR="00AD5C5F" w:rsidRPr="008F7483" w:rsidRDefault="00AD5C5F" w:rsidP="00EA451D">
      <w:pPr>
        <w:rPr>
          <w:rFonts w:ascii="Arial" w:hAnsi="Arial" w:cs="Arial"/>
          <w:sz w:val="20"/>
          <w:szCs w:val="20"/>
        </w:rPr>
      </w:pPr>
    </w:p>
    <w:p w14:paraId="037CF0D1" w14:textId="77777777" w:rsidR="00AD5C5F" w:rsidRPr="008F7483" w:rsidRDefault="00AD5C5F" w:rsidP="00EA451D">
      <w:pPr>
        <w:rPr>
          <w:rFonts w:ascii="Arial" w:hAnsi="Arial" w:cs="Arial"/>
          <w:sz w:val="20"/>
          <w:szCs w:val="20"/>
        </w:rPr>
      </w:pPr>
    </w:p>
    <w:p w14:paraId="6B2F261D" w14:textId="77777777" w:rsidR="005876A9" w:rsidRPr="008F7483" w:rsidRDefault="005876A9" w:rsidP="00A61B93">
      <w:pPr>
        <w:numPr>
          <w:ilvl w:val="1"/>
          <w:numId w:val="34"/>
        </w:numPr>
        <w:rPr>
          <w:rFonts w:ascii="Arial" w:hAnsi="Arial" w:cs="Arial"/>
          <w:sz w:val="20"/>
          <w:szCs w:val="20"/>
        </w:rPr>
      </w:pPr>
      <w:r w:rsidRPr="008F7483">
        <w:rPr>
          <w:rFonts w:ascii="Arial" w:hAnsi="Arial" w:cs="Arial"/>
          <w:sz w:val="20"/>
          <w:szCs w:val="20"/>
        </w:rPr>
        <w:t>ISSUING OFFICE AND RFP REFERENCE NUMBER</w:t>
      </w:r>
    </w:p>
    <w:p w14:paraId="0AD61C7A" w14:textId="77777777" w:rsidR="005876A9" w:rsidRPr="008F7483" w:rsidRDefault="005876A9" w:rsidP="00A61B93">
      <w:pPr>
        <w:rPr>
          <w:rFonts w:ascii="Arial" w:hAnsi="Arial" w:cs="Arial"/>
          <w:sz w:val="20"/>
          <w:szCs w:val="20"/>
        </w:rPr>
      </w:pPr>
    </w:p>
    <w:p w14:paraId="530F2433" w14:textId="43773766" w:rsidR="005876A9" w:rsidRPr="008F7483" w:rsidRDefault="005876A9" w:rsidP="00A61B93">
      <w:pPr>
        <w:ind w:left="1110"/>
        <w:rPr>
          <w:rFonts w:ascii="Arial" w:hAnsi="Arial" w:cs="Arial"/>
          <w:sz w:val="20"/>
          <w:szCs w:val="20"/>
        </w:rPr>
      </w:pPr>
      <w:r w:rsidRPr="008F7483">
        <w:rPr>
          <w:rFonts w:ascii="Arial" w:hAnsi="Arial" w:cs="Arial"/>
          <w:sz w:val="20"/>
          <w:szCs w:val="20"/>
        </w:rPr>
        <w:t xml:space="preserve">The </w:t>
      </w:r>
      <w:r w:rsidR="00F82EB1" w:rsidRPr="008F7483">
        <w:rPr>
          <w:rFonts w:ascii="Arial" w:hAnsi="Arial" w:cs="Arial"/>
          <w:sz w:val="20"/>
          <w:szCs w:val="20"/>
        </w:rPr>
        <w:t>Department of Transportation</w:t>
      </w:r>
      <w:r w:rsidR="001A59C7" w:rsidRPr="008F7483">
        <w:rPr>
          <w:rFonts w:ascii="Arial" w:hAnsi="Arial" w:cs="Arial"/>
          <w:sz w:val="20"/>
          <w:szCs w:val="20"/>
        </w:rPr>
        <w:t xml:space="preserve"> </w:t>
      </w:r>
      <w:r w:rsidRPr="008F7483">
        <w:rPr>
          <w:rFonts w:ascii="Arial" w:hAnsi="Arial" w:cs="Arial"/>
          <w:sz w:val="20"/>
          <w:szCs w:val="20"/>
        </w:rPr>
        <w:t>is the issuing office for this document and all subsequent addenda relating to it, on behalf of the State of South Dakota</w:t>
      </w:r>
      <w:r w:rsidR="00B552ED" w:rsidRPr="008F7483">
        <w:rPr>
          <w:rFonts w:ascii="Arial" w:hAnsi="Arial" w:cs="Arial"/>
          <w:sz w:val="20"/>
          <w:szCs w:val="20"/>
        </w:rPr>
        <w:t>.</w:t>
      </w:r>
      <w:r w:rsidRPr="008F7483">
        <w:rPr>
          <w:rFonts w:ascii="Arial" w:hAnsi="Arial" w:cs="Arial"/>
          <w:sz w:val="20"/>
          <w:szCs w:val="20"/>
        </w:rPr>
        <w:t xml:space="preserve">  The reference number for the transaction is RFP #</w:t>
      </w:r>
      <w:r w:rsidR="277DD583" w:rsidRPr="008F7483">
        <w:rPr>
          <w:rFonts w:ascii="Arial" w:hAnsi="Arial" w:cs="Arial"/>
          <w:sz w:val="20"/>
          <w:szCs w:val="20"/>
        </w:rPr>
        <w:t xml:space="preserve"> 22RFP8205</w:t>
      </w:r>
      <w:r w:rsidRPr="008F7483">
        <w:rPr>
          <w:rFonts w:ascii="Arial" w:hAnsi="Arial" w:cs="Arial"/>
          <w:sz w:val="20"/>
          <w:szCs w:val="20"/>
        </w:rPr>
        <w:t>.  This number must be referred to on all proposals, correspondence, and documentation relating to the RFP.</w:t>
      </w:r>
    </w:p>
    <w:p w14:paraId="06EC94FE" w14:textId="77777777" w:rsidR="005876A9" w:rsidRPr="008F7483" w:rsidRDefault="005876A9" w:rsidP="00EA451D">
      <w:pPr>
        <w:rPr>
          <w:rFonts w:ascii="Arial" w:hAnsi="Arial" w:cs="Arial"/>
          <w:sz w:val="20"/>
          <w:szCs w:val="20"/>
        </w:rPr>
      </w:pPr>
    </w:p>
    <w:p w14:paraId="5A9F9DBE" w14:textId="77777777" w:rsidR="00531A67" w:rsidRPr="008F7483" w:rsidRDefault="00531A67" w:rsidP="00A61B93">
      <w:pPr>
        <w:rPr>
          <w:rFonts w:ascii="Arial" w:hAnsi="Arial" w:cs="Arial"/>
          <w:sz w:val="20"/>
          <w:szCs w:val="20"/>
        </w:rPr>
      </w:pPr>
    </w:p>
    <w:p w14:paraId="38737B7C" w14:textId="77777777" w:rsidR="005876A9" w:rsidRPr="008F7483" w:rsidRDefault="005876A9" w:rsidP="00A61B93">
      <w:pPr>
        <w:numPr>
          <w:ilvl w:val="1"/>
          <w:numId w:val="34"/>
        </w:numPr>
        <w:rPr>
          <w:rFonts w:ascii="Arial" w:hAnsi="Arial" w:cs="Arial"/>
          <w:sz w:val="20"/>
          <w:szCs w:val="20"/>
        </w:rPr>
      </w:pPr>
      <w:r w:rsidRPr="008F7483">
        <w:rPr>
          <w:rFonts w:ascii="Arial" w:hAnsi="Arial" w:cs="Arial"/>
          <w:sz w:val="20"/>
          <w:szCs w:val="20"/>
        </w:rPr>
        <w:t>SCHEDULE OF ACTIVITIES (SUBJECT TO CHANGE)</w:t>
      </w:r>
    </w:p>
    <w:p w14:paraId="41550862" w14:textId="77777777" w:rsidR="005876A9" w:rsidRPr="008F7483" w:rsidRDefault="005876A9" w:rsidP="00EA451D">
      <w:pPr>
        <w:rPr>
          <w:rFonts w:ascii="Arial" w:hAnsi="Arial" w:cs="Arial"/>
          <w:sz w:val="20"/>
          <w:szCs w:val="20"/>
        </w:rPr>
      </w:pPr>
    </w:p>
    <w:tbl>
      <w:tblPr>
        <w:tblW w:w="8928" w:type="dxa"/>
        <w:tblInd w:w="1440" w:type="dxa"/>
        <w:tblLayout w:type="fixed"/>
        <w:tblLook w:val="0000" w:firstRow="0" w:lastRow="0" w:firstColumn="0" w:lastColumn="0" w:noHBand="0" w:noVBand="0"/>
      </w:tblPr>
      <w:tblGrid>
        <w:gridCol w:w="4878"/>
        <w:gridCol w:w="4050"/>
      </w:tblGrid>
      <w:tr w:rsidR="005876A9" w:rsidRPr="008F7483" w14:paraId="2FBB3EFE" w14:textId="77777777" w:rsidTr="00C822AE">
        <w:tc>
          <w:tcPr>
            <w:tcW w:w="4878" w:type="dxa"/>
          </w:tcPr>
          <w:p w14:paraId="762F6440" w14:textId="77777777" w:rsidR="005876A9" w:rsidRPr="008F7483" w:rsidRDefault="005876A9" w:rsidP="00A61B93">
            <w:pPr>
              <w:ind w:left="1110"/>
              <w:rPr>
                <w:rFonts w:ascii="Arial" w:hAnsi="Arial" w:cs="Arial"/>
                <w:sz w:val="20"/>
                <w:szCs w:val="20"/>
              </w:rPr>
            </w:pPr>
            <w:r w:rsidRPr="008F7483">
              <w:rPr>
                <w:rFonts w:ascii="Arial" w:hAnsi="Arial" w:cs="Arial"/>
                <w:sz w:val="20"/>
                <w:szCs w:val="20"/>
              </w:rPr>
              <w:t>RFP Publication</w:t>
            </w:r>
          </w:p>
        </w:tc>
        <w:tc>
          <w:tcPr>
            <w:tcW w:w="4050" w:type="dxa"/>
          </w:tcPr>
          <w:p w14:paraId="1325E47D" w14:textId="5B7D058F" w:rsidR="005876A9" w:rsidRPr="008F7483" w:rsidRDefault="006D209A" w:rsidP="008406D4">
            <w:pPr>
              <w:ind w:left="1110" w:firstLine="315"/>
              <w:rPr>
                <w:rFonts w:ascii="Arial" w:hAnsi="Arial" w:cs="Arial"/>
                <w:sz w:val="20"/>
                <w:szCs w:val="20"/>
              </w:rPr>
            </w:pPr>
            <w:r w:rsidRPr="008F7483">
              <w:rPr>
                <w:rFonts w:ascii="Arial" w:hAnsi="Arial" w:cs="Arial"/>
                <w:sz w:val="20"/>
                <w:szCs w:val="20"/>
              </w:rPr>
              <w:t>December 16</w:t>
            </w:r>
            <w:r w:rsidR="00937C13" w:rsidRPr="008F7483">
              <w:rPr>
                <w:rFonts w:ascii="Arial" w:hAnsi="Arial" w:cs="Arial"/>
                <w:sz w:val="20"/>
                <w:szCs w:val="20"/>
              </w:rPr>
              <w:t>, 2022</w:t>
            </w:r>
          </w:p>
        </w:tc>
      </w:tr>
      <w:tr w:rsidR="00531A67" w:rsidRPr="008F7483" w14:paraId="2154DF8E" w14:textId="77777777" w:rsidTr="00C822AE">
        <w:tc>
          <w:tcPr>
            <w:tcW w:w="4878" w:type="dxa"/>
          </w:tcPr>
          <w:p w14:paraId="2D537FD6" w14:textId="44CBD418" w:rsidR="00531A67" w:rsidRPr="008F7483" w:rsidRDefault="2B741F5A" w:rsidP="00A61B93">
            <w:pPr>
              <w:ind w:left="1110"/>
              <w:rPr>
                <w:rFonts w:ascii="Arial" w:hAnsi="Arial" w:cs="Arial"/>
                <w:sz w:val="20"/>
                <w:szCs w:val="20"/>
              </w:rPr>
            </w:pPr>
            <w:r w:rsidRPr="008F7483">
              <w:rPr>
                <w:rFonts w:ascii="Arial" w:hAnsi="Arial" w:cs="Arial"/>
                <w:sz w:val="20"/>
                <w:szCs w:val="20"/>
              </w:rPr>
              <w:t>Offeror Questions</w:t>
            </w:r>
            <w:r w:rsidR="00770F0E" w:rsidRPr="008F7483">
              <w:rPr>
                <w:rFonts w:ascii="Arial" w:hAnsi="Arial" w:cs="Arial"/>
                <w:sz w:val="20"/>
                <w:szCs w:val="20"/>
              </w:rPr>
              <w:t xml:space="preserve"> Due</w:t>
            </w:r>
          </w:p>
        </w:tc>
        <w:tc>
          <w:tcPr>
            <w:tcW w:w="4050" w:type="dxa"/>
          </w:tcPr>
          <w:p w14:paraId="775C0C68" w14:textId="6A84293C" w:rsidR="00531A67" w:rsidRPr="008F7483" w:rsidRDefault="00E844BC" w:rsidP="008406D4">
            <w:pPr>
              <w:ind w:left="1110" w:firstLine="315"/>
              <w:rPr>
                <w:rFonts w:ascii="Arial" w:hAnsi="Arial" w:cs="Arial"/>
                <w:sz w:val="20"/>
                <w:szCs w:val="20"/>
              </w:rPr>
            </w:pPr>
            <w:r w:rsidRPr="008F7483">
              <w:rPr>
                <w:rFonts w:ascii="Arial" w:hAnsi="Arial" w:cs="Arial"/>
                <w:sz w:val="20"/>
                <w:szCs w:val="20"/>
              </w:rPr>
              <w:t>January 10</w:t>
            </w:r>
            <w:r w:rsidR="00B81B7C" w:rsidRPr="008F7483">
              <w:rPr>
                <w:rFonts w:ascii="Arial" w:hAnsi="Arial" w:cs="Arial"/>
                <w:sz w:val="20"/>
                <w:szCs w:val="20"/>
              </w:rPr>
              <w:t>, 202</w:t>
            </w:r>
            <w:r w:rsidR="004730AE" w:rsidRPr="008F7483">
              <w:rPr>
                <w:rFonts w:ascii="Arial" w:hAnsi="Arial" w:cs="Arial"/>
                <w:sz w:val="20"/>
                <w:szCs w:val="20"/>
              </w:rPr>
              <w:t>3</w:t>
            </w:r>
          </w:p>
        </w:tc>
      </w:tr>
      <w:tr w:rsidR="00531A67" w:rsidRPr="008F7483" w14:paraId="5F882D88" w14:textId="77777777" w:rsidTr="00C822AE">
        <w:tc>
          <w:tcPr>
            <w:tcW w:w="4878" w:type="dxa"/>
          </w:tcPr>
          <w:p w14:paraId="5011021B" w14:textId="77777777" w:rsidR="00531A67" w:rsidRPr="008F7483" w:rsidRDefault="00531A67" w:rsidP="00A61B93">
            <w:pPr>
              <w:ind w:left="1110"/>
              <w:rPr>
                <w:rFonts w:ascii="Arial" w:hAnsi="Arial" w:cs="Arial"/>
                <w:sz w:val="20"/>
                <w:szCs w:val="20"/>
              </w:rPr>
            </w:pPr>
            <w:r w:rsidRPr="008F7483">
              <w:rPr>
                <w:rFonts w:ascii="Arial" w:hAnsi="Arial" w:cs="Arial"/>
                <w:sz w:val="20"/>
                <w:szCs w:val="20"/>
              </w:rPr>
              <w:t>Proposal Submission</w:t>
            </w:r>
          </w:p>
        </w:tc>
        <w:tc>
          <w:tcPr>
            <w:tcW w:w="4050" w:type="dxa"/>
          </w:tcPr>
          <w:p w14:paraId="378AB680" w14:textId="7322AD4A" w:rsidR="00531A67" w:rsidRPr="008F7483" w:rsidRDefault="00C7012A" w:rsidP="00C822AE">
            <w:pPr>
              <w:ind w:left="1245" w:hanging="1245"/>
              <w:rPr>
                <w:rFonts w:ascii="Arial" w:hAnsi="Arial" w:cs="Arial"/>
                <w:sz w:val="20"/>
                <w:szCs w:val="20"/>
              </w:rPr>
            </w:pPr>
            <w:r w:rsidRPr="008F7483">
              <w:rPr>
                <w:rFonts w:ascii="Arial" w:hAnsi="Arial" w:cs="Arial"/>
                <w:sz w:val="20"/>
                <w:szCs w:val="20"/>
              </w:rPr>
              <w:t>12:00</w:t>
            </w:r>
            <w:r w:rsidR="008406D4" w:rsidRPr="008F7483">
              <w:rPr>
                <w:rFonts w:ascii="Arial" w:hAnsi="Arial" w:cs="Arial"/>
                <w:sz w:val="20"/>
                <w:szCs w:val="20"/>
              </w:rPr>
              <w:t xml:space="preserve"> pm CDT; </w:t>
            </w:r>
            <w:r w:rsidR="006D209A" w:rsidRPr="008F7483">
              <w:rPr>
                <w:rFonts w:ascii="Arial" w:hAnsi="Arial" w:cs="Arial"/>
                <w:sz w:val="20"/>
                <w:szCs w:val="20"/>
              </w:rPr>
              <w:t>January 13</w:t>
            </w:r>
            <w:r w:rsidR="00832AA0" w:rsidRPr="008F7483">
              <w:rPr>
                <w:rFonts w:ascii="Arial" w:hAnsi="Arial" w:cs="Arial"/>
                <w:sz w:val="20"/>
                <w:szCs w:val="20"/>
              </w:rPr>
              <w:t>, 202</w:t>
            </w:r>
            <w:r w:rsidR="006D209A" w:rsidRPr="008F7483">
              <w:rPr>
                <w:rFonts w:ascii="Arial" w:hAnsi="Arial" w:cs="Arial"/>
                <w:sz w:val="20"/>
                <w:szCs w:val="20"/>
              </w:rPr>
              <w:t>3</w:t>
            </w:r>
          </w:p>
        </w:tc>
      </w:tr>
      <w:tr w:rsidR="00531A67" w:rsidRPr="008F7483" w14:paraId="089FB859" w14:textId="77777777" w:rsidTr="00C822AE">
        <w:tc>
          <w:tcPr>
            <w:tcW w:w="4878" w:type="dxa"/>
          </w:tcPr>
          <w:p w14:paraId="6297798D" w14:textId="77777777" w:rsidR="00531A67" w:rsidRPr="008F7483" w:rsidRDefault="00531A67" w:rsidP="00A61B93">
            <w:pPr>
              <w:ind w:left="1110"/>
              <w:rPr>
                <w:rFonts w:ascii="Arial" w:hAnsi="Arial" w:cs="Arial"/>
                <w:sz w:val="20"/>
                <w:szCs w:val="20"/>
              </w:rPr>
            </w:pPr>
            <w:r w:rsidRPr="008F7483">
              <w:rPr>
                <w:rFonts w:ascii="Arial" w:hAnsi="Arial" w:cs="Arial"/>
                <w:sz w:val="20"/>
                <w:szCs w:val="20"/>
              </w:rPr>
              <w:t>Anticipated Award Decision/Contract Negotiation</w:t>
            </w:r>
          </w:p>
        </w:tc>
        <w:tc>
          <w:tcPr>
            <w:tcW w:w="4050" w:type="dxa"/>
          </w:tcPr>
          <w:p w14:paraId="681F0214" w14:textId="4D168B7B" w:rsidR="00531A67" w:rsidRPr="008F7483" w:rsidRDefault="006D209A" w:rsidP="00C822AE">
            <w:pPr>
              <w:ind w:left="1110" w:firstLine="315"/>
              <w:rPr>
                <w:rFonts w:ascii="Arial" w:hAnsi="Arial" w:cs="Arial"/>
                <w:sz w:val="20"/>
                <w:szCs w:val="20"/>
              </w:rPr>
            </w:pPr>
            <w:r w:rsidRPr="008F7483">
              <w:rPr>
                <w:rFonts w:ascii="Arial" w:hAnsi="Arial" w:cs="Arial"/>
                <w:sz w:val="20"/>
                <w:szCs w:val="20"/>
              </w:rPr>
              <w:t>January</w:t>
            </w:r>
            <w:r w:rsidRPr="008F7483">
              <w:rPr>
                <w:rFonts w:ascii="Arial" w:hAnsi="Arial" w:cs="Arial"/>
                <w:sz w:val="20"/>
                <w:szCs w:val="20"/>
              </w:rPr>
              <w:t xml:space="preserve"> </w:t>
            </w:r>
            <w:r w:rsidR="00E844BC" w:rsidRPr="008F7483">
              <w:rPr>
                <w:rFonts w:ascii="Arial" w:hAnsi="Arial" w:cs="Arial"/>
                <w:sz w:val="20"/>
                <w:szCs w:val="20"/>
              </w:rPr>
              <w:t>30</w:t>
            </w:r>
            <w:r w:rsidR="00CB0CEF" w:rsidRPr="008F7483">
              <w:rPr>
                <w:rFonts w:ascii="Arial" w:hAnsi="Arial" w:cs="Arial"/>
                <w:sz w:val="20"/>
                <w:szCs w:val="20"/>
              </w:rPr>
              <w:t xml:space="preserve">, </w:t>
            </w:r>
            <w:r w:rsidR="00E844BC" w:rsidRPr="008F7483">
              <w:rPr>
                <w:rFonts w:ascii="Arial" w:hAnsi="Arial" w:cs="Arial"/>
                <w:sz w:val="20"/>
                <w:szCs w:val="20"/>
              </w:rPr>
              <w:t>202</w:t>
            </w:r>
            <w:r w:rsidR="00E844BC" w:rsidRPr="008F7483">
              <w:rPr>
                <w:rFonts w:ascii="Arial" w:hAnsi="Arial" w:cs="Arial"/>
                <w:sz w:val="20"/>
                <w:szCs w:val="20"/>
              </w:rPr>
              <w:t>3</w:t>
            </w:r>
          </w:p>
        </w:tc>
      </w:tr>
    </w:tbl>
    <w:p w14:paraId="726FE434" w14:textId="77777777" w:rsidR="005876A9" w:rsidRPr="008F7483" w:rsidRDefault="005876A9" w:rsidP="00EA451D">
      <w:pPr>
        <w:rPr>
          <w:rFonts w:ascii="Arial" w:hAnsi="Arial" w:cs="Arial"/>
          <w:sz w:val="20"/>
          <w:szCs w:val="20"/>
        </w:rPr>
      </w:pPr>
    </w:p>
    <w:p w14:paraId="49928FBB" w14:textId="77777777" w:rsidR="00FD7C02" w:rsidRPr="008F7483" w:rsidRDefault="00FD7C02" w:rsidP="00EA451D">
      <w:pPr>
        <w:rPr>
          <w:rFonts w:ascii="Arial" w:hAnsi="Arial" w:cs="Arial"/>
          <w:sz w:val="20"/>
          <w:szCs w:val="20"/>
        </w:rPr>
      </w:pPr>
    </w:p>
    <w:p w14:paraId="16A0E80E" w14:textId="77777777" w:rsidR="005876A9" w:rsidRPr="008F7483" w:rsidRDefault="005876A9" w:rsidP="00A61B93">
      <w:pPr>
        <w:numPr>
          <w:ilvl w:val="1"/>
          <w:numId w:val="34"/>
        </w:numPr>
        <w:rPr>
          <w:rFonts w:ascii="Arial" w:hAnsi="Arial" w:cs="Arial"/>
          <w:sz w:val="20"/>
          <w:szCs w:val="20"/>
        </w:rPr>
      </w:pPr>
      <w:r w:rsidRPr="008F7483">
        <w:rPr>
          <w:rFonts w:ascii="Arial" w:hAnsi="Arial" w:cs="Arial"/>
          <w:sz w:val="20"/>
          <w:szCs w:val="20"/>
        </w:rPr>
        <w:t>SUBMITTING YOUR PROPOSAL</w:t>
      </w:r>
    </w:p>
    <w:p w14:paraId="35F322E0" w14:textId="77777777" w:rsidR="005876A9" w:rsidRPr="008F7483" w:rsidRDefault="005876A9" w:rsidP="00EA451D">
      <w:pPr>
        <w:rPr>
          <w:rFonts w:ascii="Arial" w:hAnsi="Arial" w:cs="Arial"/>
          <w:sz w:val="20"/>
          <w:szCs w:val="20"/>
        </w:rPr>
      </w:pPr>
    </w:p>
    <w:p w14:paraId="4B8DB148" w14:textId="7EA55F7F" w:rsidR="005876A9" w:rsidRPr="008F7483" w:rsidRDefault="005876A9" w:rsidP="00A61B93">
      <w:pPr>
        <w:ind w:left="1110"/>
        <w:rPr>
          <w:rFonts w:ascii="Arial" w:hAnsi="Arial" w:cs="Arial"/>
          <w:sz w:val="20"/>
          <w:szCs w:val="20"/>
        </w:rPr>
      </w:pPr>
      <w:r w:rsidRPr="008F7483">
        <w:rPr>
          <w:rFonts w:ascii="Arial" w:hAnsi="Arial" w:cs="Arial"/>
          <w:sz w:val="20"/>
          <w:szCs w:val="20"/>
        </w:rPr>
        <w:t xml:space="preserve">All proposals must be completed and received in the </w:t>
      </w:r>
      <w:r w:rsidR="00504096" w:rsidRPr="008F7483">
        <w:rPr>
          <w:rFonts w:ascii="Arial" w:hAnsi="Arial" w:cs="Arial"/>
          <w:sz w:val="20"/>
          <w:szCs w:val="20"/>
        </w:rPr>
        <w:t>Department of Transportation, Office of Project Development</w:t>
      </w:r>
      <w:r w:rsidRPr="008F7483">
        <w:rPr>
          <w:rFonts w:ascii="Arial" w:hAnsi="Arial" w:cs="Arial"/>
          <w:sz w:val="20"/>
          <w:szCs w:val="20"/>
        </w:rPr>
        <w:t xml:space="preserve"> by </w:t>
      </w:r>
      <w:r w:rsidR="00FD7C02" w:rsidRPr="008F7483">
        <w:rPr>
          <w:rFonts w:ascii="Arial" w:hAnsi="Arial" w:cs="Arial"/>
          <w:sz w:val="20"/>
          <w:szCs w:val="20"/>
        </w:rPr>
        <w:t>the date and time indicated in the Schedule of Activities.</w:t>
      </w:r>
      <w:r w:rsidRPr="008F7483">
        <w:rPr>
          <w:rFonts w:ascii="Arial" w:hAnsi="Arial" w:cs="Arial"/>
          <w:sz w:val="20"/>
          <w:szCs w:val="20"/>
        </w:rPr>
        <w:t xml:space="preserve">   </w:t>
      </w:r>
    </w:p>
    <w:p w14:paraId="15D7030E" w14:textId="77777777" w:rsidR="005876A9" w:rsidRPr="008F7483" w:rsidRDefault="005876A9" w:rsidP="00A61B93">
      <w:pPr>
        <w:rPr>
          <w:rFonts w:ascii="Arial" w:hAnsi="Arial" w:cs="Arial"/>
          <w:sz w:val="20"/>
          <w:szCs w:val="20"/>
        </w:rPr>
      </w:pPr>
    </w:p>
    <w:p w14:paraId="749CF923" w14:textId="77777777" w:rsidR="005876A9" w:rsidRPr="008F7483" w:rsidRDefault="005876A9" w:rsidP="00A61B93">
      <w:pPr>
        <w:ind w:left="1110"/>
        <w:rPr>
          <w:rFonts w:ascii="Arial" w:hAnsi="Arial" w:cs="Arial"/>
          <w:sz w:val="20"/>
          <w:szCs w:val="20"/>
        </w:rPr>
      </w:pPr>
      <w:r w:rsidRPr="008F7483">
        <w:rPr>
          <w:rFonts w:ascii="Arial" w:hAnsi="Arial" w:cs="Arial"/>
          <w:sz w:val="20"/>
          <w:szCs w:val="20"/>
        </w:rPr>
        <w:t xml:space="preserve">Proposals received after the deadline will be late and ineligible for consideration. </w:t>
      </w:r>
    </w:p>
    <w:p w14:paraId="450EB7BD" w14:textId="77777777" w:rsidR="005876A9" w:rsidRPr="008F7483" w:rsidRDefault="005876A9" w:rsidP="00A61B93">
      <w:pPr>
        <w:rPr>
          <w:rFonts w:ascii="Arial" w:hAnsi="Arial" w:cs="Arial"/>
          <w:sz w:val="20"/>
          <w:szCs w:val="20"/>
        </w:rPr>
      </w:pPr>
    </w:p>
    <w:p w14:paraId="60ABA998" w14:textId="608C64F2" w:rsidR="005876A9" w:rsidRPr="008F7483" w:rsidRDefault="00DC4631" w:rsidP="00A61B93">
      <w:pPr>
        <w:ind w:left="1110"/>
        <w:rPr>
          <w:rFonts w:ascii="Arial" w:hAnsi="Arial" w:cs="Arial"/>
          <w:sz w:val="20"/>
          <w:szCs w:val="20"/>
        </w:rPr>
      </w:pPr>
      <w:r w:rsidRPr="008F7483">
        <w:rPr>
          <w:rFonts w:ascii="Arial" w:hAnsi="Arial" w:cs="Arial"/>
          <w:sz w:val="20"/>
          <w:szCs w:val="20"/>
        </w:rPr>
        <w:t>5</w:t>
      </w:r>
      <w:r w:rsidR="005C7DD7" w:rsidRPr="008F7483">
        <w:rPr>
          <w:rFonts w:ascii="Arial" w:hAnsi="Arial" w:cs="Arial"/>
          <w:sz w:val="20"/>
          <w:szCs w:val="20"/>
        </w:rPr>
        <w:t xml:space="preserve"> </w:t>
      </w:r>
      <w:r w:rsidR="005876A9" w:rsidRPr="008F7483">
        <w:rPr>
          <w:rFonts w:ascii="Arial" w:hAnsi="Arial" w:cs="Arial"/>
          <w:sz w:val="20"/>
          <w:szCs w:val="20"/>
        </w:rPr>
        <w:t>identical copies</w:t>
      </w:r>
      <w:r w:rsidR="00B255F0" w:rsidRPr="008F7483">
        <w:rPr>
          <w:rFonts w:ascii="Arial" w:hAnsi="Arial" w:cs="Arial"/>
          <w:sz w:val="20"/>
          <w:szCs w:val="20"/>
        </w:rPr>
        <w:t xml:space="preserve"> and a PDF</w:t>
      </w:r>
      <w:r w:rsidR="005876A9" w:rsidRPr="008F7483">
        <w:rPr>
          <w:rFonts w:ascii="Arial" w:hAnsi="Arial" w:cs="Arial"/>
          <w:sz w:val="20"/>
          <w:szCs w:val="20"/>
        </w:rPr>
        <w:t xml:space="preserve"> of the </w:t>
      </w:r>
      <w:r w:rsidR="0013274C" w:rsidRPr="008F7483">
        <w:rPr>
          <w:rFonts w:ascii="Arial" w:hAnsi="Arial" w:cs="Arial"/>
          <w:sz w:val="20"/>
          <w:szCs w:val="20"/>
        </w:rPr>
        <w:t xml:space="preserve">technical </w:t>
      </w:r>
      <w:r w:rsidR="005876A9" w:rsidRPr="008F7483">
        <w:rPr>
          <w:rFonts w:ascii="Arial" w:hAnsi="Arial" w:cs="Arial"/>
          <w:sz w:val="20"/>
          <w:szCs w:val="20"/>
        </w:rPr>
        <w:t>proposal</w:t>
      </w:r>
      <w:r w:rsidR="0013274C" w:rsidRPr="008F7483">
        <w:rPr>
          <w:rFonts w:ascii="Arial" w:hAnsi="Arial" w:cs="Arial"/>
          <w:sz w:val="20"/>
          <w:szCs w:val="20"/>
        </w:rPr>
        <w:t>, 1 copy of the cost proposal, and 1 copy</w:t>
      </w:r>
      <w:r w:rsidR="0013274C" w:rsidRPr="008F7483">
        <w:t xml:space="preserve"> </w:t>
      </w:r>
      <w:r w:rsidR="0013274C" w:rsidRPr="008F7483">
        <w:rPr>
          <w:rFonts w:ascii="Arial" w:hAnsi="Arial" w:cs="Arial"/>
          <w:sz w:val="20"/>
          <w:szCs w:val="20"/>
        </w:rPr>
        <w:t>of the statement of qualification (if necessary)</w:t>
      </w:r>
      <w:r w:rsidR="005876A9" w:rsidRPr="008F7483">
        <w:rPr>
          <w:rFonts w:ascii="Arial" w:hAnsi="Arial" w:cs="Arial"/>
          <w:sz w:val="20"/>
          <w:szCs w:val="20"/>
        </w:rPr>
        <w:t xml:space="preserve"> shall be submitted.  </w:t>
      </w:r>
    </w:p>
    <w:p w14:paraId="3496278D" w14:textId="77777777" w:rsidR="005876A9" w:rsidRPr="008F7483" w:rsidRDefault="005876A9" w:rsidP="00A61B93">
      <w:pPr>
        <w:rPr>
          <w:rFonts w:ascii="Arial" w:hAnsi="Arial" w:cs="Arial"/>
          <w:sz w:val="20"/>
          <w:szCs w:val="20"/>
        </w:rPr>
      </w:pPr>
    </w:p>
    <w:p w14:paraId="7F78254F" w14:textId="77777777" w:rsidR="005876A9" w:rsidRPr="008F7483" w:rsidRDefault="005876A9" w:rsidP="00A61B93">
      <w:pPr>
        <w:ind w:left="1110"/>
        <w:rPr>
          <w:rFonts w:ascii="Arial" w:hAnsi="Arial" w:cs="Arial"/>
          <w:sz w:val="20"/>
          <w:szCs w:val="20"/>
        </w:rPr>
      </w:pPr>
      <w:r w:rsidRPr="008F7483">
        <w:rPr>
          <w:rFonts w:ascii="Arial" w:hAnsi="Arial" w:cs="Arial"/>
          <w:sz w:val="20"/>
          <w:szCs w:val="20"/>
        </w:rPr>
        <w:t xml:space="preserve">All proposals must be signed, in ink, by an officer of the responder, legally authorized to bind the responder to the proposal, and sealed in the form intended by the respondent. Proposals that are not </w:t>
      </w:r>
      <w:r w:rsidRPr="008F7483">
        <w:rPr>
          <w:rFonts w:ascii="Arial" w:hAnsi="Arial" w:cs="Arial"/>
          <w:sz w:val="20"/>
          <w:szCs w:val="20"/>
        </w:rPr>
        <w:lastRenderedPageBreak/>
        <w:t xml:space="preserve">properly signed may be rejected.  The sealed envelope </w:t>
      </w:r>
      <w:r w:rsidR="00BC2C51" w:rsidRPr="008F7483">
        <w:rPr>
          <w:rFonts w:ascii="Arial" w:hAnsi="Arial" w:cs="Arial"/>
          <w:sz w:val="20"/>
          <w:szCs w:val="20"/>
        </w:rPr>
        <w:t>should</w:t>
      </w:r>
      <w:r w:rsidRPr="008F7483">
        <w:rPr>
          <w:rFonts w:ascii="Arial" w:hAnsi="Arial" w:cs="Arial"/>
          <w:sz w:val="20"/>
          <w:szCs w:val="20"/>
        </w:rPr>
        <w:t xml:space="preserve"> be marked with the appropriate RFP Number and Title. Proposals </w:t>
      </w:r>
      <w:r w:rsidR="00115670" w:rsidRPr="008F7483">
        <w:rPr>
          <w:rFonts w:ascii="Arial" w:hAnsi="Arial" w:cs="Arial"/>
          <w:sz w:val="20"/>
          <w:szCs w:val="20"/>
        </w:rPr>
        <w:t>should</w:t>
      </w:r>
      <w:r w:rsidRPr="008F7483">
        <w:rPr>
          <w:rFonts w:ascii="Arial" w:hAnsi="Arial" w:cs="Arial"/>
          <w:sz w:val="20"/>
          <w:szCs w:val="20"/>
        </w:rPr>
        <w:t xml:space="preserve"> be addressed and labeled as follows:</w:t>
      </w:r>
    </w:p>
    <w:p w14:paraId="3F3C46C7" w14:textId="77777777" w:rsidR="005876A9" w:rsidRPr="008F7483" w:rsidRDefault="005876A9" w:rsidP="00A61B93">
      <w:pPr>
        <w:rPr>
          <w:rFonts w:ascii="Arial" w:hAnsi="Arial" w:cs="Arial"/>
          <w:sz w:val="20"/>
          <w:szCs w:val="20"/>
        </w:rPr>
      </w:pPr>
    </w:p>
    <w:p w14:paraId="06741C89" w14:textId="4F95186C" w:rsidR="005876A9" w:rsidRPr="008F7483" w:rsidRDefault="005876A9" w:rsidP="00A61B93">
      <w:pPr>
        <w:ind w:left="1110"/>
        <w:rPr>
          <w:rFonts w:ascii="Arial" w:hAnsi="Arial" w:cs="Arial"/>
          <w:sz w:val="20"/>
          <w:szCs w:val="20"/>
        </w:rPr>
      </w:pPr>
      <w:r w:rsidRPr="008F7483">
        <w:rPr>
          <w:rFonts w:ascii="Arial" w:hAnsi="Arial" w:cs="Arial"/>
          <w:sz w:val="20"/>
          <w:szCs w:val="20"/>
        </w:rPr>
        <w:t>REQUEST FOR PROPOSAL #</w:t>
      </w:r>
      <w:r w:rsidR="76EDB141" w:rsidRPr="008F7483">
        <w:rPr>
          <w:rFonts w:ascii="Arial" w:hAnsi="Arial" w:cs="Arial"/>
          <w:sz w:val="20"/>
          <w:szCs w:val="20"/>
        </w:rPr>
        <w:t xml:space="preserve"> 22RFP8205</w:t>
      </w:r>
    </w:p>
    <w:p w14:paraId="2F7757E3" w14:textId="4DD28E98" w:rsidR="005876A9" w:rsidRPr="008F7483" w:rsidRDefault="009F64BE" w:rsidP="00A61B93">
      <w:pPr>
        <w:ind w:left="1110"/>
        <w:rPr>
          <w:rFonts w:ascii="Arial" w:hAnsi="Arial" w:cs="Arial"/>
          <w:sz w:val="20"/>
          <w:szCs w:val="20"/>
        </w:rPr>
      </w:pPr>
      <w:r w:rsidRPr="008F7483">
        <w:rPr>
          <w:rFonts w:ascii="Arial" w:hAnsi="Arial" w:cs="Arial"/>
          <w:sz w:val="20"/>
          <w:szCs w:val="20"/>
        </w:rPr>
        <w:t xml:space="preserve">PROPOSAL DUE </w:t>
      </w:r>
      <w:r w:rsidR="004730AE" w:rsidRPr="008F7483">
        <w:rPr>
          <w:rFonts w:ascii="Arial" w:hAnsi="Arial" w:cs="Arial"/>
          <w:sz w:val="20"/>
          <w:szCs w:val="20"/>
        </w:rPr>
        <w:t>January 13</w:t>
      </w:r>
      <w:r w:rsidR="00EE5692" w:rsidRPr="008F7483">
        <w:rPr>
          <w:rFonts w:ascii="Arial" w:hAnsi="Arial" w:cs="Arial"/>
          <w:sz w:val="20"/>
          <w:szCs w:val="20"/>
        </w:rPr>
        <w:t>, 202</w:t>
      </w:r>
      <w:r w:rsidR="00D32572" w:rsidRPr="008F7483">
        <w:rPr>
          <w:rFonts w:ascii="Arial" w:hAnsi="Arial" w:cs="Arial"/>
          <w:sz w:val="20"/>
          <w:szCs w:val="20"/>
        </w:rPr>
        <w:t>3</w:t>
      </w:r>
    </w:p>
    <w:p w14:paraId="10736813" w14:textId="28F4EFEE" w:rsidR="005876A9" w:rsidRPr="008F7483" w:rsidRDefault="00115670" w:rsidP="00A61B93">
      <w:pPr>
        <w:ind w:left="1110"/>
        <w:rPr>
          <w:rFonts w:ascii="Arial" w:hAnsi="Arial" w:cs="Arial"/>
          <w:sz w:val="20"/>
          <w:szCs w:val="20"/>
        </w:rPr>
      </w:pPr>
      <w:r w:rsidRPr="008F7483">
        <w:rPr>
          <w:rFonts w:ascii="Arial" w:hAnsi="Arial" w:cs="Arial"/>
          <w:sz w:val="20"/>
          <w:szCs w:val="20"/>
        </w:rPr>
        <w:t>STATE POC</w:t>
      </w:r>
      <w:r w:rsidR="005876A9" w:rsidRPr="008F7483">
        <w:rPr>
          <w:rFonts w:ascii="Arial" w:hAnsi="Arial" w:cs="Arial"/>
          <w:sz w:val="20"/>
          <w:szCs w:val="20"/>
        </w:rPr>
        <w:t xml:space="preserve"> </w:t>
      </w:r>
      <w:r w:rsidR="00EE5692" w:rsidRPr="008F7483">
        <w:rPr>
          <w:rFonts w:ascii="Arial" w:hAnsi="Arial" w:cs="Arial"/>
          <w:sz w:val="20"/>
          <w:szCs w:val="20"/>
        </w:rPr>
        <w:t>Steve Gramm</w:t>
      </w:r>
      <w:r w:rsidR="005C6863" w:rsidRPr="008F7483">
        <w:rPr>
          <w:rFonts w:ascii="Arial" w:hAnsi="Arial" w:cs="Arial"/>
          <w:sz w:val="20"/>
          <w:szCs w:val="20"/>
        </w:rPr>
        <w:t>, P.E.</w:t>
      </w:r>
    </w:p>
    <w:p w14:paraId="59FC94E0" w14:textId="77777777" w:rsidR="00BE19E6" w:rsidRPr="008F7483" w:rsidRDefault="00EE5692" w:rsidP="00A61B93">
      <w:pPr>
        <w:ind w:left="1110"/>
        <w:rPr>
          <w:rFonts w:ascii="Arial" w:hAnsi="Arial" w:cs="Arial"/>
          <w:sz w:val="20"/>
          <w:szCs w:val="20"/>
        </w:rPr>
      </w:pPr>
      <w:r w:rsidRPr="008F7483">
        <w:rPr>
          <w:rFonts w:ascii="Arial" w:hAnsi="Arial" w:cs="Arial"/>
          <w:sz w:val="20"/>
          <w:szCs w:val="20"/>
        </w:rPr>
        <w:t>Department of Transportation, Office of Project Development</w:t>
      </w:r>
    </w:p>
    <w:p w14:paraId="7F0D00D8" w14:textId="77777777" w:rsidR="00BE19E6" w:rsidRPr="008F7483" w:rsidRDefault="00BE19E6" w:rsidP="00A61B93">
      <w:pPr>
        <w:ind w:left="1110"/>
        <w:rPr>
          <w:rFonts w:ascii="Arial" w:hAnsi="Arial" w:cs="Arial"/>
          <w:sz w:val="20"/>
          <w:szCs w:val="20"/>
        </w:rPr>
      </w:pPr>
      <w:r w:rsidRPr="008F7483">
        <w:rPr>
          <w:rFonts w:ascii="Arial" w:hAnsi="Arial" w:cs="Arial"/>
          <w:sz w:val="20"/>
          <w:szCs w:val="20"/>
        </w:rPr>
        <w:t>700 E. Broadway Avenue</w:t>
      </w:r>
    </w:p>
    <w:p w14:paraId="366C54C1" w14:textId="4D5797A7" w:rsidR="00087C6C" w:rsidRPr="008F7483" w:rsidRDefault="00BE19E6" w:rsidP="00A61B93">
      <w:pPr>
        <w:ind w:left="1110"/>
        <w:rPr>
          <w:rFonts w:ascii="Arial" w:hAnsi="Arial" w:cs="Arial"/>
          <w:sz w:val="20"/>
          <w:szCs w:val="20"/>
        </w:rPr>
      </w:pPr>
      <w:r w:rsidRPr="008F7483">
        <w:rPr>
          <w:rFonts w:ascii="Arial" w:hAnsi="Arial" w:cs="Arial"/>
          <w:sz w:val="20"/>
          <w:szCs w:val="20"/>
        </w:rPr>
        <w:t>Pierre, SD 57501</w:t>
      </w:r>
    </w:p>
    <w:p w14:paraId="0BED7B7E" w14:textId="76EF3C97" w:rsidR="005876A9" w:rsidRPr="008F7483" w:rsidRDefault="005876A9" w:rsidP="00A61B93">
      <w:pPr>
        <w:rPr>
          <w:rFonts w:ascii="Arial" w:hAnsi="Arial" w:cs="Arial"/>
          <w:sz w:val="20"/>
          <w:szCs w:val="20"/>
        </w:rPr>
      </w:pPr>
    </w:p>
    <w:p w14:paraId="1A822D7A" w14:textId="77777777" w:rsidR="005876A9" w:rsidRPr="008F7483" w:rsidRDefault="005876A9" w:rsidP="00A61B93">
      <w:pPr>
        <w:ind w:left="1110"/>
        <w:rPr>
          <w:rFonts w:ascii="Arial" w:hAnsi="Arial" w:cs="Arial"/>
          <w:sz w:val="20"/>
          <w:szCs w:val="20"/>
        </w:rPr>
      </w:pPr>
      <w:r w:rsidRPr="008F7483">
        <w:rPr>
          <w:rFonts w:ascii="Arial" w:hAnsi="Arial" w:cs="Arial"/>
          <w:sz w:val="20"/>
          <w:szCs w:val="20"/>
        </w:rPr>
        <w:t xml:space="preserve">No proposal shall be accepted from, or no contract or purchase order shall be awarded to any person, firm or corporation that is in arrears upon any obligations to the State of South Dakota, or that otherwise may be deemed irresponsible or unreliable by the </w:t>
      </w:r>
      <w:r w:rsidR="00087C6C" w:rsidRPr="008F7483">
        <w:rPr>
          <w:rFonts w:ascii="Arial" w:hAnsi="Arial" w:cs="Arial"/>
          <w:sz w:val="20"/>
          <w:szCs w:val="20"/>
        </w:rPr>
        <w:t>State of South Dakota.</w:t>
      </w:r>
    </w:p>
    <w:p w14:paraId="0F17711F" w14:textId="77777777" w:rsidR="005876A9" w:rsidRPr="008F7483" w:rsidRDefault="005876A9" w:rsidP="00A61B93">
      <w:pPr>
        <w:rPr>
          <w:rFonts w:ascii="Arial" w:hAnsi="Arial" w:cs="Arial"/>
          <w:sz w:val="20"/>
          <w:szCs w:val="20"/>
        </w:rPr>
      </w:pPr>
    </w:p>
    <w:p w14:paraId="115B76E6" w14:textId="77777777" w:rsidR="005876A9" w:rsidRPr="008F7483" w:rsidRDefault="005876A9" w:rsidP="00A61B93">
      <w:pPr>
        <w:rPr>
          <w:rFonts w:ascii="Arial" w:hAnsi="Arial" w:cs="Arial"/>
          <w:sz w:val="20"/>
          <w:szCs w:val="20"/>
        </w:rPr>
      </w:pPr>
    </w:p>
    <w:p w14:paraId="7CED17B7" w14:textId="77777777" w:rsidR="005876A9" w:rsidRPr="008F7483" w:rsidRDefault="005876A9" w:rsidP="00A61B93">
      <w:pPr>
        <w:numPr>
          <w:ilvl w:val="1"/>
          <w:numId w:val="34"/>
        </w:numPr>
        <w:rPr>
          <w:rFonts w:ascii="Arial" w:hAnsi="Arial" w:cs="Arial"/>
          <w:sz w:val="20"/>
          <w:szCs w:val="20"/>
        </w:rPr>
      </w:pPr>
      <w:r w:rsidRPr="008F7483">
        <w:rPr>
          <w:rFonts w:ascii="Arial" w:hAnsi="Arial" w:cs="Arial"/>
          <w:sz w:val="20"/>
          <w:szCs w:val="20"/>
        </w:rPr>
        <w:t xml:space="preserve">CERTIFICATION REGARDING DEBARMENT, SUSPENSION, INELIGIBILITY AND VOLUNTARY EXCLUSION – LOWER TIER COVERED TRANSACTIONS </w:t>
      </w:r>
    </w:p>
    <w:p w14:paraId="2EB3B03B" w14:textId="77777777" w:rsidR="005876A9" w:rsidRPr="008F7483" w:rsidRDefault="005876A9" w:rsidP="00A61B93">
      <w:pPr>
        <w:rPr>
          <w:rFonts w:ascii="Arial" w:hAnsi="Arial" w:cs="Arial"/>
          <w:sz w:val="20"/>
          <w:szCs w:val="20"/>
        </w:rPr>
      </w:pPr>
    </w:p>
    <w:p w14:paraId="3E7C9EE0" w14:textId="77777777" w:rsidR="005876A9" w:rsidRPr="008F7483" w:rsidRDefault="005876A9" w:rsidP="00A61B93">
      <w:pPr>
        <w:ind w:left="1110"/>
        <w:rPr>
          <w:rFonts w:ascii="Arial" w:hAnsi="Arial" w:cs="Arial"/>
          <w:sz w:val="20"/>
          <w:szCs w:val="20"/>
        </w:rPr>
      </w:pPr>
      <w:r w:rsidRPr="008F7483">
        <w:rPr>
          <w:rFonts w:ascii="Arial" w:hAnsi="Arial" w:cs="Arial"/>
          <w:sz w:val="20"/>
          <w:szCs w:val="20"/>
        </w:rPr>
        <w:t xml:space="preserve">By signing and submitting this proposal, the </w:t>
      </w:r>
      <w:r w:rsidR="00462A8C" w:rsidRPr="008F7483">
        <w:rPr>
          <w:rFonts w:ascii="Arial" w:hAnsi="Arial" w:cs="Arial"/>
          <w:sz w:val="20"/>
          <w:szCs w:val="20"/>
        </w:rPr>
        <w:t>offeror</w:t>
      </w:r>
      <w:r w:rsidRPr="008F7483">
        <w:rPr>
          <w:rFonts w:ascii="Arial" w:hAnsi="Arial" w:cs="Arial"/>
          <w:sz w:val="20"/>
          <w:szCs w:val="20"/>
        </w:rPr>
        <w:t xml:space="preserve"> certifies that neither it nor its principals is presently debarred, suspended, proposed for debarment, declared ineligible, or voluntarily excluded from participation, by any Federal department or agency, from transactions involving the use of Federal funds.  Where the </w:t>
      </w:r>
      <w:r w:rsidR="00462A8C" w:rsidRPr="008F7483">
        <w:rPr>
          <w:rFonts w:ascii="Arial" w:hAnsi="Arial" w:cs="Arial"/>
          <w:sz w:val="20"/>
          <w:szCs w:val="20"/>
        </w:rPr>
        <w:t>offeror</w:t>
      </w:r>
      <w:r w:rsidRPr="008F7483">
        <w:rPr>
          <w:rFonts w:ascii="Arial" w:hAnsi="Arial" w:cs="Arial"/>
          <w:sz w:val="20"/>
          <w:szCs w:val="20"/>
        </w:rPr>
        <w:t xml:space="preserve"> is unable to certify to any of the statements in this certification, the bidder shall attach an explanation to their offer.</w:t>
      </w:r>
    </w:p>
    <w:p w14:paraId="4DE7D03D" w14:textId="77777777" w:rsidR="005876A9" w:rsidRPr="008F7483" w:rsidRDefault="005876A9" w:rsidP="00A61B93">
      <w:pPr>
        <w:rPr>
          <w:rFonts w:ascii="Arial" w:hAnsi="Arial" w:cs="Arial"/>
          <w:sz w:val="20"/>
          <w:szCs w:val="20"/>
        </w:rPr>
      </w:pPr>
    </w:p>
    <w:p w14:paraId="512C9E55" w14:textId="77777777" w:rsidR="005876A9" w:rsidRPr="008F7483" w:rsidRDefault="005876A9" w:rsidP="00A61B93">
      <w:pPr>
        <w:numPr>
          <w:ilvl w:val="1"/>
          <w:numId w:val="34"/>
        </w:numPr>
        <w:rPr>
          <w:rFonts w:ascii="Arial" w:hAnsi="Arial" w:cs="Arial"/>
          <w:sz w:val="20"/>
          <w:szCs w:val="20"/>
        </w:rPr>
      </w:pPr>
      <w:r w:rsidRPr="008F7483">
        <w:rPr>
          <w:rFonts w:ascii="Arial" w:hAnsi="Arial" w:cs="Arial"/>
          <w:sz w:val="20"/>
          <w:szCs w:val="20"/>
        </w:rPr>
        <w:t>NON-DISCRIMINATION STATEMENT</w:t>
      </w:r>
    </w:p>
    <w:p w14:paraId="37C30B7B" w14:textId="77777777" w:rsidR="000D4BEB" w:rsidRPr="008F7483" w:rsidRDefault="000D4BEB" w:rsidP="00A61B93">
      <w:pPr>
        <w:rPr>
          <w:rFonts w:ascii="Arial" w:hAnsi="Arial" w:cs="Arial"/>
          <w:sz w:val="20"/>
          <w:szCs w:val="20"/>
        </w:rPr>
      </w:pPr>
    </w:p>
    <w:p w14:paraId="509C370A" w14:textId="394306FC" w:rsidR="000D4BEB" w:rsidRPr="008F7483" w:rsidRDefault="000D4BEB" w:rsidP="00A61B93">
      <w:pPr>
        <w:ind w:left="1110"/>
        <w:rPr>
          <w:rFonts w:ascii="Arial" w:hAnsi="Arial" w:cs="Arial"/>
          <w:sz w:val="20"/>
          <w:szCs w:val="20"/>
        </w:rPr>
      </w:pPr>
      <w:r w:rsidRPr="008F7483">
        <w:rPr>
          <w:rFonts w:ascii="Arial" w:hAnsi="Arial" w:cs="Arial"/>
          <w:sz w:val="20"/>
          <w:szCs w:val="20"/>
        </w:rPr>
        <w:t>The State of South Dakota requires that all contractors, vendors, and suppliers doing business with any State agency, department, or institution, provide a statement of non-discrimination.  By signing and submitting their proposal, the offeror certifies they do not discriminate in their employment practices with regard to race, color, creed, religion, age, sex, ancestry, national origin or disability.</w:t>
      </w:r>
    </w:p>
    <w:p w14:paraId="13F84DCE" w14:textId="77777777" w:rsidR="000D4BEB" w:rsidRPr="008F7483" w:rsidRDefault="000D4BEB" w:rsidP="00A61B93">
      <w:pPr>
        <w:rPr>
          <w:rFonts w:ascii="Arial" w:hAnsi="Arial" w:cs="Arial"/>
          <w:sz w:val="20"/>
          <w:szCs w:val="20"/>
        </w:rPr>
      </w:pPr>
    </w:p>
    <w:p w14:paraId="37CDA324" w14:textId="77777777" w:rsidR="000D4BEB" w:rsidRPr="008F7483" w:rsidRDefault="000D4BEB" w:rsidP="00A61B93">
      <w:pPr>
        <w:numPr>
          <w:ilvl w:val="1"/>
          <w:numId w:val="34"/>
        </w:numPr>
        <w:rPr>
          <w:rFonts w:ascii="Arial" w:hAnsi="Arial" w:cs="Arial"/>
          <w:sz w:val="20"/>
          <w:szCs w:val="20"/>
        </w:rPr>
      </w:pPr>
      <w:r w:rsidRPr="008F7483">
        <w:rPr>
          <w:rFonts w:ascii="Arial" w:hAnsi="Arial" w:cs="Arial"/>
          <w:sz w:val="20"/>
          <w:szCs w:val="20"/>
        </w:rPr>
        <w:t>RESTRICTION OF BOYCOTT OF ISRAEL</w:t>
      </w:r>
    </w:p>
    <w:p w14:paraId="66F8649B" w14:textId="77777777" w:rsidR="005876A9" w:rsidRPr="008F7483" w:rsidRDefault="005876A9" w:rsidP="00A61B93">
      <w:pPr>
        <w:rPr>
          <w:rFonts w:ascii="Arial" w:hAnsi="Arial" w:cs="Arial"/>
          <w:sz w:val="20"/>
          <w:szCs w:val="20"/>
        </w:rPr>
      </w:pPr>
    </w:p>
    <w:p w14:paraId="623887EA" w14:textId="77777777" w:rsidR="0031298F" w:rsidRPr="008F7483" w:rsidRDefault="0031298F" w:rsidP="00A61B93">
      <w:pPr>
        <w:ind w:left="1110"/>
        <w:rPr>
          <w:rFonts w:ascii="Arial" w:hAnsi="Arial" w:cs="Arial"/>
          <w:sz w:val="20"/>
          <w:szCs w:val="20"/>
        </w:rPr>
      </w:pPr>
      <w:r w:rsidRPr="008F7483">
        <w:rPr>
          <w:rFonts w:ascii="Arial" w:hAnsi="Arial" w:cs="Arial"/>
          <w:sz w:val="20"/>
          <w:szCs w:val="20"/>
        </w:rPr>
        <w:t xml:space="preserve">For contractors, vendors, suppliers, or subcontractors with five (5) or more employees who enter into a contract with the State of South Dakota that involves the expenditure of one hundred thousand dollars ($100,000) or more, by submitting a response to this solicitation or agreeing to contract with the State, the bidder or offeror certifies and agrees that the following information is correct: </w:t>
      </w:r>
    </w:p>
    <w:p w14:paraId="2DC314A5" w14:textId="77777777" w:rsidR="0031298F" w:rsidRPr="008F7483" w:rsidRDefault="0031298F" w:rsidP="00A61B93">
      <w:pPr>
        <w:rPr>
          <w:rFonts w:ascii="Arial" w:hAnsi="Arial" w:cs="Arial"/>
          <w:sz w:val="20"/>
          <w:szCs w:val="20"/>
        </w:rPr>
      </w:pPr>
    </w:p>
    <w:p w14:paraId="2FFBC25A" w14:textId="77777777" w:rsidR="000D4BEB" w:rsidRPr="008F7483" w:rsidRDefault="0031298F" w:rsidP="006E2E50">
      <w:pPr>
        <w:ind w:left="1170"/>
        <w:rPr>
          <w:rFonts w:ascii="Arial" w:hAnsi="Arial" w:cs="Arial"/>
          <w:sz w:val="20"/>
          <w:szCs w:val="20"/>
        </w:rPr>
      </w:pPr>
      <w:r w:rsidRPr="008F7483">
        <w:rPr>
          <w:rFonts w:ascii="Arial" w:hAnsi="Arial" w:cs="Arial"/>
          <w:sz w:val="20"/>
          <w:szCs w:val="20"/>
        </w:rPr>
        <w:t>The bidder or offeror, in preparing its response or offer or in considering proposals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or offer,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p>
    <w:p w14:paraId="685BCA50" w14:textId="77777777" w:rsidR="005876A9" w:rsidRPr="008F7483" w:rsidRDefault="005876A9" w:rsidP="006E2E50">
      <w:pPr>
        <w:ind w:left="1170"/>
        <w:rPr>
          <w:rFonts w:ascii="Arial" w:hAnsi="Arial" w:cs="Arial"/>
          <w:sz w:val="20"/>
          <w:szCs w:val="20"/>
        </w:rPr>
      </w:pPr>
    </w:p>
    <w:p w14:paraId="246D542D" w14:textId="77777777" w:rsidR="005876A9" w:rsidRPr="008F7483" w:rsidRDefault="005876A9" w:rsidP="00A61B93">
      <w:pPr>
        <w:numPr>
          <w:ilvl w:val="1"/>
          <w:numId w:val="34"/>
        </w:numPr>
        <w:rPr>
          <w:rFonts w:ascii="Arial" w:hAnsi="Arial" w:cs="Arial"/>
          <w:sz w:val="20"/>
          <w:szCs w:val="20"/>
        </w:rPr>
      </w:pPr>
      <w:r w:rsidRPr="008F7483">
        <w:rPr>
          <w:rFonts w:ascii="Arial" w:hAnsi="Arial" w:cs="Arial"/>
          <w:sz w:val="20"/>
          <w:szCs w:val="20"/>
        </w:rPr>
        <w:t>MODIFICATION OR WITHDRAWAL OF PROPOSALS</w:t>
      </w:r>
    </w:p>
    <w:p w14:paraId="11431885" w14:textId="77777777" w:rsidR="005876A9" w:rsidRPr="008F7483" w:rsidRDefault="005876A9" w:rsidP="00EA451D">
      <w:pPr>
        <w:rPr>
          <w:rFonts w:ascii="Arial" w:hAnsi="Arial" w:cs="Arial"/>
          <w:sz w:val="20"/>
          <w:szCs w:val="20"/>
        </w:rPr>
      </w:pPr>
    </w:p>
    <w:p w14:paraId="56105572" w14:textId="77777777" w:rsidR="005876A9" w:rsidRPr="008F7483" w:rsidRDefault="005876A9" w:rsidP="00A61B93">
      <w:pPr>
        <w:ind w:left="1110"/>
        <w:rPr>
          <w:rFonts w:ascii="Arial" w:hAnsi="Arial" w:cs="Arial"/>
          <w:sz w:val="20"/>
          <w:szCs w:val="20"/>
        </w:rPr>
      </w:pPr>
      <w:r w:rsidRPr="008F7483">
        <w:rPr>
          <w:rFonts w:ascii="Arial" w:hAnsi="Arial" w:cs="Arial"/>
          <w:sz w:val="20"/>
          <w:szCs w:val="20"/>
        </w:rPr>
        <w:t xml:space="preserve">Proposals may be modified or withdrawn by the </w:t>
      </w:r>
      <w:r w:rsidR="00462A8C" w:rsidRPr="008F7483">
        <w:rPr>
          <w:rFonts w:ascii="Arial" w:hAnsi="Arial" w:cs="Arial"/>
          <w:sz w:val="20"/>
          <w:szCs w:val="20"/>
        </w:rPr>
        <w:t>offeror</w:t>
      </w:r>
      <w:r w:rsidRPr="008F7483">
        <w:rPr>
          <w:rFonts w:ascii="Arial" w:hAnsi="Arial" w:cs="Arial"/>
          <w:sz w:val="20"/>
          <w:szCs w:val="20"/>
        </w:rPr>
        <w:t xml:space="preserve"> prior to the established due date and time.  </w:t>
      </w:r>
    </w:p>
    <w:p w14:paraId="4BAAD9EB" w14:textId="77777777" w:rsidR="005876A9" w:rsidRPr="008F7483" w:rsidRDefault="005876A9" w:rsidP="00A61B93">
      <w:pPr>
        <w:rPr>
          <w:rFonts w:ascii="Arial" w:hAnsi="Arial" w:cs="Arial"/>
          <w:sz w:val="20"/>
          <w:szCs w:val="20"/>
        </w:rPr>
      </w:pPr>
    </w:p>
    <w:p w14:paraId="7476EE99" w14:textId="77777777" w:rsidR="005876A9" w:rsidRPr="008F7483" w:rsidRDefault="005876A9" w:rsidP="00A61B93">
      <w:pPr>
        <w:ind w:left="1110"/>
        <w:rPr>
          <w:rFonts w:ascii="Arial" w:hAnsi="Arial" w:cs="Arial"/>
          <w:sz w:val="20"/>
          <w:szCs w:val="20"/>
        </w:rPr>
      </w:pPr>
      <w:r w:rsidRPr="008F7483">
        <w:rPr>
          <w:rFonts w:ascii="Arial" w:hAnsi="Arial" w:cs="Arial"/>
          <w:sz w:val="20"/>
          <w:szCs w:val="20"/>
        </w:rPr>
        <w:t>No oral, telephonic, telegraphic or facsimile responses or modifications to informal, formal bids, or Request for Proposals will be considered.</w:t>
      </w:r>
    </w:p>
    <w:p w14:paraId="11AC68CF" w14:textId="77777777" w:rsidR="005876A9" w:rsidRPr="008F7483" w:rsidRDefault="005876A9" w:rsidP="00A61B93">
      <w:pPr>
        <w:rPr>
          <w:rFonts w:ascii="Arial" w:hAnsi="Arial" w:cs="Arial"/>
          <w:sz w:val="20"/>
          <w:szCs w:val="20"/>
        </w:rPr>
      </w:pPr>
    </w:p>
    <w:p w14:paraId="1E3D7F2E" w14:textId="77777777" w:rsidR="005876A9" w:rsidRPr="008F7483" w:rsidRDefault="00462A8C" w:rsidP="00A61B93">
      <w:pPr>
        <w:numPr>
          <w:ilvl w:val="1"/>
          <w:numId w:val="34"/>
        </w:numPr>
        <w:rPr>
          <w:rFonts w:ascii="Arial" w:hAnsi="Arial" w:cs="Arial"/>
          <w:sz w:val="20"/>
          <w:szCs w:val="20"/>
        </w:rPr>
      </w:pPr>
      <w:r w:rsidRPr="008F7483">
        <w:rPr>
          <w:rFonts w:ascii="Arial" w:hAnsi="Arial" w:cs="Arial"/>
          <w:sz w:val="20"/>
          <w:szCs w:val="20"/>
        </w:rPr>
        <w:t>OFFEROR</w:t>
      </w:r>
      <w:r w:rsidR="005876A9" w:rsidRPr="008F7483">
        <w:rPr>
          <w:rFonts w:ascii="Arial" w:hAnsi="Arial" w:cs="Arial"/>
          <w:sz w:val="20"/>
          <w:szCs w:val="20"/>
        </w:rPr>
        <w:t xml:space="preserve"> INQUIRIES</w:t>
      </w:r>
    </w:p>
    <w:p w14:paraId="3844C11B" w14:textId="77777777" w:rsidR="005876A9" w:rsidRPr="008F7483" w:rsidRDefault="005876A9" w:rsidP="00EA451D">
      <w:pPr>
        <w:rPr>
          <w:rFonts w:ascii="Arial" w:hAnsi="Arial" w:cs="Arial"/>
          <w:sz w:val="20"/>
          <w:szCs w:val="20"/>
        </w:rPr>
      </w:pPr>
    </w:p>
    <w:p w14:paraId="40B107E5" w14:textId="31A5BCBE" w:rsidR="005876A9" w:rsidRPr="008F7483" w:rsidRDefault="00462A8C" w:rsidP="00A61B93">
      <w:pPr>
        <w:ind w:left="1110"/>
        <w:rPr>
          <w:rFonts w:ascii="Arial" w:hAnsi="Arial" w:cs="Arial"/>
          <w:sz w:val="20"/>
          <w:szCs w:val="20"/>
        </w:rPr>
      </w:pPr>
      <w:r w:rsidRPr="008F7483">
        <w:rPr>
          <w:rFonts w:ascii="Arial" w:hAnsi="Arial" w:cs="Arial"/>
          <w:sz w:val="20"/>
          <w:szCs w:val="20"/>
        </w:rPr>
        <w:t>Offeror</w:t>
      </w:r>
      <w:r w:rsidR="005876A9" w:rsidRPr="008F7483">
        <w:rPr>
          <w:rFonts w:ascii="Arial" w:hAnsi="Arial" w:cs="Arial"/>
          <w:sz w:val="20"/>
          <w:szCs w:val="20"/>
        </w:rPr>
        <w:t xml:space="preserve">s </w:t>
      </w:r>
      <w:r w:rsidR="00913A24" w:rsidRPr="008F7483">
        <w:rPr>
          <w:rFonts w:ascii="Arial" w:hAnsi="Arial" w:cs="Arial"/>
          <w:sz w:val="20"/>
          <w:szCs w:val="20"/>
        </w:rPr>
        <w:t xml:space="preserve">should </w:t>
      </w:r>
      <w:r w:rsidR="005876A9" w:rsidRPr="008F7483">
        <w:rPr>
          <w:rFonts w:ascii="Arial" w:hAnsi="Arial" w:cs="Arial"/>
          <w:sz w:val="20"/>
          <w:szCs w:val="20"/>
        </w:rPr>
        <w:t xml:space="preserve">email inquiries concerning this RFP to obtain clarification of requirements.  No inquiries will be accepted after </w:t>
      </w:r>
      <w:r w:rsidR="00FD7C02" w:rsidRPr="008F7483">
        <w:rPr>
          <w:rFonts w:ascii="Arial" w:hAnsi="Arial" w:cs="Arial"/>
          <w:sz w:val="20"/>
          <w:szCs w:val="20"/>
        </w:rPr>
        <w:t>the date and time indicated in the Schedule of Activities</w:t>
      </w:r>
      <w:r w:rsidR="006E2E50" w:rsidRPr="008F7483">
        <w:rPr>
          <w:rFonts w:ascii="Arial" w:hAnsi="Arial" w:cs="Arial"/>
          <w:sz w:val="20"/>
          <w:szCs w:val="20"/>
        </w:rPr>
        <w:t xml:space="preserve"> (</w:t>
      </w:r>
      <w:r w:rsidR="00D32572" w:rsidRPr="008F7483">
        <w:rPr>
          <w:rFonts w:ascii="Arial" w:hAnsi="Arial" w:cs="Arial"/>
          <w:sz w:val="20"/>
          <w:szCs w:val="20"/>
        </w:rPr>
        <w:t>January 10</w:t>
      </w:r>
      <w:r w:rsidR="006E2E50" w:rsidRPr="008F7483">
        <w:rPr>
          <w:rFonts w:ascii="Arial" w:hAnsi="Arial" w:cs="Arial"/>
          <w:sz w:val="20"/>
          <w:szCs w:val="20"/>
        </w:rPr>
        <w:t>, 202</w:t>
      </w:r>
      <w:r w:rsidR="00D32572" w:rsidRPr="008F7483">
        <w:rPr>
          <w:rFonts w:ascii="Arial" w:hAnsi="Arial" w:cs="Arial"/>
          <w:sz w:val="20"/>
          <w:szCs w:val="20"/>
        </w:rPr>
        <w:t>3</w:t>
      </w:r>
      <w:r w:rsidR="006E2E50" w:rsidRPr="008F7483">
        <w:rPr>
          <w:rFonts w:ascii="Arial" w:hAnsi="Arial" w:cs="Arial"/>
          <w:sz w:val="20"/>
          <w:szCs w:val="20"/>
        </w:rPr>
        <w:t>)</w:t>
      </w:r>
      <w:r w:rsidR="005876A9" w:rsidRPr="008F7483">
        <w:rPr>
          <w:rFonts w:ascii="Arial" w:hAnsi="Arial" w:cs="Arial"/>
          <w:sz w:val="20"/>
          <w:szCs w:val="20"/>
        </w:rPr>
        <w:t xml:space="preserve">. </w:t>
      </w:r>
      <w:r w:rsidR="00F82B27" w:rsidRPr="008F7483">
        <w:rPr>
          <w:rFonts w:ascii="Arial" w:hAnsi="Arial" w:cs="Arial"/>
          <w:sz w:val="20"/>
          <w:szCs w:val="20"/>
        </w:rPr>
        <w:t>I</w:t>
      </w:r>
      <w:r w:rsidR="005876A9" w:rsidRPr="008F7483">
        <w:rPr>
          <w:rFonts w:ascii="Arial" w:hAnsi="Arial" w:cs="Arial"/>
          <w:sz w:val="20"/>
          <w:szCs w:val="20"/>
        </w:rPr>
        <w:t xml:space="preserve">nquiries must be </w:t>
      </w:r>
      <w:r w:rsidR="00F82B27" w:rsidRPr="008F7483">
        <w:rPr>
          <w:rFonts w:ascii="Arial" w:hAnsi="Arial" w:cs="Arial"/>
          <w:sz w:val="20"/>
          <w:szCs w:val="20"/>
        </w:rPr>
        <w:t>emai</w:t>
      </w:r>
      <w:r w:rsidR="006915F9" w:rsidRPr="008F7483">
        <w:rPr>
          <w:rFonts w:ascii="Arial" w:hAnsi="Arial" w:cs="Arial"/>
          <w:sz w:val="20"/>
          <w:szCs w:val="20"/>
        </w:rPr>
        <w:t>led</w:t>
      </w:r>
      <w:r w:rsidR="00F82B27" w:rsidRPr="008F7483">
        <w:rPr>
          <w:rFonts w:ascii="Arial" w:hAnsi="Arial" w:cs="Arial"/>
          <w:sz w:val="20"/>
          <w:szCs w:val="20"/>
        </w:rPr>
        <w:t xml:space="preserve"> </w:t>
      </w:r>
      <w:r w:rsidR="005876A9" w:rsidRPr="008F7483">
        <w:rPr>
          <w:rFonts w:ascii="Arial" w:hAnsi="Arial" w:cs="Arial"/>
          <w:sz w:val="20"/>
          <w:szCs w:val="20"/>
        </w:rPr>
        <w:t xml:space="preserve">to </w:t>
      </w:r>
      <w:hyperlink r:id="rId13">
        <w:r w:rsidR="0017544A" w:rsidRPr="008F7483">
          <w:rPr>
            <w:rStyle w:val="Hyperlink"/>
            <w:rFonts w:ascii="Arial" w:hAnsi="Arial" w:cs="Arial"/>
            <w:sz w:val="20"/>
            <w:szCs w:val="20"/>
          </w:rPr>
          <w:t>steve.gramm@state.sd.us</w:t>
        </w:r>
      </w:hyperlink>
      <w:r w:rsidR="0017544A" w:rsidRPr="008F7483">
        <w:rPr>
          <w:rFonts w:ascii="Arial" w:hAnsi="Arial" w:cs="Arial"/>
          <w:sz w:val="20"/>
          <w:szCs w:val="20"/>
        </w:rPr>
        <w:t xml:space="preserve"> </w:t>
      </w:r>
      <w:r w:rsidR="00783AD7" w:rsidRPr="008F7483">
        <w:rPr>
          <w:rFonts w:ascii="Arial" w:hAnsi="Arial" w:cs="Arial"/>
          <w:sz w:val="20"/>
          <w:szCs w:val="20"/>
        </w:rPr>
        <w:t>w</w:t>
      </w:r>
      <w:r w:rsidR="005876A9" w:rsidRPr="008F7483">
        <w:rPr>
          <w:rFonts w:ascii="Arial" w:hAnsi="Arial" w:cs="Arial"/>
          <w:sz w:val="20"/>
          <w:szCs w:val="20"/>
        </w:rPr>
        <w:t xml:space="preserve">ith the subject line “RFP </w:t>
      </w:r>
      <w:r w:rsidR="00C822AE" w:rsidRPr="008F7483">
        <w:rPr>
          <w:rFonts w:ascii="Arial" w:hAnsi="Arial" w:cs="Arial"/>
          <w:sz w:val="20"/>
          <w:szCs w:val="20"/>
        </w:rPr>
        <w:t>#</w:t>
      </w:r>
      <w:r w:rsidR="59A4125E" w:rsidRPr="008F7483">
        <w:rPr>
          <w:rFonts w:ascii="Arial" w:hAnsi="Arial" w:cs="Arial"/>
          <w:sz w:val="20"/>
          <w:szCs w:val="20"/>
        </w:rPr>
        <w:t xml:space="preserve"> 22RFP8205</w:t>
      </w:r>
      <w:r w:rsidR="005876A9" w:rsidRPr="008F7483">
        <w:rPr>
          <w:rFonts w:ascii="Arial" w:hAnsi="Arial" w:cs="Arial"/>
          <w:sz w:val="20"/>
          <w:szCs w:val="20"/>
        </w:rPr>
        <w:t xml:space="preserve">”.  </w:t>
      </w:r>
    </w:p>
    <w:p w14:paraId="6288A2EC" w14:textId="77777777" w:rsidR="00F82B27" w:rsidRPr="008F7483" w:rsidRDefault="00F82B27" w:rsidP="00A61B93">
      <w:pPr>
        <w:rPr>
          <w:rFonts w:ascii="Arial" w:hAnsi="Arial" w:cs="Arial"/>
          <w:sz w:val="20"/>
          <w:szCs w:val="20"/>
        </w:rPr>
      </w:pPr>
    </w:p>
    <w:p w14:paraId="2EDF238F" w14:textId="59E69D9C" w:rsidR="005876A9" w:rsidRPr="008F7483" w:rsidRDefault="005876A9" w:rsidP="00A61B93">
      <w:pPr>
        <w:ind w:left="1110"/>
        <w:rPr>
          <w:rFonts w:ascii="Arial" w:hAnsi="Arial" w:cs="Arial"/>
          <w:sz w:val="20"/>
          <w:szCs w:val="20"/>
        </w:rPr>
      </w:pPr>
      <w:r w:rsidRPr="008F7483">
        <w:rPr>
          <w:rFonts w:ascii="Arial" w:hAnsi="Arial" w:cs="Arial"/>
          <w:sz w:val="20"/>
          <w:szCs w:val="20"/>
        </w:rPr>
        <w:t xml:space="preserve">The </w:t>
      </w:r>
      <w:r w:rsidR="00783AD7" w:rsidRPr="008F7483">
        <w:rPr>
          <w:rFonts w:ascii="Arial" w:hAnsi="Arial" w:cs="Arial"/>
          <w:sz w:val="20"/>
          <w:szCs w:val="20"/>
        </w:rPr>
        <w:t>Department of Transportation</w:t>
      </w:r>
      <w:r w:rsidR="00407312" w:rsidRPr="008F7483">
        <w:rPr>
          <w:rFonts w:ascii="Arial" w:hAnsi="Arial" w:cs="Arial"/>
          <w:sz w:val="20"/>
          <w:szCs w:val="20"/>
        </w:rPr>
        <w:t xml:space="preserve"> </w:t>
      </w:r>
      <w:r w:rsidR="006915F9" w:rsidRPr="008F7483">
        <w:rPr>
          <w:rFonts w:ascii="Arial" w:hAnsi="Arial" w:cs="Arial"/>
          <w:sz w:val="20"/>
          <w:szCs w:val="20"/>
        </w:rPr>
        <w:t xml:space="preserve">will </w:t>
      </w:r>
      <w:r w:rsidRPr="008F7483">
        <w:rPr>
          <w:rFonts w:ascii="Arial" w:hAnsi="Arial" w:cs="Arial"/>
          <w:sz w:val="20"/>
          <w:szCs w:val="20"/>
        </w:rPr>
        <w:t xml:space="preserve">respond to </w:t>
      </w:r>
      <w:r w:rsidR="00462A8C" w:rsidRPr="008F7483">
        <w:rPr>
          <w:rFonts w:ascii="Arial" w:hAnsi="Arial" w:cs="Arial"/>
          <w:sz w:val="20"/>
          <w:szCs w:val="20"/>
        </w:rPr>
        <w:t>offeror</w:t>
      </w:r>
      <w:r w:rsidRPr="008F7483">
        <w:rPr>
          <w:rFonts w:ascii="Arial" w:hAnsi="Arial" w:cs="Arial"/>
          <w:sz w:val="20"/>
          <w:szCs w:val="20"/>
        </w:rPr>
        <w:t xml:space="preserve">’s inquiries (if required).  </w:t>
      </w:r>
      <w:r w:rsidR="00522863" w:rsidRPr="008F7483">
        <w:rPr>
          <w:rFonts w:ascii="Arial" w:hAnsi="Arial" w:cs="Arial"/>
          <w:sz w:val="20"/>
          <w:szCs w:val="20"/>
        </w:rPr>
        <w:t>A</w:t>
      </w:r>
      <w:r w:rsidR="00F82B27" w:rsidRPr="008F7483">
        <w:rPr>
          <w:rFonts w:ascii="Arial" w:hAnsi="Arial" w:cs="Arial"/>
          <w:sz w:val="20"/>
          <w:szCs w:val="20"/>
        </w:rPr>
        <w:t xml:space="preserve">ll inquiries and the </w:t>
      </w:r>
      <w:r w:rsidRPr="008F7483">
        <w:rPr>
          <w:rFonts w:ascii="Arial" w:hAnsi="Arial" w:cs="Arial"/>
          <w:sz w:val="20"/>
          <w:szCs w:val="20"/>
        </w:rPr>
        <w:t>State’s response</w:t>
      </w:r>
      <w:r w:rsidR="00F82B27" w:rsidRPr="008F7483">
        <w:rPr>
          <w:rFonts w:ascii="Arial" w:hAnsi="Arial" w:cs="Arial"/>
          <w:sz w:val="20"/>
          <w:szCs w:val="20"/>
        </w:rPr>
        <w:t xml:space="preserve"> will be posted </w:t>
      </w:r>
      <w:r w:rsidR="00CC4739" w:rsidRPr="008F7483">
        <w:rPr>
          <w:rFonts w:ascii="Arial" w:hAnsi="Arial" w:cs="Arial"/>
          <w:sz w:val="20"/>
          <w:szCs w:val="20"/>
        </w:rPr>
        <w:t xml:space="preserve">as received to the webpage </w:t>
      </w:r>
      <w:hyperlink r:id="rId14" w:anchor="listItemLink_1180" w:history="1">
        <w:r w:rsidR="0017544A" w:rsidRPr="008F7483">
          <w:rPr>
            <w:rStyle w:val="Hyperlink"/>
            <w:rFonts w:ascii="Arial" w:hAnsi="Arial" w:cs="Arial"/>
            <w:sz w:val="20"/>
            <w:szCs w:val="20"/>
          </w:rPr>
          <w:t>https://dot.sd.gov/projects-studies/projects/special-studies#listItemLink_1180</w:t>
        </w:r>
      </w:hyperlink>
      <w:r w:rsidR="0017544A" w:rsidRPr="008F7483">
        <w:rPr>
          <w:rFonts w:ascii="Arial" w:hAnsi="Arial" w:cs="Arial"/>
          <w:sz w:val="20"/>
          <w:szCs w:val="20"/>
        </w:rPr>
        <w:t xml:space="preserve"> </w:t>
      </w:r>
      <w:r w:rsidR="00CC4739" w:rsidRPr="008F7483">
        <w:rPr>
          <w:rFonts w:ascii="Arial" w:hAnsi="Arial" w:cs="Arial"/>
          <w:sz w:val="20"/>
          <w:szCs w:val="20"/>
        </w:rPr>
        <w:t>under the Requests For Proposals dropdown menu</w:t>
      </w:r>
      <w:r w:rsidR="00FC3C30" w:rsidRPr="008F7483">
        <w:rPr>
          <w:rFonts w:ascii="Arial" w:hAnsi="Arial" w:cs="Arial"/>
          <w:sz w:val="20"/>
          <w:szCs w:val="20"/>
        </w:rPr>
        <w:t xml:space="preserve"> by </w:t>
      </w:r>
      <w:r w:rsidR="004D7BF2" w:rsidRPr="008F7483">
        <w:rPr>
          <w:rFonts w:ascii="Arial" w:hAnsi="Arial" w:cs="Arial"/>
          <w:sz w:val="20"/>
          <w:szCs w:val="20"/>
        </w:rPr>
        <w:t>January 11</w:t>
      </w:r>
      <w:r w:rsidR="00A235E1" w:rsidRPr="008F7483">
        <w:rPr>
          <w:rFonts w:ascii="Arial" w:hAnsi="Arial" w:cs="Arial"/>
          <w:sz w:val="20"/>
          <w:szCs w:val="20"/>
        </w:rPr>
        <w:t>, 202</w:t>
      </w:r>
      <w:r w:rsidR="004D7BF2" w:rsidRPr="008F7483">
        <w:rPr>
          <w:rFonts w:ascii="Arial" w:hAnsi="Arial" w:cs="Arial"/>
          <w:sz w:val="20"/>
          <w:szCs w:val="20"/>
        </w:rPr>
        <w:t>3</w:t>
      </w:r>
      <w:r w:rsidRPr="008F7483">
        <w:rPr>
          <w:rFonts w:ascii="Arial" w:hAnsi="Arial" w:cs="Arial"/>
          <w:sz w:val="20"/>
          <w:szCs w:val="20"/>
        </w:rPr>
        <w:t xml:space="preserve">. </w:t>
      </w:r>
      <w:r w:rsidR="00462A8C" w:rsidRPr="008F7483">
        <w:rPr>
          <w:rFonts w:ascii="Arial" w:hAnsi="Arial" w:cs="Arial"/>
          <w:sz w:val="20"/>
          <w:szCs w:val="20"/>
        </w:rPr>
        <w:t>Offeror</w:t>
      </w:r>
      <w:r w:rsidRPr="008F7483">
        <w:rPr>
          <w:rFonts w:ascii="Arial" w:hAnsi="Arial" w:cs="Arial"/>
          <w:sz w:val="20"/>
          <w:szCs w:val="20"/>
        </w:rPr>
        <w:t xml:space="preserve">s may not rely on any other statements, either of a written or oral nature, that alter any specification or other term or condition of this RFP.  </w:t>
      </w:r>
      <w:r w:rsidR="00462A8C" w:rsidRPr="008F7483">
        <w:rPr>
          <w:rFonts w:ascii="Arial" w:hAnsi="Arial" w:cs="Arial"/>
          <w:sz w:val="20"/>
          <w:szCs w:val="20"/>
        </w:rPr>
        <w:t>Offeror</w:t>
      </w:r>
      <w:r w:rsidRPr="008F7483">
        <w:rPr>
          <w:rFonts w:ascii="Arial" w:hAnsi="Arial" w:cs="Arial"/>
          <w:sz w:val="20"/>
          <w:szCs w:val="20"/>
        </w:rPr>
        <w:t>s will be notified in the same manner as indicated above regarding any modifications to this RFP.</w:t>
      </w:r>
    </w:p>
    <w:p w14:paraId="4163E709" w14:textId="77777777" w:rsidR="005876A9" w:rsidRPr="008F7483" w:rsidRDefault="005876A9" w:rsidP="00A61B93">
      <w:pPr>
        <w:rPr>
          <w:rFonts w:ascii="Arial" w:hAnsi="Arial" w:cs="Arial"/>
          <w:sz w:val="20"/>
          <w:szCs w:val="20"/>
        </w:rPr>
      </w:pPr>
    </w:p>
    <w:p w14:paraId="30A3260D" w14:textId="77777777" w:rsidR="005876A9" w:rsidRPr="008F7483" w:rsidRDefault="005876A9" w:rsidP="00A61B93">
      <w:pPr>
        <w:numPr>
          <w:ilvl w:val="1"/>
          <w:numId w:val="34"/>
        </w:numPr>
        <w:rPr>
          <w:rFonts w:ascii="Arial" w:hAnsi="Arial" w:cs="Arial"/>
          <w:sz w:val="20"/>
          <w:szCs w:val="20"/>
        </w:rPr>
      </w:pPr>
      <w:r w:rsidRPr="008F7483">
        <w:rPr>
          <w:rFonts w:ascii="Arial" w:hAnsi="Arial" w:cs="Arial"/>
          <w:sz w:val="20"/>
          <w:szCs w:val="20"/>
        </w:rPr>
        <w:t>PROPRIETARY INFORMATION</w:t>
      </w:r>
    </w:p>
    <w:p w14:paraId="7DF79C22" w14:textId="77777777" w:rsidR="005876A9" w:rsidRPr="008F7483" w:rsidRDefault="005876A9" w:rsidP="00A61B93">
      <w:pPr>
        <w:rPr>
          <w:rFonts w:ascii="Arial" w:hAnsi="Arial" w:cs="Arial"/>
          <w:sz w:val="20"/>
          <w:szCs w:val="20"/>
        </w:rPr>
      </w:pPr>
    </w:p>
    <w:p w14:paraId="1F2DB545" w14:textId="77777777" w:rsidR="005876A9" w:rsidRPr="008F7483" w:rsidRDefault="005876A9" w:rsidP="00A61B93">
      <w:pPr>
        <w:ind w:left="1110"/>
        <w:rPr>
          <w:rFonts w:ascii="Arial" w:hAnsi="Arial" w:cs="Arial"/>
          <w:sz w:val="20"/>
          <w:szCs w:val="20"/>
        </w:rPr>
      </w:pPr>
      <w:r w:rsidRPr="008F7483">
        <w:rPr>
          <w:rFonts w:ascii="Arial" w:hAnsi="Arial" w:cs="Arial"/>
          <w:sz w:val="20"/>
          <w:szCs w:val="20"/>
        </w:rPr>
        <w:t xml:space="preserve">The proposal of the successful </w:t>
      </w:r>
      <w:r w:rsidR="00462A8C" w:rsidRPr="008F7483">
        <w:rPr>
          <w:rFonts w:ascii="Arial" w:hAnsi="Arial" w:cs="Arial"/>
          <w:sz w:val="20"/>
          <w:szCs w:val="20"/>
        </w:rPr>
        <w:t>offeror</w:t>
      </w:r>
      <w:r w:rsidRPr="008F7483">
        <w:rPr>
          <w:rFonts w:ascii="Arial" w:hAnsi="Arial" w:cs="Arial"/>
          <w:sz w:val="20"/>
          <w:szCs w:val="20"/>
        </w:rPr>
        <w:t xml:space="preserve">(s) becomes public information.  Proprietary information can be protected under limited circumstances such as client lists and non-public financial statements.  An entire proposal may not be marked as proprietary.  </w:t>
      </w:r>
      <w:r w:rsidR="00462A8C" w:rsidRPr="008F7483">
        <w:rPr>
          <w:rFonts w:ascii="Arial" w:hAnsi="Arial" w:cs="Arial"/>
          <w:sz w:val="20"/>
          <w:szCs w:val="20"/>
        </w:rPr>
        <w:t>Offeror</w:t>
      </w:r>
      <w:r w:rsidRPr="008F7483">
        <w:rPr>
          <w:rFonts w:ascii="Arial" w:hAnsi="Arial" w:cs="Arial"/>
          <w:sz w:val="20"/>
          <w:szCs w:val="20"/>
        </w:rPr>
        <w:t xml:space="preserve">s must clearly identify in the Executive Summary and mark in the body of the proposal any specific proprietary information they are requesting to be protected.  The Executive Summary must contain specific justification explaining why the information is to be protected.  Proposals may be reviewed and evaluated by any person at the discretion of the State.  All materials submitted become the property of the State of </w:t>
      </w:r>
      <w:smartTag w:uri="urn:schemas-microsoft-com:office:smarttags" w:element="place">
        <w:smartTag w:uri="urn:schemas-microsoft-com:office:smarttags" w:element="State">
          <w:r w:rsidRPr="008F7483">
            <w:rPr>
              <w:rFonts w:ascii="Arial" w:hAnsi="Arial" w:cs="Arial"/>
              <w:sz w:val="20"/>
              <w:szCs w:val="20"/>
            </w:rPr>
            <w:t>South Dakota</w:t>
          </w:r>
        </w:smartTag>
      </w:smartTag>
      <w:r w:rsidRPr="008F7483">
        <w:rPr>
          <w:rFonts w:ascii="Arial" w:hAnsi="Arial" w:cs="Arial"/>
          <w:sz w:val="20"/>
          <w:szCs w:val="20"/>
        </w:rPr>
        <w:t xml:space="preserve"> and may be returned only at the State's option.  </w:t>
      </w:r>
    </w:p>
    <w:p w14:paraId="378FE7B7" w14:textId="77777777" w:rsidR="005876A9" w:rsidRPr="008F7483" w:rsidRDefault="005876A9" w:rsidP="00A61B93">
      <w:pPr>
        <w:rPr>
          <w:rFonts w:ascii="Arial" w:hAnsi="Arial" w:cs="Arial"/>
          <w:sz w:val="20"/>
          <w:szCs w:val="20"/>
        </w:rPr>
      </w:pPr>
    </w:p>
    <w:p w14:paraId="26B9348B" w14:textId="77777777" w:rsidR="005876A9" w:rsidRPr="008F7483" w:rsidRDefault="005876A9" w:rsidP="00A61B93">
      <w:pPr>
        <w:numPr>
          <w:ilvl w:val="1"/>
          <w:numId w:val="34"/>
        </w:numPr>
        <w:rPr>
          <w:rFonts w:ascii="Arial" w:hAnsi="Arial" w:cs="Arial"/>
          <w:sz w:val="20"/>
          <w:szCs w:val="20"/>
        </w:rPr>
      </w:pPr>
      <w:r w:rsidRPr="008F7483">
        <w:rPr>
          <w:rFonts w:ascii="Arial" w:hAnsi="Arial" w:cs="Arial"/>
          <w:sz w:val="20"/>
          <w:szCs w:val="20"/>
        </w:rPr>
        <w:t>LENGTH OF CONTRACT</w:t>
      </w:r>
    </w:p>
    <w:p w14:paraId="2A2182E7" w14:textId="77777777" w:rsidR="005876A9" w:rsidRPr="008F7483" w:rsidRDefault="005876A9" w:rsidP="00EA451D">
      <w:pPr>
        <w:rPr>
          <w:rFonts w:ascii="Arial" w:hAnsi="Arial" w:cs="Arial"/>
          <w:sz w:val="20"/>
          <w:szCs w:val="20"/>
        </w:rPr>
      </w:pPr>
    </w:p>
    <w:p w14:paraId="62A7998E" w14:textId="526DDA45" w:rsidR="005876A9" w:rsidRPr="008F7483" w:rsidRDefault="19B49E7F" w:rsidP="00A61B93">
      <w:pPr>
        <w:ind w:left="1110"/>
        <w:rPr>
          <w:rFonts w:ascii="Arial" w:hAnsi="Arial" w:cs="Arial"/>
          <w:sz w:val="20"/>
          <w:szCs w:val="20"/>
        </w:rPr>
      </w:pPr>
      <w:r w:rsidRPr="008F7483">
        <w:rPr>
          <w:rFonts w:ascii="Arial" w:hAnsi="Arial" w:cs="Arial"/>
          <w:sz w:val="20"/>
          <w:szCs w:val="20"/>
        </w:rPr>
        <w:t>9</w:t>
      </w:r>
      <w:r w:rsidR="005C7DD7" w:rsidRPr="008F7483">
        <w:rPr>
          <w:rFonts w:ascii="Arial" w:hAnsi="Arial" w:cs="Arial"/>
          <w:sz w:val="20"/>
          <w:szCs w:val="20"/>
        </w:rPr>
        <w:t xml:space="preserve"> years</w:t>
      </w:r>
      <w:r w:rsidR="00081AB4" w:rsidRPr="008F7483">
        <w:rPr>
          <w:rFonts w:ascii="Arial" w:hAnsi="Arial" w:cs="Arial"/>
          <w:sz w:val="20"/>
          <w:szCs w:val="20"/>
        </w:rPr>
        <w:t>.</w:t>
      </w:r>
      <w:r w:rsidR="0097426F" w:rsidRPr="008F7483">
        <w:t xml:space="preserve"> </w:t>
      </w:r>
      <w:r w:rsidR="0097426F" w:rsidRPr="008F7483">
        <w:rPr>
          <w:rFonts w:ascii="Arial" w:hAnsi="Arial" w:cs="Arial"/>
          <w:sz w:val="20"/>
          <w:szCs w:val="20"/>
        </w:rPr>
        <w:t>The deadline may be extended upon mutual agreement.</w:t>
      </w:r>
      <w:r w:rsidR="55A101E3" w:rsidRPr="008F7483">
        <w:rPr>
          <w:rFonts w:ascii="Arial" w:hAnsi="Arial" w:cs="Arial"/>
          <w:sz w:val="20"/>
          <w:szCs w:val="20"/>
        </w:rPr>
        <w:t xml:space="preserve">  See </w:t>
      </w:r>
      <w:r w:rsidR="404A5E0E" w:rsidRPr="008F7483">
        <w:rPr>
          <w:rFonts w:ascii="Arial" w:hAnsi="Arial" w:cs="Arial"/>
          <w:sz w:val="20"/>
          <w:szCs w:val="20"/>
        </w:rPr>
        <w:t>Task</w:t>
      </w:r>
      <w:r w:rsidR="55A101E3" w:rsidRPr="008F7483">
        <w:rPr>
          <w:rFonts w:ascii="Arial" w:hAnsi="Arial" w:cs="Arial"/>
          <w:sz w:val="20"/>
          <w:szCs w:val="20"/>
        </w:rPr>
        <w:t xml:space="preserve"> 3.9 for Milestone Dates.</w:t>
      </w:r>
    </w:p>
    <w:p w14:paraId="52BABAEB" w14:textId="77777777" w:rsidR="005876A9" w:rsidRPr="008F7483" w:rsidRDefault="005876A9" w:rsidP="00A61B93">
      <w:pPr>
        <w:rPr>
          <w:rFonts w:ascii="Arial" w:hAnsi="Arial" w:cs="Arial"/>
          <w:sz w:val="20"/>
          <w:szCs w:val="20"/>
        </w:rPr>
      </w:pPr>
    </w:p>
    <w:p w14:paraId="60A1BD82" w14:textId="77777777" w:rsidR="005876A9" w:rsidRPr="008F7483" w:rsidRDefault="005876A9" w:rsidP="00A61B93">
      <w:pPr>
        <w:rPr>
          <w:rFonts w:ascii="Arial" w:hAnsi="Arial" w:cs="Arial"/>
          <w:sz w:val="20"/>
          <w:szCs w:val="20"/>
        </w:rPr>
      </w:pPr>
    </w:p>
    <w:p w14:paraId="37F012E5" w14:textId="77777777" w:rsidR="005876A9" w:rsidRPr="008F7483" w:rsidRDefault="005876A9" w:rsidP="00A61B93">
      <w:pPr>
        <w:numPr>
          <w:ilvl w:val="1"/>
          <w:numId w:val="34"/>
        </w:numPr>
        <w:rPr>
          <w:rFonts w:ascii="Arial" w:hAnsi="Arial" w:cs="Arial"/>
          <w:sz w:val="20"/>
          <w:szCs w:val="20"/>
        </w:rPr>
      </w:pPr>
      <w:r w:rsidRPr="008F7483">
        <w:rPr>
          <w:rFonts w:ascii="Arial" w:hAnsi="Arial" w:cs="Arial"/>
          <w:sz w:val="20"/>
          <w:szCs w:val="20"/>
        </w:rPr>
        <w:t>GOVERNING LAW</w:t>
      </w:r>
    </w:p>
    <w:p w14:paraId="1011BFE6" w14:textId="77777777" w:rsidR="005876A9" w:rsidRPr="008F7483" w:rsidRDefault="005876A9" w:rsidP="00EA451D">
      <w:pPr>
        <w:rPr>
          <w:rFonts w:ascii="Arial" w:hAnsi="Arial" w:cs="Arial"/>
          <w:sz w:val="20"/>
          <w:szCs w:val="20"/>
        </w:rPr>
      </w:pPr>
    </w:p>
    <w:p w14:paraId="13FB92D4" w14:textId="77777777" w:rsidR="005876A9" w:rsidRPr="008F7483" w:rsidRDefault="005876A9" w:rsidP="00A61B93">
      <w:pPr>
        <w:ind w:left="1110"/>
        <w:rPr>
          <w:rFonts w:ascii="Arial" w:hAnsi="Arial" w:cs="Arial"/>
          <w:sz w:val="20"/>
          <w:szCs w:val="20"/>
        </w:rPr>
      </w:pPr>
      <w:r w:rsidRPr="008F7483">
        <w:rPr>
          <w:rFonts w:ascii="Arial" w:hAnsi="Arial" w:cs="Arial"/>
          <w:sz w:val="20"/>
          <w:szCs w:val="20"/>
        </w:rPr>
        <w:t xml:space="preserve">Venue for any and all legal action regarding or arising out of the transaction covered herein shall be solely in the State of </w:t>
      </w:r>
      <w:smartTag w:uri="urn:schemas-microsoft-com:office:smarttags" w:element="place">
        <w:smartTag w:uri="urn:schemas-microsoft-com:office:smarttags" w:element="State">
          <w:r w:rsidRPr="008F7483">
            <w:rPr>
              <w:rFonts w:ascii="Arial" w:hAnsi="Arial" w:cs="Arial"/>
              <w:sz w:val="20"/>
              <w:szCs w:val="20"/>
            </w:rPr>
            <w:t>South Dakota</w:t>
          </w:r>
        </w:smartTag>
      </w:smartTag>
      <w:r w:rsidRPr="008F7483">
        <w:rPr>
          <w:rFonts w:ascii="Arial" w:hAnsi="Arial" w:cs="Arial"/>
          <w:sz w:val="20"/>
          <w:szCs w:val="20"/>
        </w:rPr>
        <w:t xml:space="preserve">. The laws of </w:t>
      </w:r>
      <w:smartTag w:uri="urn:schemas-microsoft-com:office:smarttags" w:element="place">
        <w:smartTag w:uri="urn:schemas-microsoft-com:office:smarttags" w:element="State">
          <w:r w:rsidRPr="008F7483">
            <w:rPr>
              <w:rFonts w:ascii="Arial" w:hAnsi="Arial" w:cs="Arial"/>
              <w:sz w:val="20"/>
              <w:szCs w:val="20"/>
            </w:rPr>
            <w:t>South Dakota</w:t>
          </w:r>
        </w:smartTag>
      </w:smartTag>
      <w:r w:rsidRPr="008F7483">
        <w:rPr>
          <w:rFonts w:ascii="Arial" w:hAnsi="Arial" w:cs="Arial"/>
          <w:sz w:val="20"/>
          <w:szCs w:val="20"/>
        </w:rPr>
        <w:t xml:space="preserve"> shall govern this transaction.</w:t>
      </w:r>
    </w:p>
    <w:p w14:paraId="353C924D" w14:textId="77777777" w:rsidR="005876A9" w:rsidRPr="008F7483" w:rsidRDefault="005876A9" w:rsidP="00A61B93">
      <w:pPr>
        <w:rPr>
          <w:rFonts w:ascii="Arial" w:hAnsi="Arial" w:cs="Arial"/>
          <w:sz w:val="20"/>
          <w:szCs w:val="20"/>
        </w:rPr>
      </w:pPr>
    </w:p>
    <w:p w14:paraId="6FC57228" w14:textId="77777777" w:rsidR="005876A9" w:rsidRPr="008F7483" w:rsidRDefault="005876A9" w:rsidP="00A61B93">
      <w:pPr>
        <w:rPr>
          <w:rFonts w:ascii="Arial" w:hAnsi="Arial" w:cs="Arial"/>
          <w:sz w:val="20"/>
          <w:szCs w:val="20"/>
        </w:rPr>
      </w:pPr>
    </w:p>
    <w:p w14:paraId="04B94EBD" w14:textId="77777777" w:rsidR="005876A9" w:rsidRPr="008F7483" w:rsidRDefault="005876A9" w:rsidP="00A61B93">
      <w:pPr>
        <w:numPr>
          <w:ilvl w:val="1"/>
          <w:numId w:val="34"/>
        </w:numPr>
        <w:rPr>
          <w:rFonts w:ascii="Arial" w:hAnsi="Arial" w:cs="Arial"/>
          <w:sz w:val="20"/>
          <w:szCs w:val="20"/>
        </w:rPr>
      </w:pPr>
      <w:r w:rsidRPr="008F7483">
        <w:rPr>
          <w:rFonts w:ascii="Arial" w:hAnsi="Arial" w:cs="Arial"/>
          <w:sz w:val="20"/>
          <w:szCs w:val="20"/>
        </w:rPr>
        <w:t xml:space="preserve">DISCUSSIONS WITH </w:t>
      </w:r>
      <w:r w:rsidR="00462A8C" w:rsidRPr="008F7483">
        <w:rPr>
          <w:rFonts w:ascii="Arial" w:hAnsi="Arial" w:cs="Arial"/>
          <w:sz w:val="20"/>
          <w:szCs w:val="20"/>
        </w:rPr>
        <w:t>OFFEROR</w:t>
      </w:r>
      <w:r w:rsidRPr="008F7483">
        <w:rPr>
          <w:rFonts w:ascii="Arial" w:hAnsi="Arial" w:cs="Arial"/>
          <w:sz w:val="20"/>
          <w:szCs w:val="20"/>
        </w:rPr>
        <w:t>S (</w:t>
      </w:r>
      <w:smartTag w:uri="urn:schemas-microsoft-com:office:smarttags" w:element="stockticker">
        <w:r w:rsidRPr="008F7483">
          <w:rPr>
            <w:rFonts w:ascii="Arial" w:hAnsi="Arial" w:cs="Arial"/>
            <w:sz w:val="20"/>
            <w:szCs w:val="20"/>
          </w:rPr>
          <w:t>ORAL</w:t>
        </w:r>
      </w:smartTag>
      <w:r w:rsidRPr="008F7483">
        <w:rPr>
          <w:rFonts w:ascii="Arial" w:hAnsi="Arial" w:cs="Arial"/>
          <w:sz w:val="20"/>
          <w:szCs w:val="20"/>
        </w:rPr>
        <w:t xml:space="preserve"> PRESENTATION/NEGOTIATIONS)</w:t>
      </w:r>
    </w:p>
    <w:p w14:paraId="540E52D8" w14:textId="77777777" w:rsidR="005876A9" w:rsidRPr="008F7483" w:rsidRDefault="005876A9" w:rsidP="00A61B93">
      <w:pPr>
        <w:rPr>
          <w:rFonts w:ascii="Arial" w:hAnsi="Arial" w:cs="Arial"/>
          <w:sz w:val="20"/>
          <w:szCs w:val="20"/>
        </w:rPr>
      </w:pPr>
    </w:p>
    <w:p w14:paraId="448D0C6C" w14:textId="77777777" w:rsidR="005876A9" w:rsidRPr="008F7483" w:rsidRDefault="005876A9" w:rsidP="00A61B93">
      <w:pPr>
        <w:ind w:left="1110"/>
        <w:rPr>
          <w:rFonts w:ascii="Arial" w:hAnsi="Arial" w:cs="Arial"/>
          <w:sz w:val="20"/>
          <w:szCs w:val="20"/>
        </w:rPr>
      </w:pPr>
      <w:r w:rsidRPr="008F7483">
        <w:rPr>
          <w:rFonts w:ascii="Arial" w:hAnsi="Arial" w:cs="Arial"/>
          <w:sz w:val="20"/>
          <w:szCs w:val="20"/>
        </w:rPr>
        <w:t>An oral presentation by a</w:t>
      </w:r>
      <w:r w:rsidR="00BC2C51" w:rsidRPr="008F7483">
        <w:rPr>
          <w:rFonts w:ascii="Arial" w:hAnsi="Arial" w:cs="Arial"/>
          <w:sz w:val="20"/>
          <w:szCs w:val="20"/>
        </w:rPr>
        <w:t>n</w:t>
      </w:r>
      <w:r w:rsidRPr="008F7483">
        <w:rPr>
          <w:rFonts w:ascii="Arial" w:hAnsi="Arial" w:cs="Arial"/>
          <w:sz w:val="20"/>
          <w:szCs w:val="20"/>
        </w:rPr>
        <w:t xml:space="preserve"> </w:t>
      </w:r>
      <w:r w:rsidR="00462A8C" w:rsidRPr="008F7483">
        <w:rPr>
          <w:rFonts w:ascii="Arial" w:hAnsi="Arial" w:cs="Arial"/>
          <w:sz w:val="20"/>
          <w:szCs w:val="20"/>
        </w:rPr>
        <w:t>offeror</w:t>
      </w:r>
      <w:r w:rsidRPr="008F7483">
        <w:rPr>
          <w:rFonts w:ascii="Arial" w:hAnsi="Arial" w:cs="Arial"/>
          <w:sz w:val="20"/>
          <w:szCs w:val="20"/>
        </w:rPr>
        <w:t xml:space="preserve"> to clarify a proposal may be required at the sole discretion of the State.  However, the State may award a contract based on the initial proposals received without discussion with the </w:t>
      </w:r>
      <w:r w:rsidR="00462A8C" w:rsidRPr="008F7483">
        <w:rPr>
          <w:rFonts w:ascii="Arial" w:hAnsi="Arial" w:cs="Arial"/>
          <w:sz w:val="20"/>
          <w:szCs w:val="20"/>
        </w:rPr>
        <w:t>Offeror</w:t>
      </w:r>
      <w:r w:rsidRPr="008F7483">
        <w:rPr>
          <w:rFonts w:ascii="Arial" w:hAnsi="Arial" w:cs="Arial"/>
          <w:sz w:val="20"/>
          <w:szCs w:val="20"/>
        </w:rPr>
        <w:t xml:space="preserve">.  If oral presentations are required, they will be scheduled after the submission of proposals.  Oral presentations will be made at the </w:t>
      </w:r>
      <w:r w:rsidR="00462A8C" w:rsidRPr="008F7483">
        <w:rPr>
          <w:rFonts w:ascii="Arial" w:hAnsi="Arial" w:cs="Arial"/>
          <w:sz w:val="20"/>
          <w:szCs w:val="20"/>
        </w:rPr>
        <w:t>offeror</w:t>
      </w:r>
      <w:r w:rsidRPr="008F7483">
        <w:rPr>
          <w:rFonts w:ascii="Arial" w:hAnsi="Arial" w:cs="Arial"/>
          <w:sz w:val="20"/>
          <w:szCs w:val="20"/>
        </w:rPr>
        <w:t>’s expense.</w:t>
      </w:r>
    </w:p>
    <w:p w14:paraId="722270E9" w14:textId="77777777" w:rsidR="005876A9" w:rsidRPr="008F7483" w:rsidRDefault="005876A9" w:rsidP="00A61B93">
      <w:pPr>
        <w:rPr>
          <w:rFonts w:ascii="Arial" w:hAnsi="Arial" w:cs="Arial"/>
          <w:sz w:val="20"/>
          <w:szCs w:val="20"/>
        </w:rPr>
      </w:pPr>
    </w:p>
    <w:p w14:paraId="2E528724" w14:textId="77777777" w:rsidR="005876A9" w:rsidRPr="008F7483" w:rsidRDefault="005876A9" w:rsidP="00A61B93">
      <w:pPr>
        <w:ind w:left="1110"/>
        <w:rPr>
          <w:rFonts w:ascii="Arial" w:hAnsi="Arial" w:cs="Arial"/>
          <w:sz w:val="20"/>
          <w:szCs w:val="20"/>
        </w:rPr>
      </w:pPr>
      <w:r w:rsidRPr="008F7483">
        <w:rPr>
          <w:rFonts w:ascii="Arial" w:hAnsi="Arial" w:cs="Arial"/>
          <w:sz w:val="20"/>
          <w:szCs w:val="20"/>
        </w:rPr>
        <w:t>This process is a Request for Proposal/Competitive Negotiation process. Each Proposal shall be evaluated, and each respondent shall be available for negotiation meetings at the State’s request. The State reserves the right to negotiate on any and/or all components of every proposal submitted. From the time the proposals are submitted until the formal award of a contract, each proposal is considered a working document and as such, will be kept confidential. The negotiation discussions will also be held as confidential until such time as the award is completed.</w:t>
      </w:r>
    </w:p>
    <w:p w14:paraId="2F174A85" w14:textId="77777777" w:rsidR="005876A9" w:rsidRPr="008F7483" w:rsidRDefault="005876A9" w:rsidP="00EA451D">
      <w:pPr>
        <w:rPr>
          <w:rFonts w:ascii="Arial" w:hAnsi="Arial" w:cs="Arial"/>
          <w:sz w:val="20"/>
          <w:szCs w:val="20"/>
        </w:rPr>
      </w:pPr>
      <w:r w:rsidRPr="008F7483">
        <w:rPr>
          <w:rFonts w:ascii="Arial" w:hAnsi="Arial" w:cs="Arial"/>
          <w:sz w:val="20"/>
          <w:szCs w:val="20"/>
        </w:rPr>
        <w:br w:type="page"/>
      </w:r>
    </w:p>
    <w:p w14:paraId="2B928D03" w14:textId="77777777" w:rsidR="005876A9" w:rsidRPr="008F7483" w:rsidRDefault="005876A9" w:rsidP="00A61B93">
      <w:pPr>
        <w:numPr>
          <w:ilvl w:val="0"/>
          <w:numId w:val="34"/>
        </w:numPr>
        <w:rPr>
          <w:rFonts w:ascii="Arial" w:hAnsi="Arial" w:cs="Arial"/>
          <w:b/>
          <w:bCs/>
          <w:sz w:val="20"/>
          <w:szCs w:val="20"/>
        </w:rPr>
      </w:pPr>
      <w:r w:rsidRPr="008F7483">
        <w:rPr>
          <w:rFonts w:ascii="Arial" w:hAnsi="Arial" w:cs="Arial"/>
          <w:b/>
          <w:bCs/>
          <w:sz w:val="20"/>
          <w:szCs w:val="20"/>
        </w:rPr>
        <w:lastRenderedPageBreak/>
        <w:t>STANDARD CONTRACT TERMS AND CONDITIONS</w:t>
      </w:r>
    </w:p>
    <w:p w14:paraId="30386483" w14:textId="77777777" w:rsidR="005876A9" w:rsidRPr="008F7483" w:rsidRDefault="005876A9" w:rsidP="00EA451D">
      <w:pPr>
        <w:rPr>
          <w:rFonts w:ascii="Arial" w:hAnsi="Arial" w:cs="Arial"/>
          <w:sz w:val="20"/>
          <w:szCs w:val="20"/>
        </w:rPr>
      </w:pPr>
    </w:p>
    <w:p w14:paraId="7E74C6CF" w14:textId="77777777" w:rsidR="005876A9" w:rsidRPr="008F7483" w:rsidRDefault="005876A9" w:rsidP="00A61B93">
      <w:pPr>
        <w:ind w:left="1110"/>
        <w:rPr>
          <w:rFonts w:ascii="Arial" w:hAnsi="Arial" w:cs="Arial"/>
          <w:sz w:val="20"/>
          <w:szCs w:val="20"/>
        </w:rPr>
      </w:pPr>
      <w:r w:rsidRPr="008F7483">
        <w:rPr>
          <w:rFonts w:ascii="Arial" w:hAnsi="Arial" w:cs="Arial"/>
          <w:sz w:val="20"/>
          <w:szCs w:val="20"/>
        </w:rPr>
        <w:t>Any contract or agreement resulting from this RFP will include the State’s standard terms and conditions as listed below, along with any additional terms and conditions as negotiated by the parties:</w:t>
      </w:r>
    </w:p>
    <w:p w14:paraId="60FBEF81" w14:textId="77777777" w:rsidR="005876A9" w:rsidRPr="008F7483" w:rsidRDefault="005876A9" w:rsidP="00EA451D">
      <w:pPr>
        <w:rPr>
          <w:rFonts w:ascii="Arial" w:hAnsi="Arial" w:cs="Arial"/>
          <w:sz w:val="20"/>
          <w:szCs w:val="20"/>
        </w:rPr>
      </w:pPr>
    </w:p>
    <w:p w14:paraId="3C200EE4" w14:textId="77777777" w:rsidR="008B5F3E" w:rsidRPr="008F7483" w:rsidRDefault="008B5F3E" w:rsidP="00A61B93">
      <w:pPr>
        <w:numPr>
          <w:ilvl w:val="1"/>
          <w:numId w:val="34"/>
        </w:numPr>
        <w:rPr>
          <w:rFonts w:ascii="Arial" w:hAnsi="Arial" w:cs="Arial"/>
          <w:sz w:val="20"/>
          <w:szCs w:val="20"/>
        </w:rPr>
      </w:pPr>
      <w:r w:rsidRPr="008F7483">
        <w:rPr>
          <w:rFonts w:ascii="Arial" w:hAnsi="Arial" w:cs="Arial"/>
          <w:sz w:val="20"/>
          <w:szCs w:val="20"/>
        </w:rPr>
        <w:t xml:space="preserve">The </w:t>
      </w:r>
      <w:r w:rsidR="009D4373" w:rsidRPr="008F7483">
        <w:rPr>
          <w:rFonts w:ascii="Arial" w:hAnsi="Arial" w:cs="Arial"/>
          <w:sz w:val="20"/>
          <w:szCs w:val="20"/>
        </w:rPr>
        <w:t>Contractor</w:t>
      </w:r>
      <w:r w:rsidRPr="008F7483">
        <w:rPr>
          <w:rFonts w:ascii="Arial" w:hAnsi="Arial" w:cs="Arial"/>
          <w:sz w:val="20"/>
          <w:szCs w:val="20"/>
        </w:rPr>
        <w:t xml:space="preserve"> will perform those services described in the </w:t>
      </w:r>
      <w:r w:rsidR="009D4373" w:rsidRPr="008F7483">
        <w:rPr>
          <w:rFonts w:ascii="Arial" w:hAnsi="Arial" w:cs="Arial"/>
          <w:sz w:val="20"/>
          <w:szCs w:val="20"/>
        </w:rPr>
        <w:t>Scope of Work</w:t>
      </w:r>
      <w:r w:rsidRPr="008F7483">
        <w:rPr>
          <w:rFonts w:ascii="Arial" w:hAnsi="Arial" w:cs="Arial"/>
          <w:sz w:val="20"/>
          <w:szCs w:val="20"/>
        </w:rPr>
        <w:t xml:space="preserve">, attached hereto as </w:t>
      </w:r>
      <w:r w:rsidR="009D4373" w:rsidRPr="008F7483">
        <w:rPr>
          <w:rFonts w:ascii="Arial" w:hAnsi="Arial" w:cs="Arial"/>
          <w:sz w:val="20"/>
          <w:szCs w:val="20"/>
        </w:rPr>
        <w:t xml:space="preserve">Section 3 </w:t>
      </w:r>
      <w:r w:rsidR="00EB1943" w:rsidRPr="008F7483">
        <w:rPr>
          <w:rFonts w:ascii="Arial" w:hAnsi="Arial" w:cs="Arial"/>
          <w:sz w:val="20"/>
          <w:szCs w:val="20"/>
        </w:rPr>
        <w:t xml:space="preserve">of the RFP </w:t>
      </w:r>
      <w:r w:rsidRPr="008F7483">
        <w:rPr>
          <w:rFonts w:ascii="Arial" w:hAnsi="Arial" w:cs="Arial"/>
          <w:sz w:val="20"/>
          <w:szCs w:val="20"/>
        </w:rPr>
        <w:t>and by this reference incorporated herein.</w:t>
      </w:r>
    </w:p>
    <w:p w14:paraId="34E8114D" w14:textId="77777777" w:rsidR="008B5F3E" w:rsidRPr="008F7483" w:rsidRDefault="008B5F3E" w:rsidP="00EA451D">
      <w:pPr>
        <w:rPr>
          <w:rFonts w:ascii="Arial" w:hAnsi="Arial" w:cs="Arial"/>
          <w:sz w:val="20"/>
          <w:szCs w:val="20"/>
        </w:rPr>
      </w:pPr>
    </w:p>
    <w:p w14:paraId="45EC93F5" w14:textId="04BB3856" w:rsidR="008B5F3E" w:rsidRPr="008F7483" w:rsidRDefault="008B5F3E" w:rsidP="00A61B93">
      <w:pPr>
        <w:numPr>
          <w:ilvl w:val="1"/>
          <w:numId w:val="34"/>
        </w:numPr>
        <w:rPr>
          <w:rFonts w:ascii="Arial" w:hAnsi="Arial" w:cs="Arial"/>
          <w:sz w:val="20"/>
          <w:szCs w:val="20"/>
        </w:rPr>
      </w:pPr>
      <w:r w:rsidRPr="008F7483">
        <w:rPr>
          <w:rFonts w:ascii="Arial" w:hAnsi="Arial" w:cs="Arial"/>
          <w:sz w:val="20"/>
          <w:szCs w:val="20"/>
        </w:rPr>
        <w:t xml:space="preserve">The </w:t>
      </w:r>
      <w:r w:rsidR="009D4373" w:rsidRPr="008F7483">
        <w:rPr>
          <w:rFonts w:ascii="Arial" w:hAnsi="Arial" w:cs="Arial"/>
          <w:sz w:val="20"/>
          <w:szCs w:val="20"/>
        </w:rPr>
        <w:t>Contractor</w:t>
      </w:r>
      <w:r w:rsidRPr="008F7483">
        <w:rPr>
          <w:rFonts w:ascii="Arial" w:hAnsi="Arial" w:cs="Arial"/>
          <w:sz w:val="20"/>
          <w:szCs w:val="20"/>
        </w:rPr>
        <w:t>’s services under this Agreement shall commence on</w:t>
      </w:r>
      <w:r w:rsidR="00A62CA6" w:rsidRPr="008F7483">
        <w:rPr>
          <w:rFonts w:ascii="Arial" w:hAnsi="Arial" w:cs="Arial"/>
          <w:sz w:val="20"/>
          <w:szCs w:val="20"/>
        </w:rPr>
        <w:t xml:space="preserve"> the date of contract/work order execution</w:t>
      </w:r>
      <w:r w:rsidRPr="008F7483">
        <w:rPr>
          <w:rFonts w:ascii="Arial" w:hAnsi="Arial" w:cs="Arial"/>
          <w:sz w:val="20"/>
          <w:szCs w:val="20"/>
        </w:rPr>
        <w:t xml:space="preserve"> and end on </w:t>
      </w:r>
      <w:r w:rsidR="00A62CA6" w:rsidRPr="008F7483">
        <w:rPr>
          <w:rFonts w:ascii="Arial" w:hAnsi="Arial" w:cs="Arial"/>
          <w:sz w:val="20"/>
          <w:szCs w:val="20"/>
        </w:rPr>
        <w:t xml:space="preserve">September 30, </w:t>
      </w:r>
      <w:r w:rsidR="00E47F99" w:rsidRPr="008F7483">
        <w:rPr>
          <w:rFonts w:ascii="Arial" w:hAnsi="Arial" w:cs="Arial"/>
          <w:sz w:val="20"/>
          <w:szCs w:val="20"/>
        </w:rPr>
        <w:t>2031</w:t>
      </w:r>
      <w:r w:rsidRPr="008F7483">
        <w:rPr>
          <w:rFonts w:ascii="Arial" w:hAnsi="Arial" w:cs="Arial"/>
          <w:sz w:val="20"/>
          <w:szCs w:val="20"/>
        </w:rPr>
        <w:t xml:space="preserve"> unless sooner terminated pursuant to the terms hereof.</w:t>
      </w:r>
      <w:r w:rsidR="00AC1E9F" w:rsidRPr="008F7483">
        <w:rPr>
          <w:rFonts w:ascii="Arial" w:hAnsi="Arial" w:cs="Arial"/>
          <w:sz w:val="20"/>
          <w:szCs w:val="20"/>
        </w:rPr>
        <w:t xml:space="preserve"> Th</w:t>
      </w:r>
      <w:r w:rsidR="00932D2C" w:rsidRPr="008F7483">
        <w:rPr>
          <w:rFonts w:ascii="Arial" w:hAnsi="Arial" w:cs="Arial"/>
          <w:sz w:val="20"/>
          <w:szCs w:val="20"/>
        </w:rPr>
        <w:t>e deadline</w:t>
      </w:r>
      <w:r w:rsidR="00AC1E9F" w:rsidRPr="008F7483">
        <w:rPr>
          <w:rFonts w:ascii="Arial" w:hAnsi="Arial" w:cs="Arial"/>
          <w:sz w:val="20"/>
          <w:szCs w:val="20"/>
        </w:rPr>
        <w:t xml:space="preserve"> may be extended upon mutual agreement</w:t>
      </w:r>
      <w:r w:rsidR="00932D2C" w:rsidRPr="008F7483">
        <w:rPr>
          <w:rFonts w:ascii="Arial" w:hAnsi="Arial" w:cs="Arial"/>
          <w:sz w:val="20"/>
          <w:szCs w:val="20"/>
        </w:rPr>
        <w:t>.</w:t>
      </w:r>
    </w:p>
    <w:p w14:paraId="1FF507CE" w14:textId="77777777" w:rsidR="008B5F3E" w:rsidRPr="008F7483" w:rsidRDefault="008B5F3E" w:rsidP="00EA451D">
      <w:pPr>
        <w:rPr>
          <w:rFonts w:ascii="Arial" w:hAnsi="Arial" w:cs="Arial"/>
          <w:sz w:val="20"/>
          <w:szCs w:val="20"/>
        </w:rPr>
      </w:pPr>
    </w:p>
    <w:p w14:paraId="16392F99" w14:textId="77777777" w:rsidR="008B5F3E" w:rsidRPr="008F7483" w:rsidRDefault="008B5F3E" w:rsidP="00A61B93">
      <w:pPr>
        <w:numPr>
          <w:ilvl w:val="1"/>
          <w:numId w:val="34"/>
        </w:numPr>
        <w:rPr>
          <w:rFonts w:ascii="Arial" w:hAnsi="Arial" w:cs="Arial"/>
          <w:sz w:val="20"/>
          <w:szCs w:val="20"/>
        </w:rPr>
      </w:pPr>
      <w:r w:rsidRPr="008F7483">
        <w:rPr>
          <w:rFonts w:ascii="Arial" w:hAnsi="Arial" w:cs="Arial"/>
          <w:sz w:val="20"/>
          <w:szCs w:val="20"/>
        </w:rPr>
        <w:t xml:space="preserve">The </w:t>
      </w:r>
      <w:r w:rsidR="009D4373" w:rsidRPr="008F7483">
        <w:rPr>
          <w:rFonts w:ascii="Arial" w:hAnsi="Arial" w:cs="Arial"/>
          <w:sz w:val="20"/>
          <w:szCs w:val="20"/>
        </w:rPr>
        <w:t>Contractor</w:t>
      </w:r>
      <w:r w:rsidRPr="008F7483">
        <w:rPr>
          <w:rFonts w:ascii="Arial" w:hAnsi="Arial" w:cs="Arial"/>
          <w:sz w:val="20"/>
          <w:szCs w:val="20"/>
        </w:rPr>
        <w:t xml:space="preserve"> will not use State equipment, supplies or facilities.  The </w:t>
      </w:r>
      <w:r w:rsidR="009D4373" w:rsidRPr="008F7483">
        <w:rPr>
          <w:rFonts w:ascii="Arial" w:hAnsi="Arial" w:cs="Arial"/>
          <w:sz w:val="20"/>
          <w:szCs w:val="20"/>
        </w:rPr>
        <w:t>Contractor</w:t>
      </w:r>
      <w:r w:rsidRPr="008F7483">
        <w:rPr>
          <w:rFonts w:ascii="Arial" w:hAnsi="Arial" w:cs="Arial"/>
          <w:sz w:val="20"/>
          <w:szCs w:val="20"/>
        </w:rPr>
        <w:t xml:space="preserve"> will provide the State with its Employer Identification Number, Federal Tax Identification Number or Social Security Number upon execution of this Agreement.</w:t>
      </w:r>
    </w:p>
    <w:p w14:paraId="2AE3B82E" w14:textId="77777777" w:rsidR="008B5F3E" w:rsidRPr="008F7483" w:rsidRDefault="008B5F3E" w:rsidP="00EA451D">
      <w:pPr>
        <w:rPr>
          <w:rFonts w:ascii="Arial" w:hAnsi="Arial" w:cs="Arial"/>
          <w:sz w:val="20"/>
          <w:szCs w:val="20"/>
        </w:rPr>
      </w:pPr>
    </w:p>
    <w:p w14:paraId="79F020EA" w14:textId="4ABC376D" w:rsidR="005A724C" w:rsidRPr="008F7483" w:rsidRDefault="00FA61E2" w:rsidP="00A61B93">
      <w:pPr>
        <w:numPr>
          <w:ilvl w:val="1"/>
          <w:numId w:val="34"/>
        </w:numPr>
        <w:rPr>
          <w:rFonts w:ascii="Arial" w:hAnsi="Arial" w:cs="Arial"/>
          <w:sz w:val="20"/>
          <w:szCs w:val="20"/>
        </w:rPr>
      </w:pPr>
      <w:r w:rsidRPr="008F7483">
        <w:rPr>
          <w:rFonts w:ascii="Arial" w:hAnsi="Arial" w:cs="Arial"/>
          <w:sz w:val="20"/>
          <w:szCs w:val="20"/>
        </w:rPr>
        <w:t xml:space="preserve">The Contractor acknowledges that SDCL 5-18A-17 through 5-18A-17.6 </w:t>
      </w:r>
      <w:r w:rsidR="00141153" w:rsidRPr="008F7483">
        <w:rPr>
          <w:rFonts w:ascii="Arial" w:hAnsi="Arial" w:cs="Arial"/>
          <w:sz w:val="20"/>
          <w:szCs w:val="20"/>
        </w:rPr>
        <w:t xml:space="preserve">concern conflicts of interest associated with current and former employees </w:t>
      </w:r>
      <w:r w:rsidR="0097176E" w:rsidRPr="008F7483">
        <w:rPr>
          <w:rFonts w:ascii="Arial" w:hAnsi="Arial" w:cs="Arial"/>
          <w:sz w:val="20"/>
          <w:szCs w:val="20"/>
        </w:rPr>
        <w:t xml:space="preserve">of the State of South Dakota who are or were responsible for approving, awarding, recommending or administering </w:t>
      </w:r>
      <w:r w:rsidR="00397C9E" w:rsidRPr="008F7483">
        <w:rPr>
          <w:rFonts w:ascii="Arial" w:hAnsi="Arial" w:cs="Arial"/>
          <w:sz w:val="20"/>
          <w:szCs w:val="20"/>
        </w:rPr>
        <w:t>contracts or who are or were responsible for supervising individuals performing those tasks.  The Contractor</w:t>
      </w:r>
      <w:r w:rsidR="006B697F" w:rsidRPr="008F7483">
        <w:rPr>
          <w:rFonts w:ascii="Arial" w:hAnsi="Arial" w:cs="Arial"/>
          <w:sz w:val="20"/>
          <w:szCs w:val="20"/>
        </w:rPr>
        <w:t xml:space="preserve"> will ensure</w:t>
      </w:r>
      <w:r w:rsidR="00E608D5" w:rsidRPr="008F7483">
        <w:rPr>
          <w:rFonts w:ascii="Arial" w:hAnsi="Arial" w:cs="Arial"/>
          <w:sz w:val="20"/>
          <w:szCs w:val="20"/>
        </w:rPr>
        <w:t xml:space="preserve"> that any current or former employee of the State of South Dakota who performs services under this Agreement </w:t>
      </w:r>
      <w:r w:rsidR="00190223" w:rsidRPr="008F7483">
        <w:rPr>
          <w:rFonts w:ascii="Arial" w:hAnsi="Arial" w:cs="Arial"/>
          <w:sz w:val="20"/>
          <w:szCs w:val="20"/>
        </w:rPr>
        <w:t>is in compliance with the conflict of interest laws found in SDCL 5-18A-17 through 5-18A</w:t>
      </w:r>
      <w:r w:rsidR="00A84B3E" w:rsidRPr="008F7483">
        <w:rPr>
          <w:rFonts w:ascii="Arial" w:hAnsi="Arial" w:cs="Arial"/>
          <w:sz w:val="20"/>
          <w:szCs w:val="20"/>
        </w:rPr>
        <w:t>-17.6.</w:t>
      </w:r>
    </w:p>
    <w:p w14:paraId="0C2BA9A5" w14:textId="77777777" w:rsidR="005A724C" w:rsidRPr="008F7483" w:rsidRDefault="005A724C" w:rsidP="0029758B">
      <w:pPr>
        <w:pStyle w:val="ListParagraph"/>
        <w:rPr>
          <w:rFonts w:ascii="Arial" w:hAnsi="Arial" w:cs="Arial"/>
          <w:sz w:val="20"/>
          <w:szCs w:val="20"/>
        </w:rPr>
      </w:pPr>
    </w:p>
    <w:p w14:paraId="7D1D8E01" w14:textId="1D6CFCCF" w:rsidR="008B5F3E" w:rsidRPr="008F7483" w:rsidRDefault="008B5F3E" w:rsidP="00A61B93">
      <w:pPr>
        <w:numPr>
          <w:ilvl w:val="1"/>
          <w:numId w:val="34"/>
        </w:numPr>
        <w:rPr>
          <w:rFonts w:ascii="Arial" w:hAnsi="Arial" w:cs="Arial"/>
          <w:sz w:val="20"/>
          <w:szCs w:val="20"/>
        </w:rPr>
      </w:pPr>
      <w:r w:rsidRPr="008F7483">
        <w:rPr>
          <w:rFonts w:ascii="Arial" w:hAnsi="Arial" w:cs="Arial"/>
          <w:sz w:val="20"/>
          <w:szCs w:val="20"/>
        </w:rPr>
        <w:t xml:space="preserve">The State will make payment for services upon satisfactory completion of the services.  The TOTAL CONTRACT AMOUNT is an amount not to exceed </w:t>
      </w:r>
      <w:r w:rsidR="003068A9" w:rsidRPr="008F7483">
        <w:rPr>
          <w:rFonts w:ascii="Arial" w:hAnsi="Arial" w:cs="Arial"/>
          <w:sz w:val="20"/>
          <w:szCs w:val="20"/>
        </w:rPr>
        <w:t>the maximum limited amount of the contract</w:t>
      </w:r>
      <w:r w:rsidRPr="008F7483">
        <w:rPr>
          <w:rFonts w:ascii="Arial" w:hAnsi="Arial" w:cs="Arial"/>
          <w:sz w:val="20"/>
          <w:szCs w:val="20"/>
        </w:rPr>
        <w:t xml:space="preserve">.  The State will not pay </w:t>
      </w:r>
      <w:r w:rsidR="009D4373" w:rsidRPr="008F7483">
        <w:rPr>
          <w:rFonts w:ascii="Arial" w:hAnsi="Arial" w:cs="Arial"/>
          <w:sz w:val="20"/>
          <w:szCs w:val="20"/>
        </w:rPr>
        <w:t>Contractor</w:t>
      </w:r>
      <w:r w:rsidRPr="008F7483">
        <w:rPr>
          <w:rFonts w:ascii="Arial" w:hAnsi="Arial" w:cs="Arial"/>
          <w:sz w:val="20"/>
          <w:szCs w:val="20"/>
        </w:rPr>
        <w:t>'s expenses as a separate item.  Payment will be made pursuant to itemized invoices submitted with a signed state voucher.  Payment will be made consistent with SDCL 5-26.</w:t>
      </w:r>
    </w:p>
    <w:p w14:paraId="71DDBFA3" w14:textId="77777777" w:rsidR="008B5F3E" w:rsidRPr="008F7483" w:rsidRDefault="008B5F3E" w:rsidP="00A61B93">
      <w:pPr>
        <w:rPr>
          <w:rFonts w:ascii="Arial" w:hAnsi="Arial" w:cs="Arial"/>
          <w:sz w:val="20"/>
          <w:szCs w:val="20"/>
        </w:rPr>
      </w:pPr>
    </w:p>
    <w:p w14:paraId="630DB30B" w14:textId="77777777" w:rsidR="008B5F3E" w:rsidRPr="008F7483" w:rsidRDefault="008B5F3E" w:rsidP="00A61B93">
      <w:pPr>
        <w:numPr>
          <w:ilvl w:val="1"/>
          <w:numId w:val="34"/>
        </w:numPr>
        <w:rPr>
          <w:rFonts w:ascii="Arial" w:hAnsi="Arial" w:cs="Arial"/>
          <w:sz w:val="20"/>
          <w:szCs w:val="20"/>
        </w:rPr>
      </w:pPr>
      <w:r w:rsidRPr="008F7483">
        <w:rPr>
          <w:rFonts w:ascii="Arial" w:hAnsi="Arial" w:cs="Arial"/>
          <w:sz w:val="20"/>
          <w:szCs w:val="20"/>
        </w:rPr>
        <w:t xml:space="preserve">The </w:t>
      </w:r>
      <w:r w:rsidR="009D4373" w:rsidRPr="008F7483">
        <w:rPr>
          <w:rFonts w:ascii="Arial" w:hAnsi="Arial" w:cs="Arial"/>
          <w:sz w:val="20"/>
          <w:szCs w:val="20"/>
        </w:rPr>
        <w:t>Contractor</w:t>
      </w:r>
      <w:r w:rsidRPr="008F7483">
        <w:rPr>
          <w:rFonts w:ascii="Arial" w:hAnsi="Arial" w:cs="Arial"/>
          <w:sz w:val="20"/>
          <w:szCs w:val="20"/>
        </w:rPr>
        <w:t xml:space="preserve"> agrees to indemnify and hold the State of </w:t>
      </w:r>
      <w:smartTag w:uri="urn:schemas-microsoft-com:office:smarttags" w:element="place">
        <w:smartTag w:uri="urn:schemas-microsoft-com:office:smarttags" w:element="State">
          <w:r w:rsidRPr="008F7483">
            <w:rPr>
              <w:rFonts w:ascii="Arial" w:hAnsi="Arial" w:cs="Arial"/>
              <w:sz w:val="20"/>
              <w:szCs w:val="20"/>
            </w:rPr>
            <w:t>South Dakota</w:t>
          </w:r>
        </w:smartTag>
      </w:smartTag>
      <w:r w:rsidRPr="008F7483">
        <w:rPr>
          <w:rFonts w:ascii="Arial" w:hAnsi="Arial" w:cs="Arial"/>
          <w:sz w:val="20"/>
          <w:szCs w:val="20"/>
        </w:rPr>
        <w:t xml:space="preserve">, its officers, agents and employees, harmless from and against any and all actions, suits, damages, liability or other proceedings that may arise as the result of performing services hereunder.  This section does not require the </w:t>
      </w:r>
      <w:r w:rsidR="009D4373" w:rsidRPr="008F7483">
        <w:rPr>
          <w:rFonts w:ascii="Arial" w:hAnsi="Arial" w:cs="Arial"/>
          <w:sz w:val="20"/>
          <w:szCs w:val="20"/>
        </w:rPr>
        <w:t>Contractor</w:t>
      </w:r>
      <w:r w:rsidRPr="008F7483">
        <w:rPr>
          <w:rFonts w:ascii="Arial" w:hAnsi="Arial" w:cs="Arial"/>
          <w:sz w:val="20"/>
          <w:szCs w:val="20"/>
        </w:rPr>
        <w:t xml:space="preserve"> to be responsible for or defend against claims or damages arising solely from errors or omissions of the State, its officers, agents or employees.</w:t>
      </w:r>
    </w:p>
    <w:p w14:paraId="1F9A9D51" w14:textId="77777777" w:rsidR="008B5F3E" w:rsidRPr="008F7483" w:rsidRDefault="008B5F3E" w:rsidP="00A61B93">
      <w:pPr>
        <w:rPr>
          <w:rFonts w:ascii="Arial" w:hAnsi="Arial" w:cs="Arial"/>
          <w:sz w:val="20"/>
          <w:szCs w:val="20"/>
        </w:rPr>
      </w:pPr>
    </w:p>
    <w:p w14:paraId="0991EA9F" w14:textId="77777777" w:rsidR="008B5F3E" w:rsidRPr="008F7483" w:rsidRDefault="008B5F3E" w:rsidP="00A61B93">
      <w:pPr>
        <w:numPr>
          <w:ilvl w:val="1"/>
          <w:numId w:val="34"/>
        </w:numPr>
        <w:rPr>
          <w:rFonts w:ascii="Arial" w:hAnsi="Arial" w:cs="Arial"/>
          <w:sz w:val="20"/>
          <w:szCs w:val="20"/>
        </w:rPr>
      </w:pPr>
      <w:r w:rsidRPr="008F7483">
        <w:rPr>
          <w:rFonts w:ascii="Arial" w:hAnsi="Arial" w:cs="Arial"/>
          <w:sz w:val="20"/>
          <w:szCs w:val="20"/>
        </w:rPr>
        <w:t xml:space="preserve">The </w:t>
      </w:r>
      <w:r w:rsidR="009D4373" w:rsidRPr="008F7483">
        <w:rPr>
          <w:rFonts w:ascii="Arial" w:hAnsi="Arial" w:cs="Arial"/>
          <w:sz w:val="20"/>
          <w:szCs w:val="20"/>
        </w:rPr>
        <w:t>Contractor</w:t>
      </w:r>
      <w:r w:rsidRPr="008F7483">
        <w:rPr>
          <w:rFonts w:ascii="Arial" w:hAnsi="Arial" w:cs="Arial"/>
          <w:sz w:val="20"/>
          <w:szCs w:val="20"/>
        </w:rPr>
        <w:t>, at all times during the term of this Agreement, shall obtain and maintain in force insurance coverage of the types and with the limits as follows:</w:t>
      </w:r>
    </w:p>
    <w:p w14:paraId="3DE28019" w14:textId="77777777" w:rsidR="008B5F3E" w:rsidRPr="008F7483" w:rsidRDefault="008B5F3E" w:rsidP="00EA451D">
      <w:pPr>
        <w:rPr>
          <w:rFonts w:ascii="Arial" w:hAnsi="Arial" w:cs="Arial"/>
          <w:sz w:val="20"/>
          <w:szCs w:val="20"/>
        </w:rPr>
      </w:pPr>
    </w:p>
    <w:p w14:paraId="35590A9C" w14:textId="511B18AC" w:rsidR="008B5F3E" w:rsidRPr="008F7483" w:rsidRDefault="008B5F3E" w:rsidP="00A61B93">
      <w:pPr>
        <w:numPr>
          <w:ilvl w:val="2"/>
          <w:numId w:val="34"/>
        </w:numPr>
        <w:rPr>
          <w:rFonts w:ascii="Arial" w:hAnsi="Arial" w:cs="Arial"/>
          <w:sz w:val="20"/>
          <w:szCs w:val="20"/>
        </w:rPr>
      </w:pPr>
      <w:r w:rsidRPr="008F7483">
        <w:rPr>
          <w:rFonts w:ascii="Arial" w:hAnsi="Arial" w:cs="Arial"/>
          <w:sz w:val="20"/>
          <w:szCs w:val="20"/>
        </w:rPr>
        <w:t>Commercial General Liability Insurance:</w:t>
      </w:r>
    </w:p>
    <w:p w14:paraId="33F8E01C" w14:textId="77777777" w:rsidR="008B5F3E" w:rsidRPr="008F7483" w:rsidRDefault="008B5F3E" w:rsidP="00A61B93">
      <w:pPr>
        <w:rPr>
          <w:rFonts w:ascii="Arial" w:hAnsi="Arial" w:cs="Arial"/>
          <w:sz w:val="20"/>
          <w:szCs w:val="20"/>
        </w:rPr>
      </w:pPr>
    </w:p>
    <w:p w14:paraId="6DBA590D" w14:textId="77777777" w:rsidR="008B5F3E" w:rsidRPr="008F7483" w:rsidRDefault="008B5F3E" w:rsidP="00A61B93">
      <w:pPr>
        <w:ind w:left="2160"/>
        <w:rPr>
          <w:rFonts w:ascii="Arial" w:hAnsi="Arial" w:cs="Arial"/>
          <w:sz w:val="20"/>
          <w:szCs w:val="20"/>
        </w:rPr>
      </w:pPr>
      <w:r w:rsidRPr="008F7483">
        <w:rPr>
          <w:rFonts w:ascii="Arial" w:hAnsi="Arial" w:cs="Arial"/>
          <w:sz w:val="20"/>
          <w:szCs w:val="20"/>
        </w:rPr>
        <w:t xml:space="preserve">The </w:t>
      </w:r>
      <w:r w:rsidR="009D4373" w:rsidRPr="008F7483">
        <w:rPr>
          <w:rFonts w:ascii="Arial" w:hAnsi="Arial" w:cs="Arial"/>
          <w:sz w:val="20"/>
          <w:szCs w:val="20"/>
        </w:rPr>
        <w:t>Contractor</w:t>
      </w:r>
      <w:r w:rsidRPr="008F7483">
        <w:rPr>
          <w:rFonts w:ascii="Arial" w:hAnsi="Arial" w:cs="Arial"/>
          <w:sz w:val="20"/>
          <w:szCs w:val="20"/>
        </w:rPr>
        <w:t xml:space="preserve"> shall maintain occurrence based commercial general</w:t>
      </w:r>
      <w:r w:rsidR="009934B4" w:rsidRPr="008F7483">
        <w:rPr>
          <w:rFonts w:ascii="Arial" w:hAnsi="Arial" w:cs="Arial"/>
          <w:sz w:val="20"/>
          <w:szCs w:val="20"/>
        </w:rPr>
        <w:t xml:space="preserve"> </w:t>
      </w:r>
      <w:r w:rsidRPr="008F7483">
        <w:rPr>
          <w:rFonts w:ascii="Arial" w:hAnsi="Arial" w:cs="Arial"/>
          <w:sz w:val="20"/>
          <w:szCs w:val="20"/>
        </w:rPr>
        <w:t>liability insurance or equivalent form with a limit of not less than $1,000,000.00 for each occurrence.  If such insurance contains a general aggregate limit it shall apply separately to this Agreement or be no less than two times the occurrence limit.</w:t>
      </w:r>
    </w:p>
    <w:p w14:paraId="20F7417C" w14:textId="77777777" w:rsidR="008B5F3E" w:rsidRPr="008F7483" w:rsidRDefault="008B5F3E" w:rsidP="00A61B93">
      <w:pPr>
        <w:rPr>
          <w:rFonts w:ascii="Arial" w:hAnsi="Arial" w:cs="Arial"/>
          <w:sz w:val="20"/>
          <w:szCs w:val="20"/>
        </w:rPr>
      </w:pPr>
    </w:p>
    <w:p w14:paraId="4897EBF7" w14:textId="178E5C72" w:rsidR="008B5F3E" w:rsidRPr="008F7483" w:rsidRDefault="008B5F3E" w:rsidP="00A61B93">
      <w:pPr>
        <w:numPr>
          <w:ilvl w:val="2"/>
          <w:numId w:val="34"/>
        </w:numPr>
        <w:rPr>
          <w:rFonts w:ascii="Arial" w:hAnsi="Arial" w:cs="Arial"/>
          <w:sz w:val="20"/>
          <w:szCs w:val="20"/>
        </w:rPr>
      </w:pPr>
      <w:r w:rsidRPr="008F7483">
        <w:rPr>
          <w:rFonts w:ascii="Arial" w:hAnsi="Arial" w:cs="Arial"/>
          <w:sz w:val="20"/>
          <w:szCs w:val="20"/>
        </w:rPr>
        <w:t>Professional Liability Insurance or Miscellaneous Professional Liability Insurance:</w:t>
      </w:r>
    </w:p>
    <w:p w14:paraId="07444C3C" w14:textId="77777777" w:rsidR="008B5F3E" w:rsidRPr="008F7483" w:rsidRDefault="008B5F3E" w:rsidP="00A61B93">
      <w:pPr>
        <w:rPr>
          <w:rFonts w:ascii="Arial" w:hAnsi="Arial" w:cs="Arial"/>
          <w:sz w:val="20"/>
          <w:szCs w:val="20"/>
        </w:rPr>
      </w:pPr>
    </w:p>
    <w:p w14:paraId="622D43AE" w14:textId="77777777" w:rsidR="008B5F3E" w:rsidRPr="008F7483" w:rsidRDefault="008B5F3E" w:rsidP="00A61B93">
      <w:pPr>
        <w:ind w:left="2160"/>
        <w:rPr>
          <w:rFonts w:ascii="Arial" w:hAnsi="Arial" w:cs="Arial"/>
          <w:sz w:val="20"/>
          <w:szCs w:val="20"/>
        </w:rPr>
      </w:pPr>
      <w:r w:rsidRPr="008F7483">
        <w:rPr>
          <w:rFonts w:ascii="Arial" w:hAnsi="Arial" w:cs="Arial"/>
          <w:sz w:val="20"/>
          <w:szCs w:val="20"/>
        </w:rPr>
        <w:t xml:space="preserve">The </w:t>
      </w:r>
      <w:r w:rsidR="009D4373" w:rsidRPr="008F7483">
        <w:rPr>
          <w:rFonts w:ascii="Arial" w:hAnsi="Arial" w:cs="Arial"/>
          <w:sz w:val="20"/>
          <w:szCs w:val="20"/>
        </w:rPr>
        <w:t>Contractor</w:t>
      </w:r>
      <w:r w:rsidRPr="008F7483">
        <w:rPr>
          <w:rFonts w:ascii="Arial" w:hAnsi="Arial" w:cs="Arial"/>
          <w:sz w:val="20"/>
          <w:szCs w:val="20"/>
        </w:rPr>
        <w:t xml:space="preserve"> agrees to procure and maintain professional liability insurance or miscellaneous professional liability insurance with a limit not less than $1,000,000.00.</w:t>
      </w:r>
    </w:p>
    <w:p w14:paraId="7D8A58A7" w14:textId="77777777" w:rsidR="008B5F3E" w:rsidRPr="008F7483" w:rsidRDefault="008B5F3E" w:rsidP="00A61B93">
      <w:pPr>
        <w:rPr>
          <w:rFonts w:ascii="Arial" w:hAnsi="Arial" w:cs="Arial"/>
          <w:sz w:val="20"/>
          <w:szCs w:val="20"/>
        </w:rPr>
      </w:pPr>
    </w:p>
    <w:p w14:paraId="3F77F4D5" w14:textId="4B7D52B6" w:rsidR="008B5F3E" w:rsidRPr="008F7483" w:rsidRDefault="008B5F3E" w:rsidP="00A61B93">
      <w:pPr>
        <w:numPr>
          <w:ilvl w:val="2"/>
          <w:numId w:val="34"/>
        </w:numPr>
        <w:rPr>
          <w:rFonts w:ascii="Arial" w:hAnsi="Arial" w:cs="Arial"/>
          <w:sz w:val="20"/>
          <w:szCs w:val="20"/>
        </w:rPr>
      </w:pPr>
      <w:r w:rsidRPr="008F7483">
        <w:rPr>
          <w:rFonts w:ascii="Arial" w:hAnsi="Arial" w:cs="Arial"/>
          <w:sz w:val="20"/>
          <w:szCs w:val="20"/>
        </w:rPr>
        <w:t>Business Automobile Liability Insurance:</w:t>
      </w:r>
    </w:p>
    <w:p w14:paraId="77F85416" w14:textId="77777777" w:rsidR="008B5F3E" w:rsidRPr="008F7483" w:rsidRDefault="008B5F3E" w:rsidP="00A61B93">
      <w:pPr>
        <w:rPr>
          <w:rFonts w:ascii="Arial" w:hAnsi="Arial" w:cs="Arial"/>
          <w:sz w:val="20"/>
          <w:szCs w:val="20"/>
        </w:rPr>
      </w:pPr>
    </w:p>
    <w:p w14:paraId="0CBEBF7D" w14:textId="77777777" w:rsidR="008B5F3E" w:rsidRPr="008F7483" w:rsidRDefault="008B5F3E" w:rsidP="00A61B93">
      <w:pPr>
        <w:ind w:left="2160"/>
        <w:rPr>
          <w:rFonts w:ascii="Arial" w:hAnsi="Arial" w:cs="Arial"/>
          <w:sz w:val="20"/>
          <w:szCs w:val="20"/>
        </w:rPr>
      </w:pPr>
      <w:r w:rsidRPr="008F7483">
        <w:rPr>
          <w:rFonts w:ascii="Arial" w:hAnsi="Arial" w:cs="Arial"/>
          <w:sz w:val="20"/>
          <w:szCs w:val="20"/>
        </w:rPr>
        <w:lastRenderedPageBreak/>
        <w:t xml:space="preserve">The </w:t>
      </w:r>
      <w:r w:rsidR="009D4373" w:rsidRPr="008F7483">
        <w:rPr>
          <w:rFonts w:ascii="Arial" w:hAnsi="Arial" w:cs="Arial"/>
          <w:sz w:val="20"/>
          <w:szCs w:val="20"/>
        </w:rPr>
        <w:t>Contractor</w:t>
      </w:r>
      <w:r w:rsidRPr="008F7483">
        <w:rPr>
          <w:rFonts w:ascii="Arial" w:hAnsi="Arial" w:cs="Arial"/>
          <w:sz w:val="20"/>
          <w:szCs w:val="20"/>
        </w:rPr>
        <w:t xml:space="preserve"> shall maintain business automobile liability insurance or equivalent form with a limit of not less than $1,000,000.00 for each accident.  Such insurance shall include coverage for owned, hired and non-owned vehicles.</w:t>
      </w:r>
    </w:p>
    <w:p w14:paraId="0CC4DCAE" w14:textId="77777777" w:rsidR="008B5F3E" w:rsidRPr="008F7483" w:rsidRDefault="008B5F3E" w:rsidP="00A61B93">
      <w:pPr>
        <w:rPr>
          <w:rFonts w:ascii="Arial" w:hAnsi="Arial" w:cs="Arial"/>
          <w:sz w:val="20"/>
          <w:szCs w:val="20"/>
        </w:rPr>
      </w:pPr>
    </w:p>
    <w:p w14:paraId="7752B083" w14:textId="21DAED08" w:rsidR="008B5F3E" w:rsidRPr="008F7483" w:rsidRDefault="008B5F3E" w:rsidP="00A61B93">
      <w:pPr>
        <w:numPr>
          <w:ilvl w:val="2"/>
          <w:numId w:val="34"/>
        </w:numPr>
        <w:rPr>
          <w:rFonts w:ascii="Arial" w:hAnsi="Arial" w:cs="Arial"/>
          <w:sz w:val="20"/>
          <w:szCs w:val="20"/>
        </w:rPr>
      </w:pPr>
      <w:r w:rsidRPr="008F7483">
        <w:rPr>
          <w:rFonts w:ascii="Arial" w:hAnsi="Arial" w:cs="Arial"/>
          <w:sz w:val="20"/>
          <w:szCs w:val="20"/>
        </w:rPr>
        <w:t>Worker’s Compensation Insurance:</w:t>
      </w:r>
    </w:p>
    <w:p w14:paraId="3A4A7F5C" w14:textId="77777777" w:rsidR="008B5F3E" w:rsidRPr="008F7483" w:rsidRDefault="008B5F3E" w:rsidP="00A61B93">
      <w:pPr>
        <w:rPr>
          <w:rFonts w:ascii="Arial" w:hAnsi="Arial" w:cs="Arial"/>
          <w:sz w:val="20"/>
          <w:szCs w:val="20"/>
        </w:rPr>
      </w:pPr>
    </w:p>
    <w:p w14:paraId="5704CA4E" w14:textId="77777777" w:rsidR="008B5F3E" w:rsidRPr="008F7483" w:rsidRDefault="008B5F3E" w:rsidP="00A61B93">
      <w:pPr>
        <w:ind w:left="2160"/>
        <w:rPr>
          <w:rFonts w:ascii="Arial" w:hAnsi="Arial" w:cs="Arial"/>
          <w:sz w:val="20"/>
          <w:szCs w:val="20"/>
        </w:rPr>
      </w:pPr>
      <w:r w:rsidRPr="008F7483">
        <w:rPr>
          <w:rFonts w:ascii="Arial" w:hAnsi="Arial" w:cs="Arial"/>
          <w:sz w:val="20"/>
          <w:szCs w:val="20"/>
        </w:rPr>
        <w:t xml:space="preserve">The </w:t>
      </w:r>
      <w:r w:rsidR="009D4373" w:rsidRPr="008F7483">
        <w:rPr>
          <w:rFonts w:ascii="Arial" w:hAnsi="Arial" w:cs="Arial"/>
          <w:sz w:val="20"/>
          <w:szCs w:val="20"/>
        </w:rPr>
        <w:t>Contractor</w:t>
      </w:r>
      <w:r w:rsidRPr="008F7483">
        <w:rPr>
          <w:rFonts w:ascii="Arial" w:hAnsi="Arial" w:cs="Arial"/>
          <w:sz w:val="20"/>
          <w:szCs w:val="20"/>
        </w:rPr>
        <w:t xml:space="preserve"> shall procure and maintain workers’ compensation and employers’ liability insurance as required by </w:t>
      </w:r>
      <w:smartTag w:uri="urn:schemas-microsoft-com:office:smarttags" w:element="place">
        <w:smartTag w:uri="urn:schemas-microsoft-com:office:smarttags" w:element="State">
          <w:r w:rsidRPr="008F7483">
            <w:rPr>
              <w:rFonts w:ascii="Arial" w:hAnsi="Arial" w:cs="Arial"/>
              <w:sz w:val="20"/>
              <w:szCs w:val="20"/>
            </w:rPr>
            <w:t>South Dakota</w:t>
          </w:r>
        </w:smartTag>
      </w:smartTag>
      <w:r w:rsidRPr="008F7483">
        <w:rPr>
          <w:rFonts w:ascii="Arial" w:hAnsi="Arial" w:cs="Arial"/>
          <w:sz w:val="20"/>
          <w:szCs w:val="20"/>
        </w:rPr>
        <w:t xml:space="preserve"> law.</w:t>
      </w:r>
    </w:p>
    <w:p w14:paraId="6DD20307" w14:textId="77777777" w:rsidR="008B5F3E" w:rsidRPr="008F7483" w:rsidRDefault="008B5F3E" w:rsidP="00A61B93">
      <w:pPr>
        <w:rPr>
          <w:rFonts w:ascii="Arial" w:hAnsi="Arial" w:cs="Arial"/>
          <w:sz w:val="20"/>
          <w:szCs w:val="20"/>
        </w:rPr>
      </w:pPr>
    </w:p>
    <w:p w14:paraId="2CCB0494" w14:textId="77777777" w:rsidR="008B5F3E" w:rsidRPr="008F7483" w:rsidRDefault="008B5F3E" w:rsidP="00A61B93">
      <w:pPr>
        <w:ind w:left="2160"/>
        <w:rPr>
          <w:rFonts w:ascii="Arial" w:hAnsi="Arial" w:cs="Arial"/>
          <w:sz w:val="20"/>
          <w:szCs w:val="20"/>
        </w:rPr>
      </w:pPr>
      <w:r w:rsidRPr="008F7483">
        <w:rPr>
          <w:rFonts w:ascii="Arial" w:hAnsi="Arial" w:cs="Arial"/>
          <w:sz w:val="20"/>
          <w:szCs w:val="20"/>
        </w:rPr>
        <w:t xml:space="preserve">Before beginning work under this Agreement, </w:t>
      </w:r>
      <w:r w:rsidR="009D4373" w:rsidRPr="008F7483">
        <w:rPr>
          <w:rFonts w:ascii="Arial" w:hAnsi="Arial" w:cs="Arial"/>
          <w:sz w:val="20"/>
          <w:szCs w:val="20"/>
        </w:rPr>
        <w:t>Contractor</w:t>
      </w:r>
      <w:r w:rsidRPr="008F7483">
        <w:rPr>
          <w:rFonts w:ascii="Arial" w:hAnsi="Arial" w:cs="Arial"/>
          <w:sz w:val="20"/>
          <w:szCs w:val="20"/>
        </w:rPr>
        <w:t xml:space="preserve"> shall furnish the State with properly executed Certificates of Insurance which shall clearly evidence all insurance required in this Agreement.  In the event a substantial change in insurance, issuance of a new policy, cancellation or nonrenewal of the policy, the </w:t>
      </w:r>
      <w:r w:rsidR="009D4373" w:rsidRPr="008F7483">
        <w:rPr>
          <w:rFonts w:ascii="Arial" w:hAnsi="Arial" w:cs="Arial"/>
          <w:sz w:val="20"/>
          <w:szCs w:val="20"/>
        </w:rPr>
        <w:t>Contractor</w:t>
      </w:r>
      <w:r w:rsidRPr="008F7483">
        <w:rPr>
          <w:rFonts w:ascii="Arial" w:hAnsi="Arial" w:cs="Arial"/>
          <w:sz w:val="20"/>
          <w:szCs w:val="20"/>
        </w:rPr>
        <w:t xml:space="preserve"> agrees to provide immediate notice to the State and provide a new certificate of insurance showing continuous coverage in the amounts required.  </w:t>
      </w:r>
      <w:r w:rsidR="009D4373" w:rsidRPr="008F7483">
        <w:rPr>
          <w:rFonts w:ascii="Arial" w:hAnsi="Arial" w:cs="Arial"/>
          <w:sz w:val="20"/>
          <w:szCs w:val="20"/>
        </w:rPr>
        <w:t>Contractor</w:t>
      </w:r>
      <w:r w:rsidRPr="008F7483">
        <w:rPr>
          <w:rFonts w:ascii="Arial" w:hAnsi="Arial" w:cs="Arial"/>
          <w:sz w:val="20"/>
          <w:szCs w:val="20"/>
        </w:rPr>
        <w:t xml:space="preserve"> shall furnish copies of insurance policies if requested by the State.</w:t>
      </w:r>
    </w:p>
    <w:p w14:paraId="037B5DF0" w14:textId="77777777" w:rsidR="008B5F3E" w:rsidRPr="008F7483" w:rsidRDefault="008B5F3E" w:rsidP="00EA451D">
      <w:pPr>
        <w:rPr>
          <w:rFonts w:ascii="Arial" w:hAnsi="Arial" w:cs="Arial"/>
          <w:sz w:val="20"/>
          <w:szCs w:val="20"/>
        </w:rPr>
      </w:pPr>
    </w:p>
    <w:p w14:paraId="2ECF6E32" w14:textId="77777777" w:rsidR="008B5F3E" w:rsidRPr="008F7483" w:rsidRDefault="008B5F3E" w:rsidP="00A61B93">
      <w:pPr>
        <w:numPr>
          <w:ilvl w:val="1"/>
          <w:numId w:val="34"/>
        </w:numPr>
        <w:rPr>
          <w:rFonts w:ascii="Arial" w:hAnsi="Arial" w:cs="Arial"/>
          <w:sz w:val="20"/>
          <w:szCs w:val="20"/>
        </w:rPr>
      </w:pPr>
      <w:r w:rsidRPr="008F7483">
        <w:rPr>
          <w:rFonts w:ascii="Arial" w:hAnsi="Arial" w:cs="Arial"/>
          <w:sz w:val="20"/>
          <w:szCs w:val="20"/>
        </w:rPr>
        <w:t xml:space="preserve">While performing services hereunder, the </w:t>
      </w:r>
      <w:r w:rsidR="009D4373" w:rsidRPr="008F7483">
        <w:rPr>
          <w:rFonts w:ascii="Arial" w:hAnsi="Arial" w:cs="Arial"/>
          <w:sz w:val="20"/>
          <w:szCs w:val="20"/>
        </w:rPr>
        <w:t>Contractor</w:t>
      </w:r>
      <w:r w:rsidRPr="008F7483">
        <w:rPr>
          <w:rFonts w:ascii="Arial" w:hAnsi="Arial" w:cs="Arial"/>
          <w:sz w:val="20"/>
          <w:szCs w:val="20"/>
        </w:rPr>
        <w:t xml:space="preserve"> is an independent contractor and not an officer, agent, or employee of the State of </w:t>
      </w:r>
      <w:smartTag w:uri="urn:schemas-microsoft-com:office:smarttags" w:element="place">
        <w:smartTag w:uri="urn:schemas-microsoft-com:office:smarttags" w:element="State">
          <w:r w:rsidRPr="008F7483">
            <w:rPr>
              <w:rFonts w:ascii="Arial" w:hAnsi="Arial" w:cs="Arial"/>
              <w:sz w:val="20"/>
              <w:szCs w:val="20"/>
            </w:rPr>
            <w:t>South Dakota</w:t>
          </w:r>
        </w:smartTag>
      </w:smartTag>
      <w:r w:rsidRPr="008F7483">
        <w:rPr>
          <w:rFonts w:ascii="Arial" w:hAnsi="Arial" w:cs="Arial"/>
          <w:sz w:val="20"/>
          <w:szCs w:val="20"/>
        </w:rPr>
        <w:t>.</w:t>
      </w:r>
    </w:p>
    <w:p w14:paraId="66C33BDE" w14:textId="77777777" w:rsidR="008B5F3E" w:rsidRPr="008F7483" w:rsidRDefault="008B5F3E" w:rsidP="00EA451D">
      <w:pPr>
        <w:rPr>
          <w:rFonts w:ascii="Arial" w:hAnsi="Arial" w:cs="Arial"/>
          <w:sz w:val="20"/>
          <w:szCs w:val="20"/>
        </w:rPr>
      </w:pPr>
    </w:p>
    <w:p w14:paraId="6ADCAD54" w14:textId="77777777" w:rsidR="008B5F3E" w:rsidRPr="008F7483" w:rsidRDefault="009D4373" w:rsidP="00A61B93">
      <w:pPr>
        <w:numPr>
          <w:ilvl w:val="1"/>
          <w:numId w:val="34"/>
        </w:numPr>
        <w:rPr>
          <w:rFonts w:ascii="Arial" w:hAnsi="Arial" w:cs="Arial"/>
          <w:sz w:val="20"/>
          <w:szCs w:val="20"/>
        </w:rPr>
      </w:pPr>
      <w:r w:rsidRPr="008F7483">
        <w:rPr>
          <w:rFonts w:ascii="Arial" w:hAnsi="Arial" w:cs="Arial"/>
          <w:sz w:val="20"/>
          <w:szCs w:val="20"/>
        </w:rPr>
        <w:t>Contractor</w:t>
      </w:r>
      <w:r w:rsidR="008B5F3E" w:rsidRPr="008F7483">
        <w:rPr>
          <w:rFonts w:ascii="Arial" w:hAnsi="Arial" w:cs="Arial"/>
          <w:sz w:val="20"/>
          <w:szCs w:val="20"/>
        </w:rPr>
        <w:t xml:space="preserve"> agrees to report to the State any event encountered in the course of performance of this Agreement which results in injury to the person or property of third parties, or which may otherwise subject </w:t>
      </w:r>
      <w:r w:rsidRPr="008F7483">
        <w:rPr>
          <w:rFonts w:ascii="Arial" w:hAnsi="Arial" w:cs="Arial"/>
          <w:sz w:val="20"/>
          <w:szCs w:val="20"/>
        </w:rPr>
        <w:t>Contractor</w:t>
      </w:r>
      <w:r w:rsidR="008B5F3E" w:rsidRPr="008F7483">
        <w:rPr>
          <w:rFonts w:ascii="Arial" w:hAnsi="Arial" w:cs="Arial"/>
          <w:sz w:val="20"/>
          <w:szCs w:val="20"/>
        </w:rPr>
        <w:t xml:space="preserve"> or the State to liability.  </w:t>
      </w:r>
      <w:r w:rsidRPr="008F7483">
        <w:rPr>
          <w:rFonts w:ascii="Arial" w:hAnsi="Arial" w:cs="Arial"/>
          <w:sz w:val="20"/>
          <w:szCs w:val="20"/>
        </w:rPr>
        <w:t>Contractor</w:t>
      </w:r>
      <w:r w:rsidR="008B5F3E" w:rsidRPr="008F7483">
        <w:rPr>
          <w:rFonts w:ascii="Arial" w:hAnsi="Arial" w:cs="Arial"/>
          <w:sz w:val="20"/>
          <w:szCs w:val="20"/>
        </w:rPr>
        <w:t xml:space="preserve"> shall report any such event to the State immediately upon discovery.</w:t>
      </w:r>
    </w:p>
    <w:p w14:paraId="2EF26F1F" w14:textId="77777777" w:rsidR="008B5F3E" w:rsidRPr="008F7483" w:rsidRDefault="008B5F3E" w:rsidP="00EA451D">
      <w:pPr>
        <w:rPr>
          <w:rFonts w:ascii="Arial" w:hAnsi="Arial" w:cs="Arial"/>
          <w:sz w:val="20"/>
          <w:szCs w:val="20"/>
        </w:rPr>
      </w:pPr>
    </w:p>
    <w:p w14:paraId="259DB8A1" w14:textId="77777777" w:rsidR="008B5F3E" w:rsidRPr="008F7483" w:rsidRDefault="009D4373" w:rsidP="00A61B93">
      <w:pPr>
        <w:ind w:left="1110"/>
        <w:rPr>
          <w:rFonts w:ascii="Arial" w:hAnsi="Arial" w:cs="Arial"/>
          <w:sz w:val="20"/>
          <w:szCs w:val="20"/>
        </w:rPr>
      </w:pPr>
      <w:r w:rsidRPr="008F7483">
        <w:rPr>
          <w:rFonts w:ascii="Arial" w:hAnsi="Arial" w:cs="Arial"/>
          <w:sz w:val="20"/>
          <w:szCs w:val="20"/>
        </w:rPr>
        <w:t>Contractor</w:t>
      </w:r>
      <w:r w:rsidR="008B5F3E" w:rsidRPr="008F7483">
        <w:rPr>
          <w:rFonts w:ascii="Arial" w:hAnsi="Arial" w:cs="Arial"/>
          <w:sz w:val="20"/>
          <w:szCs w:val="20"/>
        </w:rPr>
        <w:t xml:space="preserve">'s obligation under this section shall only be to report the occurrence of any event to the State and to make any other report provided for by their duties or applicable law.  </w:t>
      </w:r>
      <w:r w:rsidRPr="008F7483">
        <w:rPr>
          <w:rFonts w:ascii="Arial" w:hAnsi="Arial" w:cs="Arial"/>
          <w:sz w:val="20"/>
          <w:szCs w:val="20"/>
        </w:rPr>
        <w:t>Contractor</w:t>
      </w:r>
      <w:r w:rsidR="008B5F3E" w:rsidRPr="008F7483">
        <w:rPr>
          <w:rFonts w:ascii="Arial" w:hAnsi="Arial" w:cs="Arial"/>
          <w:sz w:val="20"/>
          <w:szCs w:val="20"/>
        </w:rPr>
        <w:t xml:space="preserve">'s obligation to report shall not require disclosure of any information subject to privilege or confidentiality under law (e.g., attorney-client communications).  Reporting to the State under this section shall not excuse or satisfy any obligation of </w:t>
      </w:r>
      <w:r w:rsidRPr="008F7483">
        <w:rPr>
          <w:rFonts w:ascii="Arial" w:hAnsi="Arial" w:cs="Arial"/>
          <w:sz w:val="20"/>
          <w:szCs w:val="20"/>
        </w:rPr>
        <w:t>Contractor</w:t>
      </w:r>
      <w:r w:rsidR="008B5F3E" w:rsidRPr="008F7483">
        <w:rPr>
          <w:rFonts w:ascii="Arial" w:hAnsi="Arial" w:cs="Arial"/>
          <w:sz w:val="20"/>
          <w:szCs w:val="20"/>
        </w:rPr>
        <w:t xml:space="preserve"> to report any event to law enforcement or other entities under the requirements of any applicable law.</w:t>
      </w:r>
    </w:p>
    <w:p w14:paraId="2EC0AD17" w14:textId="77777777" w:rsidR="008B5F3E" w:rsidRPr="008F7483" w:rsidRDefault="008B5F3E" w:rsidP="00EA451D">
      <w:pPr>
        <w:rPr>
          <w:rFonts w:ascii="Arial" w:hAnsi="Arial" w:cs="Arial"/>
          <w:sz w:val="20"/>
          <w:szCs w:val="20"/>
        </w:rPr>
      </w:pPr>
    </w:p>
    <w:p w14:paraId="5B392B40" w14:textId="7B406E52" w:rsidR="00FB6966" w:rsidRPr="008F7483" w:rsidRDefault="00FB6966" w:rsidP="00FB6966">
      <w:pPr>
        <w:numPr>
          <w:ilvl w:val="1"/>
          <w:numId w:val="34"/>
        </w:numPr>
        <w:rPr>
          <w:rFonts w:ascii="Arial" w:hAnsi="Arial" w:cs="Arial"/>
          <w:sz w:val="20"/>
          <w:szCs w:val="20"/>
        </w:rPr>
      </w:pPr>
      <w:r w:rsidRPr="008F7483">
        <w:rPr>
          <w:rFonts w:ascii="Arial" w:hAnsi="Arial" w:cs="Arial"/>
          <w:sz w:val="20"/>
          <w:szCs w:val="20"/>
        </w:rPr>
        <w:t xml:space="preserve">The </w:t>
      </w:r>
      <w:r w:rsidR="00BC4DB4" w:rsidRPr="008F7483">
        <w:rPr>
          <w:rFonts w:ascii="Arial" w:hAnsi="Arial" w:cs="Arial"/>
          <w:sz w:val="20"/>
          <w:szCs w:val="20"/>
        </w:rPr>
        <w:t>State</w:t>
      </w:r>
      <w:r w:rsidRPr="008F7483">
        <w:rPr>
          <w:rFonts w:ascii="Arial" w:hAnsi="Arial" w:cs="Arial"/>
          <w:sz w:val="20"/>
          <w:szCs w:val="20"/>
        </w:rPr>
        <w:t xml:space="preserve"> may suspend or terminate this Agreement upon ten (10) days’ written notice, except that if the Contractor breaches any of the terms or conditions of the Agreement, the </w:t>
      </w:r>
      <w:r w:rsidR="00BC4DB4" w:rsidRPr="008F7483">
        <w:rPr>
          <w:rFonts w:ascii="Arial" w:hAnsi="Arial" w:cs="Arial"/>
          <w:sz w:val="20"/>
          <w:szCs w:val="20"/>
        </w:rPr>
        <w:t>State</w:t>
      </w:r>
      <w:r w:rsidRPr="008F7483">
        <w:rPr>
          <w:rFonts w:ascii="Arial" w:hAnsi="Arial" w:cs="Arial"/>
          <w:sz w:val="20"/>
          <w:szCs w:val="20"/>
        </w:rPr>
        <w:t xml:space="preserve"> may suspend or terminate this Agreement at any time, with or without notice.</w:t>
      </w:r>
    </w:p>
    <w:p w14:paraId="3B3D1CE7" w14:textId="77777777" w:rsidR="00FB6966" w:rsidRPr="008F7483" w:rsidRDefault="00FB6966" w:rsidP="0029758B">
      <w:pPr>
        <w:ind w:left="1110"/>
        <w:rPr>
          <w:rFonts w:ascii="Arial" w:hAnsi="Arial" w:cs="Arial"/>
          <w:sz w:val="20"/>
          <w:szCs w:val="20"/>
        </w:rPr>
      </w:pPr>
    </w:p>
    <w:p w14:paraId="328A9DEA" w14:textId="44B56B3B" w:rsidR="00FB6966" w:rsidRPr="008F7483" w:rsidRDefault="00FB6966" w:rsidP="0029758B">
      <w:pPr>
        <w:ind w:left="1110"/>
        <w:rPr>
          <w:rFonts w:ascii="Arial" w:hAnsi="Arial" w:cs="Arial"/>
          <w:sz w:val="20"/>
          <w:szCs w:val="20"/>
        </w:rPr>
      </w:pPr>
      <w:r w:rsidRPr="008F7483">
        <w:rPr>
          <w:rFonts w:ascii="Arial" w:hAnsi="Arial" w:cs="Arial"/>
          <w:sz w:val="20"/>
          <w:szCs w:val="20"/>
        </w:rPr>
        <w:t xml:space="preserve">If the </w:t>
      </w:r>
      <w:r w:rsidR="00BC4DB4" w:rsidRPr="008F7483">
        <w:rPr>
          <w:rFonts w:ascii="Arial" w:hAnsi="Arial" w:cs="Arial"/>
          <w:sz w:val="20"/>
          <w:szCs w:val="20"/>
        </w:rPr>
        <w:t>State</w:t>
      </w:r>
      <w:r w:rsidRPr="008F7483">
        <w:rPr>
          <w:rFonts w:ascii="Arial" w:hAnsi="Arial" w:cs="Arial"/>
          <w:sz w:val="20"/>
          <w:szCs w:val="20"/>
        </w:rPr>
        <w:t xml:space="preserve"> suspends or terminates this Agreement without fault on the part of the Contractor, the Contractor will be paid for work performed and delivered up to the date of suspension or termination.  The Contractor will be paid a portion of the fixed fee, plus actual costs.  The portion of the fixed fee will be based on the ratio of actual costs incurred to the estimated actual costs contained in the Agreement.  The </w:t>
      </w:r>
      <w:r w:rsidR="00BC4DB4" w:rsidRPr="008F7483">
        <w:rPr>
          <w:rFonts w:ascii="Arial" w:hAnsi="Arial" w:cs="Arial"/>
          <w:sz w:val="20"/>
          <w:szCs w:val="20"/>
        </w:rPr>
        <w:t>State</w:t>
      </w:r>
      <w:r w:rsidRPr="008F7483">
        <w:rPr>
          <w:rFonts w:ascii="Arial" w:hAnsi="Arial" w:cs="Arial"/>
          <w:sz w:val="20"/>
          <w:szCs w:val="20"/>
        </w:rPr>
        <w:t xml:space="preserve"> will determine actual costs to be reimbursed by audit of such costs to the date of suspension or termination, except actual costs to be reimbursed will not exceed any maximum limiting fee.</w:t>
      </w:r>
    </w:p>
    <w:p w14:paraId="0AD8E53D" w14:textId="77777777" w:rsidR="00FB6966" w:rsidRPr="008F7483" w:rsidRDefault="00FB6966" w:rsidP="0029758B">
      <w:pPr>
        <w:ind w:left="1110"/>
        <w:rPr>
          <w:rFonts w:ascii="Arial" w:hAnsi="Arial" w:cs="Arial"/>
          <w:sz w:val="20"/>
          <w:szCs w:val="20"/>
        </w:rPr>
      </w:pPr>
    </w:p>
    <w:p w14:paraId="3DDF16B9" w14:textId="60542481" w:rsidR="00FB6966" w:rsidRPr="008F7483" w:rsidRDefault="00FB6966" w:rsidP="0029758B">
      <w:pPr>
        <w:ind w:left="1110"/>
        <w:rPr>
          <w:rFonts w:ascii="Arial" w:hAnsi="Arial" w:cs="Arial"/>
          <w:sz w:val="20"/>
          <w:szCs w:val="20"/>
        </w:rPr>
      </w:pPr>
      <w:r w:rsidRPr="008F7483">
        <w:rPr>
          <w:rFonts w:ascii="Arial" w:hAnsi="Arial" w:cs="Arial"/>
          <w:sz w:val="20"/>
          <w:szCs w:val="20"/>
        </w:rPr>
        <w:t xml:space="preserve">If the </w:t>
      </w:r>
      <w:r w:rsidR="00BC4DB4" w:rsidRPr="008F7483">
        <w:rPr>
          <w:rFonts w:ascii="Arial" w:hAnsi="Arial" w:cs="Arial"/>
          <w:sz w:val="20"/>
          <w:szCs w:val="20"/>
        </w:rPr>
        <w:t>State</w:t>
      </w:r>
      <w:r w:rsidRPr="008F7483">
        <w:rPr>
          <w:rFonts w:ascii="Arial" w:hAnsi="Arial" w:cs="Arial"/>
          <w:sz w:val="20"/>
          <w:szCs w:val="20"/>
        </w:rPr>
        <w:t xml:space="preserve"> suspends or terminates this Agreement due to the fault of the Contractor, the </w:t>
      </w:r>
      <w:r w:rsidR="00BC4DB4" w:rsidRPr="008F7483">
        <w:rPr>
          <w:rFonts w:ascii="Arial" w:hAnsi="Arial" w:cs="Arial"/>
          <w:sz w:val="20"/>
          <w:szCs w:val="20"/>
        </w:rPr>
        <w:t>State</w:t>
      </w:r>
      <w:r w:rsidRPr="008F7483">
        <w:rPr>
          <w:rFonts w:ascii="Arial" w:hAnsi="Arial" w:cs="Arial"/>
          <w:sz w:val="20"/>
          <w:szCs w:val="20"/>
        </w:rPr>
        <w:t xml:space="preserve"> may, in addition to any other legal or equitable remedies, deduct from payments otherwise owed to the Contractor any damages or costs incurred by the </w:t>
      </w:r>
      <w:r w:rsidR="00BC4DB4" w:rsidRPr="008F7483">
        <w:rPr>
          <w:rFonts w:ascii="Arial" w:hAnsi="Arial" w:cs="Arial"/>
          <w:sz w:val="20"/>
          <w:szCs w:val="20"/>
        </w:rPr>
        <w:t>State</w:t>
      </w:r>
      <w:r w:rsidRPr="008F7483">
        <w:rPr>
          <w:rFonts w:ascii="Arial" w:hAnsi="Arial" w:cs="Arial"/>
          <w:sz w:val="20"/>
          <w:szCs w:val="20"/>
        </w:rPr>
        <w:t xml:space="preserve"> as a result of the Contractor’s faulty acts or omissions.  Upon suspension or termination per fault, the </w:t>
      </w:r>
      <w:r w:rsidR="00BC4DB4" w:rsidRPr="008F7483">
        <w:rPr>
          <w:rFonts w:ascii="Arial" w:hAnsi="Arial" w:cs="Arial"/>
          <w:sz w:val="20"/>
          <w:szCs w:val="20"/>
        </w:rPr>
        <w:t>State</w:t>
      </w:r>
      <w:r w:rsidRPr="008F7483">
        <w:rPr>
          <w:rFonts w:ascii="Arial" w:hAnsi="Arial" w:cs="Arial"/>
          <w:sz w:val="20"/>
          <w:szCs w:val="20"/>
        </w:rPr>
        <w:t xml:space="preserve"> may take over the work and may award another party an agreement to complete the work under this Agreement.</w:t>
      </w:r>
    </w:p>
    <w:p w14:paraId="32778E93" w14:textId="77777777" w:rsidR="00FB6966" w:rsidRPr="008F7483" w:rsidRDefault="00FB6966" w:rsidP="0029758B">
      <w:pPr>
        <w:ind w:left="1110"/>
        <w:rPr>
          <w:rFonts w:ascii="Arial" w:hAnsi="Arial" w:cs="Arial"/>
          <w:sz w:val="20"/>
          <w:szCs w:val="20"/>
        </w:rPr>
      </w:pPr>
    </w:p>
    <w:p w14:paraId="2FA56F4D" w14:textId="074D0ACF" w:rsidR="00FB6966" w:rsidRPr="008F7483" w:rsidRDefault="00FB6966" w:rsidP="0029758B">
      <w:pPr>
        <w:ind w:left="1110"/>
        <w:rPr>
          <w:rFonts w:ascii="Arial" w:hAnsi="Arial" w:cs="Arial"/>
          <w:sz w:val="20"/>
          <w:szCs w:val="20"/>
        </w:rPr>
      </w:pPr>
      <w:r w:rsidRPr="008F7483">
        <w:rPr>
          <w:rFonts w:ascii="Arial" w:hAnsi="Arial" w:cs="Arial"/>
          <w:sz w:val="20"/>
          <w:szCs w:val="20"/>
        </w:rPr>
        <w:t xml:space="preserve">The Consultant may suspend or terminate this Agreement only with the </w:t>
      </w:r>
      <w:r w:rsidR="00BC4DB4" w:rsidRPr="008F7483">
        <w:rPr>
          <w:rFonts w:ascii="Arial" w:hAnsi="Arial" w:cs="Arial"/>
          <w:sz w:val="20"/>
          <w:szCs w:val="20"/>
        </w:rPr>
        <w:t>State</w:t>
      </w:r>
      <w:r w:rsidRPr="008F7483">
        <w:rPr>
          <w:rFonts w:ascii="Arial" w:hAnsi="Arial" w:cs="Arial"/>
          <w:sz w:val="20"/>
          <w:szCs w:val="20"/>
        </w:rPr>
        <w:t>’s written approval.</w:t>
      </w:r>
    </w:p>
    <w:p w14:paraId="607A212A" w14:textId="77777777" w:rsidR="008B5F3E" w:rsidRPr="008F7483" w:rsidRDefault="008B5F3E" w:rsidP="0029758B">
      <w:pPr>
        <w:ind w:left="1110"/>
        <w:rPr>
          <w:rFonts w:ascii="Arial" w:hAnsi="Arial" w:cs="Arial"/>
          <w:sz w:val="20"/>
          <w:szCs w:val="20"/>
        </w:rPr>
      </w:pPr>
    </w:p>
    <w:p w14:paraId="079859A9" w14:textId="0D9D80F5" w:rsidR="00AD71FA" w:rsidRPr="008F7483" w:rsidRDefault="00010E7C" w:rsidP="00A61B93">
      <w:pPr>
        <w:numPr>
          <w:ilvl w:val="1"/>
          <w:numId w:val="34"/>
        </w:numPr>
        <w:rPr>
          <w:rFonts w:ascii="Arial" w:hAnsi="Arial" w:cs="Arial"/>
          <w:sz w:val="20"/>
          <w:szCs w:val="20"/>
        </w:rPr>
      </w:pPr>
      <w:r w:rsidRPr="008F7483">
        <w:rPr>
          <w:rFonts w:ascii="Arial" w:hAnsi="Arial" w:cs="Arial"/>
          <w:sz w:val="20"/>
          <w:szCs w:val="20"/>
        </w:rPr>
        <w:t xml:space="preserve">In addition </w:t>
      </w:r>
      <w:r w:rsidR="00AF0252" w:rsidRPr="008F7483">
        <w:rPr>
          <w:rFonts w:ascii="Arial" w:hAnsi="Arial" w:cs="Arial"/>
          <w:sz w:val="20"/>
          <w:szCs w:val="20"/>
        </w:rPr>
        <w:t xml:space="preserve">to any other legal or equitable remedies available to the State as a result of any act or omission </w:t>
      </w:r>
      <w:r w:rsidR="004F2787" w:rsidRPr="008F7483">
        <w:rPr>
          <w:rFonts w:ascii="Arial" w:hAnsi="Arial" w:cs="Arial"/>
          <w:sz w:val="20"/>
          <w:szCs w:val="20"/>
        </w:rPr>
        <w:t>of the Contractor, the Contractor will correct any errors and omissions in its work</w:t>
      </w:r>
      <w:r w:rsidR="00DF504A" w:rsidRPr="008F7483">
        <w:rPr>
          <w:rFonts w:ascii="Arial" w:hAnsi="Arial" w:cs="Arial"/>
          <w:sz w:val="20"/>
          <w:szCs w:val="20"/>
        </w:rPr>
        <w:t xml:space="preserve"> at no additional cost to the State and within the time periods specified by the State.</w:t>
      </w:r>
    </w:p>
    <w:p w14:paraId="6E68FA83" w14:textId="77777777" w:rsidR="00DF504A" w:rsidRPr="008F7483" w:rsidRDefault="00DF504A" w:rsidP="0029758B">
      <w:pPr>
        <w:ind w:left="1110"/>
        <w:rPr>
          <w:rFonts w:ascii="Arial" w:hAnsi="Arial" w:cs="Arial"/>
          <w:sz w:val="20"/>
          <w:szCs w:val="20"/>
        </w:rPr>
      </w:pPr>
    </w:p>
    <w:p w14:paraId="48574277" w14:textId="4404CF7A" w:rsidR="008B5F3E" w:rsidRPr="008F7483" w:rsidRDefault="008B5F3E" w:rsidP="00A61B93">
      <w:pPr>
        <w:numPr>
          <w:ilvl w:val="1"/>
          <w:numId w:val="34"/>
        </w:numPr>
        <w:rPr>
          <w:rFonts w:ascii="Arial" w:hAnsi="Arial" w:cs="Arial"/>
          <w:sz w:val="20"/>
          <w:szCs w:val="20"/>
        </w:rPr>
      </w:pPr>
      <w:r w:rsidRPr="008F7483">
        <w:rPr>
          <w:rFonts w:ascii="Arial" w:hAnsi="Arial" w:cs="Arial"/>
          <w:sz w:val="20"/>
          <w:szCs w:val="20"/>
        </w:rPr>
        <w:t>This Agreement depends upon the continued availability of appropriated funds and expenditure authority from the Legislature for this purpose.  If for any reason the Legislature fails to appropriate funds or grant expenditure authority, or funds become unavailable by operation of law or federal funds reductions, this Agreement will be terminated by the State.  Termination for any of these reasons is not a default by the State nor does it give rise to a claim against the State.</w:t>
      </w:r>
    </w:p>
    <w:p w14:paraId="569DB2E2" w14:textId="77777777" w:rsidR="008B5F3E" w:rsidRPr="008F7483" w:rsidRDefault="008B5F3E" w:rsidP="00EA451D">
      <w:pPr>
        <w:rPr>
          <w:rFonts w:ascii="Arial" w:hAnsi="Arial" w:cs="Arial"/>
          <w:sz w:val="20"/>
          <w:szCs w:val="20"/>
        </w:rPr>
      </w:pPr>
    </w:p>
    <w:p w14:paraId="7AE47844" w14:textId="77777777" w:rsidR="008B5F3E" w:rsidRPr="008F7483" w:rsidRDefault="008B5F3E" w:rsidP="00A61B93">
      <w:pPr>
        <w:numPr>
          <w:ilvl w:val="1"/>
          <w:numId w:val="34"/>
        </w:numPr>
        <w:rPr>
          <w:rFonts w:ascii="Arial" w:hAnsi="Arial" w:cs="Arial"/>
          <w:sz w:val="20"/>
          <w:szCs w:val="20"/>
        </w:rPr>
      </w:pPr>
      <w:r w:rsidRPr="008F7483">
        <w:rPr>
          <w:rFonts w:ascii="Arial" w:hAnsi="Arial" w:cs="Arial"/>
          <w:sz w:val="20"/>
          <w:szCs w:val="20"/>
        </w:rPr>
        <w:t>This Agreement may not be assigned without the express prior written consent of the State.  This Agreement may not be amended except in writing, which writing shall be expressly identified as a part hereof, and be signed by an authorized representative of each of the parties hereto.</w:t>
      </w:r>
    </w:p>
    <w:p w14:paraId="29E6C5AF" w14:textId="77777777" w:rsidR="008B5F3E" w:rsidRPr="008F7483" w:rsidRDefault="008B5F3E" w:rsidP="00EA451D">
      <w:pPr>
        <w:rPr>
          <w:rFonts w:ascii="Arial" w:hAnsi="Arial" w:cs="Arial"/>
          <w:sz w:val="20"/>
          <w:szCs w:val="20"/>
        </w:rPr>
      </w:pPr>
    </w:p>
    <w:p w14:paraId="153AA384" w14:textId="77777777" w:rsidR="008B5F3E" w:rsidRPr="008F7483" w:rsidRDefault="008B5F3E" w:rsidP="00A61B93">
      <w:pPr>
        <w:numPr>
          <w:ilvl w:val="1"/>
          <w:numId w:val="34"/>
        </w:numPr>
        <w:rPr>
          <w:rFonts w:ascii="Arial" w:hAnsi="Arial" w:cs="Arial"/>
          <w:sz w:val="20"/>
          <w:szCs w:val="20"/>
        </w:rPr>
      </w:pPr>
      <w:r w:rsidRPr="008F7483">
        <w:rPr>
          <w:rFonts w:ascii="Arial" w:hAnsi="Arial" w:cs="Arial"/>
          <w:sz w:val="20"/>
          <w:szCs w:val="20"/>
        </w:rPr>
        <w:t xml:space="preserve">This Agreement shall be governed by and construed in accordance with the laws of the State of </w:t>
      </w:r>
      <w:smartTag w:uri="urn:schemas-microsoft-com:office:smarttags" w:element="place">
        <w:smartTag w:uri="urn:schemas-microsoft-com:office:smarttags" w:element="State">
          <w:r w:rsidRPr="008F7483">
            <w:rPr>
              <w:rFonts w:ascii="Arial" w:hAnsi="Arial" w:cs="Arial"/>
              <w:sz w:val="20"/>
              <w:szCs w:val="20"/>
            </w:rPr>
            <w:t>South Dakota</w:t>
          </w:r>
        </w:smartTag>
      </w:smartTag>
      <w:r w:rsidRPr="008F7483">
        <w:rPr>
          <w:rFonts w:ascii="Arial" w:hAnsi="Arial" w:cs="Arial"/>
          <w:sz w:val="20"/>
          <w:szCs w:val="20"/>
        </w:rPr>
        <w:t xml:space="preserve">.  Any lawsuit pertaining to or affecting this Agreement shall be </w:t>
      </w:r>
      <w:proofErr w:type="spellStart"/>
      <w:r w:rsidRPr="008F7483">
        <w:rPr>
          <w:rFonts w:ascii="Arial" w:hAnsi="Arial" w:cs="Arial"/>
          <w:sz w:val="20"/>
          <w:szCs w:val="20"/>
        </w:rPr>
        <w:t>venued</w:t>
      </w:r>
      <w:proofErr w:type="spellEnd"/>
      <w:r w:rsidRPr="008F7483">
        <w:rPr>
          <w:rFonts w:ascii="Arial" w:hAnsi="Arial" w:cs="Arial"/>
          <w:sz w:val="20"/>
          <w:szCs w:val="20"/>
        </w:rPr>
        <w:t xml:space="preserve"> in Circuit Court, Sixth Judicial Circuit, </w:t>
      </w:r>
      <w:smartTag w:uri="urn:schemas-microsoft-com:office:smarttags" w:element="place">
        <w:smartTag w:uri="urn:schemas-microsoft-com:office:smarttags" w:element="City">
          <w:r w:rsidRPr="008F7483">
            <w:rPr>
              <w:rFonts w:ascii="Arial" w:hAnsi="Arial" w:cs="Arial"/>
              <w:sz w:val="20"/>
              <w:szCs w:val="20"/>
            </w:rPr>
            <w:t>Hughes County</w:t>
          </w:r>
        </w:smartTag>
        <w:r w:rsidRPr="008F7483">
          <w:rPr>
            <w:rFonts w:ascii="Arial" w:hAnsi="Arial" w:cs="Arial"/>
            <w:sz w:val="20"/>
            <w:szCs w:val="20"/>
          </w:rPr>
          <w:t xml:space="preserve">, </w:t>
        </w:r>
        <w:smartTag w:uri="urn:schemas-microsoft-com:office:smarttags" w:element="State">
          <w:r w:rsidRPr="008F7483">
            <w:rPr>
              <w:rFonts w:ascii="Arial" w:hAnsi="Arial" w:cs="Arial"/>
              <w:sz w:val="20"/>
              <w:szCs w:val="20"/>
            </w:rPr>
            <w:t>South Dakota</w:t>
          </w:r>
        </w:smartTag>
      </w:smartTag>
      <w:r w:rsidRPr="008F7483">
        <w:rPr>
          <w:rFonts w:ascii="Arial" w:hAnsi="Arial" w:cs="Arial"/>
          <w:sz w:val="20"/>
          <w:szCs w:val="20"/>
        </w:rPr>
        <w:t>.</w:t>
      </w:r>
    </w:p>
    <w:p w14:paraId="059FC9BC" w14:textId="77777777" w:rsidR="008B5F3E" w:rsidRPr="008F7483" w:rsidRDefault="008B5F3E" w:rsidP="00EA451D">
      <w:pPr>
        <w:rPr>
          <w:rFonts w:ascii="Arial" w:hAnsi="Arial" w:cs="Arial"/>
          <w:sz w:val="20"/>
          <w:szCs w:val="20"/>
        </w:rPr>
      </w:pPr>
    </w:p>
    <w:p w14:paraId="5E0AEF69" w14:textId="77777777" w:rsidR="008B5F3E" w:rsidRPr="008F7483" w:rsidRDefault="008B5F3E" w:rsidP="00A61B93">
      <w:pPr>
        <w:numPr>
          <w:ilvl w:val="1"/>
          <w:numId w:val="34"/>
        </w:numPr>
        <w:rPr>
          <w:rFonts w:ascii="Arial" w:hAnsi="Arial" w:cs="Arial"/>
          <w:sz w:val="20"/>
          <w:szCs w:val="20"/>
        </w:rPr>
      </w:pPr>
      <w:r w:rsidRPr="008F7483">
        <w:rPr>
          <w:rFonts w:ascii="Arial" w:hAnsi="Arial" w:cs="Arial"/>
          <w:sz w:val="20"/>
          <w:szCs w:val="20"/>
        </w:rPr>
        <w:t xml:space="preserve">The </w:t>
      </w:r>
      <w:r w:rsidR="009D4373" w:rsidRPr="008F7483">
        <w:rPr>
          <w:rFonts w:ascii="Arial" w:hAnsi="Arial" w:cs="Arial"/>
          <w:sz w:val="20"/>
          <w:szCs w:val="20"/>
        </w:rPr>
        <w:t>Contractor</w:t>
      </w:r>
      <w:r w:rsidRPr="008F7483">
        <w:rPr>
          <w:rFonts w:ascii="Arial" w:hAnsi="Arial" w:cs="Arial"/>
          <w:sz w:val="20"/>
          <w:szCs w:val="20"/>
        </w:rPr>
        <w:t xml:space="preserve"> will comply with all federal, state and local laws, regulations, ordinances, guidelines, permits and requirements applicable to providing services pursuant to this Agreement, and will be solely responsible for obtaining current information on such requirements.</w:t>
      </w:r>
    </w:p>
    <w:p w14:paraId="648F7F3C" w14:textId="77777777" w:rsidR="008B5F3E" w:rsidRPr="008F7483" w:rsidRDefault="008B5F3E" w:rsidP="00EA451D">
      <w:pPr>
        <w:rPr>
          <w:rFonts w:ascii="Arial" w:hAnsi="Arial" w:cs="Arial"/>
          <w:sz w:val="20"/>
          <w:szCs w:val="20"/>
        </w:rPr>
      </w:pPr>
    </w:p>
    <w:p w14:paraId="701116CE" w14:textId="77777777" w:rsidR="008B5F3E" w:rsidRPr="008F7483" w:rsidRDefault="008B5F3E" w:rsidP="00A61B93">
      <w:pPr>
        <w:numPr>
          <w:ilvl w:val="1"/>
          <w:numId w:val="34"/>
        </w:numPr>
        <w:rPr>
          <w:rFonts w:ascii="Arial" w:hAnsi="Arial" w:cs="Arial"/>
          <w:sz w:val="20"/>
          <w:szCs w:val="20"/>
        </w:rPr>
      </w:pPr>
      <w:r w:rsidRPr="008F7483">
        <w:rPr>
          <w:rFonts w:ascii="Arial" w:hAnsi="Arial" w:cs="Arial"/>
          <w:sz w:val="20"/>
          <w:szCs w:val="20"/>
        </w:rPr>
        <w:t xml:space="preserve">The </w:t>
      </w:r>
      <w:r w:rsidR="009D4373" w:rsidRPr="008F7483">
        <w:rPr>
          <w:rFonts w:ascii="Arial" w:hAnsi="Arial" w:cs="Arial"/>
          <w:sz w:val="20"/>
          <w:szCs w:val="20"/>
        </w:rPr>
        <w:t>Contractor</w:t>
      </w:r>
      <w:r w:rsidRPr="008F7483">
        <w:rPr>
          <w:rFonts w:ascii="Arial" w:hAnsi="Arial" w:cs="Arial"/>
          <w:sz w:val="20"/>
          <w:szCs w:val="20"/>
        </w:rPr>
        <w:t xml:space="preserve"> may not use subcontractors to perform the services described herein without the express prior written consent of the State.  The </w:t>
      </w:r>
      <w:r w:rsidR="009D4373" w:rsidRPr="008F7483">
        <w:rPr>
          <w:rFonts w:ascii="Arial" w:hAnsi="Arial" w:cs="Arial"/>
          <w:sz w:val="20"/>
          <w:szCs w:val="20"/>
        </w:rPr>
        <w:t>Contractor</w:t>
      </w:r>
      <w:r w:rsidRPr="008F7483">
        <w:rPr>
          <w:rFonts w:ascii="Arial" w:hAnsi="Arial" w:cs="Arial"/>
          <w:sz w:val="20"/>
          <w:szCs w:val="20"/>
        </w:rPr>
        <w:t xml:space="preserve"> will include provisions in its subcontracts requiring its subcontractors to comply with the applicable provisions of this Agreement, to indemnify the State, and to provide insurance coverage for the benefit of the State in a manner consistent with this Agreement.  The </w:t>
      </w:r>
      <w:r w:rsidR="009D4373" w:rsidRPr="008F7483">
        <w:rPr>
          <w:rFonts w:ascii="Arial" w:hAnsi="Arial" w:cs="Arial"/>
          <w:sz w:val="20"/>
          <w:szCs w:val="20"/>
        </w:rPr>
        <w:t>Contractor</w:t>
      </w:r>
      <w:r w:rsidRPr="008F7483">
        <w:rPr>
          <w:rFonts w:ascii="Arial" w:hAnsi="Arial" w:cs="Arial"/>
          <w:sz w:val="20"/>
          <w:szCs w:val="20"/>
        </w:rPr>
        <w:t xml:space="preserve"> will cause its subcontractors, agents, and employees to comply, with applicable federal, state and local laws, regulations, ordinances, guidelines, permits and requirements and will adopt such review and inspection procedures as are necessary to assure such compliance.</w:t>
      </w:r>
    </w:p>
    <w:p w14:paraId="5AA4E042" w14:textId="77777777" w:rsidR="008B5F3E" w:rsidRPr="008F7483" w:rsidRDefault="008B5F3E" w:rsidP="00EA451D">
      <w:pPr>
        <w:rPr>
          <w:rFonts w:ascii="Arial" w:hAnsi="Arial" w:cs="Arial"/>
          <w:sz w:val="20"/>
          <w:szCs w:val="20"/>
        </w:rPr>
      </w:pPr>
    </w:p>
    <w:p w14:paraId="023C34E6" w14:textId="77777777" w:rsidR="008B5F3E" w:rsidRPr="008F7483" w:rsidRDefault="009D4373" w:rsidP="00A61B93">
      <w:pPr>
        <w:numPr>
          <w:ilvl w:val="1"/>
          <w:numId w:val="34"/>
        </w:numPr>
        <w:rPr>
          <w:rFonts w:ascii="Arial" w:hAnsi="Arial" w:cs="Arial"/>
          <w:sz w:val="20"/>
          <w:szCs w:val="20"/>
        </w:rPr>
      </w:pPr>
      <w:r w:rsidRPr="008F7483">
        <w:rPr>
          <w:rFonts w:ascii="Arial" w:hAnsi="Arial" w:cs="Arial"/>
          <w:sz w:val="20"/>
          <w:szCs w:val="20"/>
        </w:rPr>
        <w:t>Contractor</w:t>
      </w:r>
      <w:r w:rsidR="008B5F3E" w:rsidRPr="008F7483">
        <w:rPr>
          <w:rFonts w:ascii="Arial" w:hAnsi="Arial" w:cs="Arial"/>
          <w:sz w:val="20"/>
          <w:szCs w:val="20"/>
        </w:rPr>
        <w:t xml:space="preserve"> hereby acknowledges and agrees that all reports, plans, specifications, technical data, miscellaneous drawings, software system programs and documentation, procedures, or files, operating instructions and procedures, source code(s) and documentation, including those necessary to upgrade and maintain the software program, and all information contained therein provided to the State by the </w:t>
      </w:r>
      <w:r w:rsidRPr="008F7483">
        <w:rPr>
          <w:rFonts w:ascii="Arial" w:hAnsi="Arial" w:cs="Arial"/>
          <w:sz w:val="20"/>
          <w:szCs w:val="20"/>
        </w:rPr>
        <w:t>Contractor</w:t>
      </w:r>
      <w:r w:rsidR="008B5F3E" w:rsidRPr="008F7483">
        <w:rPr>
          <w:rFonts w:ascii="Arial" w:hAnsi="Arial" w:cs="Arial"/>
          <w:sz w:val="20"/>
          <w:szCs w:val="20"/>
        </w:rPr>
        <w:t xml:space="preserve"> in connection with its performance of services under this Agreement shall belong to and is the property of the State and will not be used in any way by the </w:t>
      </w:r>
      <w:r w:rsidRPr="008F7483">
        <w:rPr>
          <w:rFonts w:ascii="Arial" w:hAnsi="Arial" w:cs="Arial"/>
          <w:sz w:val="20"/>
          <w:szCs w:val="20"/>
        </w:rPr>
        <w:t>Contractor</w:t>
      </w:r>
      <w:r w:rsidR="008B5F3E" w:rsidRPr="008F7483">
        <w:rPr>
          <w:rFonts w:ascii="Arial" w:hAnsi="Arial" w:cs="Arial"/>
          <w:sz w:val="20"/>
          <w:szCs w:val="20"/>
        </w:rPr>
        <w:t xml:space="preserve"> without the written consent of the State.  Papers, reports, forms, software programs, source code(s) and other material which are a part of the work under this Agreement will not be copyrighted without written approval of the State.</w:t>
      </w:r>
    </w:p>
    <w:p w14:paraId="5AC604C4" w14:textId="77777777" w:rsidR="008B5F3E" w:rsidRPr="008F7483" w:rsidRDefault="008B5F3E" w:rsidP="00EA451D">
      <w:pPr>
        <w:rPr>
          <w:rFonts w:ascii="Arial" w:hAnsi="Arial" w:cs="Arial"/>
          <w:sz w:val="20"/>
          <w:szCs w:val="20"/>
        </w:rPr>
      </w:pPr>
    </w:p>
    <w:p w14:paraId="79B1A94B" w14:textId="77777777" w:rsidR="008B5F3E" w:rsidRPr="008F7483" w:rsidRDefault="008B5F3E" w:rsidP="00A61B93">
      <w:pPr>
        <w:numPr>
          <w:ilvl w:val="1"/>
          <w:numId w:val="34"/>
        </w:numPr>
        <w:rPr>
          <w:rFonts w:ascii="Arial" w:hAnsi="Arial" w:cs="Arial"/>
          <w:sz w:val="20"/>
          <w:szCs w:val="20"/>
        </w:rPr>
      </w:pPr>
      <w:r w:rsidRPr="008F7483">
        <w:rPr>
          <w:rFonts w:ascii="Arial" w:hAnsi="Arial" w:cs="Arial"/>
          <w:sz w:val="20"/>
          <w:szCs w:val="20"/>
        </w:rPr>
        <w:t xml:space="preserve">The </w:t>
      </w:r>
      <w:r w:rsidR="009D4373" w:rsidRPr="008F7483">
        <w:rPr>
          <w:rFonts w:ascii="Arial" w:hAnsi="Arial" w:cs="Arial"/>
          <w:sz w:val="20"/>
          <w:szCs w:val="20"/>
        </w:rPr>
        <w:t>Contractor</w:t>
      </w:r>
      <w:r w:rsidRPr="008F7483">
        <w:rPr>
          <w:rFonts w:ascii="Arial" w:hAnsi="Arial" w:cs="Arial"/>
          <w:sz w:val="20"/>
          <w:szCs w:val="20"/>
        </w:rPr>
        <w:t xml:space="preserve"> certifies that neither </w:t>
      </w:r>
      <w:r w:rsidR="009D4373" w:rsidRPr="008F7483">
        <w:rPr>
          <w:rFonts w:ascii="Arial" w:hAnsi="Arial" w:cs="Arial"/>
          <w:sz w:val="20"/>
          <w:szCs w:val="20"/>
        </w:rPr>
        <w:t>Contractor</w:t>
      </w:r>
      <w:r w:rsidRPr="008F7483">
        <w:rPr>
          <w:rFonts w:ascii="Arial" w:hAnsi="Arial" w:cs="Arial"/>
          <w:sz w:val="20"/>
          <w:szCs w:val="20"/>
        </w:rPr>
        <w:t xml:space="preserve"> nor its principals are presently debarred, suspended, proposed for debarment or suspension, or declared ineligible from participating in transactions by the federal government or any state or local government department or agency.  </w:t>
      </w:r>
      <w:r w:rsidR="009D4373" w:rsidRPr="008F7483">
        <w:rPr>
          <w:rFonts w:ascii="Arial" w:hAnsi="Arial" w:cs="Arial"/>
          <w:sz w:val="20"/>
          <w:szCs w:val="20"/>
        </w:rPr>
        <w:t>Contractor</w:t>
      </w:r>
      <w:r w:rsidRPr="008F7483">
        <w:rPr>
          <w:rFonts w:ascii="Arial" w:hAnsi="Arial" w:cs="Arial"/>
          <w:sz w:val="20"/>
          <w:szCs w:val="20"/>
        </w:rPr>
        <w:t xml:space="preserve"> further agrees that it will immediately notify the State if during the term of this Agreement </w:t>
      </w:r>
      <w:r w:rsidR="009D4373" w:rsidRPr="008F7483">
        <w:rPr>
          <w:rFonts w:ascii="Arial" w:hAnsi="Arial" w:cs="Arial"/>
          <w:sz w:val="20"/>
          <w:szCs w:val="20"/>
        </w:rPr>
        <w:t>Contractor</w:t>
      </w:r>
      <w:r w:rsidRPr="008F7483">
        <w:rPr>
          <w:rFonts w:ascii="Arial" w:hAnsi="Arial" w:cs="Arial"/>
          <w:sz w:val="20"/>
          <w:szCs w:val="20"/>
        </w:rPr>
        <w:t xml:space="preserve"> or its principals become subject to debarment, suspension or ineligibility from participating in transactions by the federal government, or by any state or local government department or agency.</w:t>
      </w:r>
    </w:p>
    <w:p w14:paraId="2FB8AE23" w14:textId="77777777" w:rsidR="008B5F3E" w:rsidRPr="008F7483" w:rsidRDefault="008B5F3E" w:rsidP="00EA451D">
      <w:pPr>
        <w:rPr>
          <w:rFonts w:ascii="Arial" w:hAnsi="Arial" w:cs="Arial"/>
          <w:sz w:val="20"/>
          <w:szCs w:val="20"/>
        </w:rPr>
      </w:pPr>
    </w:p>
    <w:p w14:paraId="5AFD5359" w14:textId="5074CA52" w:rsidR="008B5F3E" w:rsidRPr="008F7483" w:rsidRDefault="008B5F3E" w:rsidP="00A61B93">
      <w:pPr>
        <w:numPr>
          <w:ilvl w:val="1"/>
          <w:numId w:val="34"/>
        </w:numPr>
        <w:rPr>
          <w:rFonts w:ascii="Arial" w:hAnsi="Arial" w:cs="Arial"/>
          <w:sz w:val="20"/>
          <w:szCs w:val="20"/>
        </w:rPr>
      </w:pPr>
      <w:r w:rsidRPr="008F7483">
        <w:rPr>
          <w:rFonts w:ascii="Arial" w:hAnsi="Arial" w:cs="Arial"/>
          <w:sz w:val="20"/>
          <w:szCs w:val="20"/>
        </w:rPr>
        <w:t xml:space="preserve">Any notice or other communication required under this Agreement shall be in writing and sent to the address set forth above.  Notices shall be given by and to </w:t>
      </w:r>
      <w:r w:rsidR="007E6429" w:rsidRPr="008F7483">
        <w:rPr>
          <w:rFonts w:ascii="Arial" w:hAnsi="Arial" w:cs="Arial"/>
          <w:sz w:val="20"/>
          <w:szCs w:val="20"/>
        </w:rPr>
        <w:t>the Department of Transportation</w:t>
      </w:r>
      <w:r w:rsidRPr="008F7483">
        <w:rPr>
          <w:rFonts w:ascii="Arial" w:hAnsi="Arial" w:cs="Arial"/>
          <w:sz w:val="20"/>
          <w:szCs w:val="20"/>
        </w:rPr>
        <w:t xml:space="preserve"> on behalf of the State, and by ________________, on behalf of the </w:t>
      </w:r>
      <w:r w:rsidR="009D4373" w:rsidRPr="008F7483">
        <w:rPr>
          <w:rFonts w:ascii="Arial" w:hAnsi="Arial" w:cs="Arial"/>
          <w:sz w:val="20"/>
          <w:szCs w:val="20"/>
        </w:rPr>
        <w:t>Contractor</w:t>
      </w:r>
      <w:r w:rsidRPr="008F7483">
        <w:rPr>
          <w:rFonts w:ascii="Arial" w:hAnsi="Arial" w:cs="Arial"/>
          <w:sz w:val="20"/>
          <w:szCs w:val="20"/>
        </w:rPr>
        <w:t xml:space="preserve">, or such authorized designees as either party may from time to time designate in writing.  Notices or communications to or between the parties shall be deemed to have been delivered when mailed by first class mail, provided that notice of default or termination shall be sent by registered or certified mail, or, if personally delivered, when received by such party. </w:t>
      </w:r>
    </w:p>
    <w:p w14:paraId="437366FB" w14:textId="66C4085F" w:rsidR="008B5F3E" w:rsidRPr="008F7483" w:rsidRDefault="008B5F3E" w:rsidP="00A61B93">
      <w:pPr>
        <w:ind w:firstLine="720"/>
        <w:rPr>
          <w:rFonts w:ascii="Arial" w:hAnsi="Arial" w:cs="Arial"/>
          <w:sz w:val="20"/>
          <w:szCs w:val="20"/>
        </w:rPr>
      </w:pPr>
    </w:p>
    <w:p w14:paraId="3D42895E" w14:textId="77777777" w:rsidR="008B5F3E" w:rsidRPr="008F7483" w:rsidRDefault="008B5F3E" w:rsidP="00A61B93">
      <w:pPr>
        <w:numPr>
          <w:ilvl w:val="1"/>
          <w:numId w:val="34"/>
        </w:numPr>
        <w:rPr>
          <w:rFonts w:ascii="Arial" w:hAnsi="Arial" w:cs="Arial"/>
          <w:sz w:val="20"/>
          <w:szCs w:val="20"/>
        </w:rPr>
      </w:pPr>
      <w:r w:rsidRPr="008F7483">
        <w:rPr>
          <w:rFonts w:ascii="Arial" w:hAnsi="Arial" w:cs="Arial"/>
          <w:sz w:val="20"/>
          <w:szCs w:val="20"/>
        </w:rPr>
        <w:lastRenderedPageBreak/>
        <w:t>In the event that any court of competent jurisdiction shall hold any provision of this Agreement unenforceable or invalid, such holding shall not invalidate or render unenforceable any other provision hereof.</w:t>
      </w:r>
    </w:p>
    <w:p w14:paraId="3C9CC15A" w14:textId="77777777" w:rsidR="008B5F3E" w:rsidRPr="008F7483" w:rsidRDefault="008B5F3E" w:rsidP="00A61B93">
      <w:pPr>
        <w:rPr>
          <w:rFonts w:ascii="Arial" w:hAnsi="Arial" w:cs="Arial"/>
          <w:sz w:val="20"/>
          <w:szCs w:val="20"/>
        </w:rPr>
      </w:pPr>
    </w:p>
    <w:p w14:paraId="64B26A3E" w14:textId="2A91A6FE" w:rsidR="008B5F3E" w:rsidRPr="008F7483" w:rsidRDefault="008B5F3E" w:rsidP="00A61B93">
      <w:pPr>
        <w:numPr>
          <w:ilvl w:val="1"/>
          <w:numId w:val="34"/>
        </w:numPr>
        <w:rPr>
          <w:rFonts w:ascii="Arial" w:hAnsi="Arial" w:cs="Arial"/>
          <w:sz w:val="20"/>
          <w:szCs w:val="20"/>
        </w:rPr>
      </w:pPr>
      <w:r w:rsidRPr="008F7483">
        <w:rPr>
          <w:rFonts w:ascii="Arial" w:hAnsi="Arial" w:cs="Arial"/>
          <w:sz w:val="20"/>
          <w:szCs w:val="20"/>
        </w:rPr>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14:paraId="55E2A87D" w14:textId="77777777" w:rsidR="00E47D82" w:rsidRPr="008F7483" w:rsidRDefault="00E47D82" w:rsidP="0029758B">
      <w:pPr>
        <w:pStyle w:val="ListParagraph"/>
        <w:rPr>
          <w:rFonts w:ascii="Arial" w:hAnsi="Arial" w:cs="Arial"/>
          <w:sz w:val="20"/>
          <w:szCs w:val="20"/>
        </w:rPr>
      </w:pPr>
    </w:p>
    <w:p w14:paraId="30C021EF" w14:textId="1649AD4F" w:rsidR="00E47D82" w:rsidRPr="008F7483" w:rsidRDefault="00F26E36" w:rsidP="00A61B93">
      <w:pPr>
        <w:numPr>
          <w:ilvl w:val="1"/>
          <w:numId w:val="34"/>
        </w:numPr>
        <w:rPr>
          <w:rFonts w:ascii="Arial" w:hAnsi="Arial" w:cs="Arial"/>
          <w:sz w:val="20"/>
          <w:szCs w:val="20"/>
        </w:rPr>
      </w:pPr>
      <w:r w:rsidRPr="008F7483">
        <w:rPr>
          <w:rFonts w:ascii="Arial" w:hAnsi="Arial" w:cs="Arial"/>
          <w:sz w:val="20"/>
          <w:szCs w:val="20"/>
        </w:rPr>
        <w:t>The Contractor will maintain a cost accounting system capable of segregating and allocating costs incurred in connection to this Agreement.</w:t>
      </w:r>
    </w:p>
    <w:p w14:paraId="0EFD27AB" w14:textId="77777777" w:rsidR="00C22D64" w:rsidRPr="008F7483" w:rsidRDefault="00C22D64" w:rsidP="0029758B">
      <w:pPr>
        <w:pStyle w:val="ListParagraph"/>
        <w:rPr>
          <w:rFonts w:ascii="Arial" w:hAnsi="Arial" w:cs="Arial"/>
          <w:sz w:val="20"/>
          <w:szCs w:val="20"/>
        </w:rPr>
      </w:pPr>
    </w:p>
    <w:p w14:paraId="238A62CD" w14:textId="49EC45F1" w:rsidR="00C22D64" w:rsidRPr="008F7483" w:rsidRDefault="00C22D64" w:rsidP="00C22D64">
      <w:pPr>
        <w:ind w:left="1110"/>
        <w:rPr>
          <w:rFonts w:ascii="Arial" w:hAnsi="Arial" w:cs="Arial"/>
          <w:sz w:val="20"/>
          <w:szCs w:val="20"/>
        </w:rPr>
      </w:pPr>
      <w:r w:rsidRPr="008F7483">
        <w:rPr>
          <w:rFonts w:ascii="Arial" w:hAnsi="Arial" w:cs="Arial"/>
          <w:sz w:val="20"/>
          <w:szCs w:val="20"/>
        </w:rPr>
        <w:t>All project charges will be subject to audit in accordance with the State’s current procedures</w:t>
      </w:r>
      <w:r w:rsidR="00182A1E" w:rsidRPr="008F7483">
        <w:rPr>
          <w:rFonts w:ascii="Arial" w:hAnsi="Arial" w:cs="Arial"/>
          <w:sz w:val="20"/>
          <w:szCs w:val="20"/>
        </w:rPr>
        <w:t>, 48 CFR Part 31.2, and 2 CFR Part 200.</w:t>
      </w:r>
    </w:p>
    <w:p w14:paraId="08441595" w14:textId="36FC9F3D" w:rsidR="00182A1E" w:rsidRPr="008F7483" w:rsidRDefault="00182A1E" w:rsidP="00C22D64">
      <w:pPr>
        <w:ind w:left="1110"/>
        <w:rPr>
          <w:rFonts w:ascii="Arial" w:hAnsi="Arial" w:cs="Arial"/>
          <w:sz w:val="20"/>
          <w:szCs w:val="20"/>
        </w:rPr>
      </w:pPr>
    </w:p>
    <w:p w14:paraId="1475C426" w14:textId="37930374" w:rsidR="00182A1E" w:rsidRPr="008F7483" w:rsidRDefault="00182A1E" w:rsidP="00C22D64">
      <w:pPr>
        <w:ind w:left="1110"/>
        <w:rPr>
          <w:rFonts w:ascii="Arial" w:hAnsi="Arial" w:cs="Arial"/>
          <w:sz w:val="20"/>
          <w:szCs w:val="20"/>
        </w:rPr>
      </w:pPr>
      <w:r w:rsidRPr="008F7483">
        <w:rPr>
          <w:rFonts w:ascii="Arial" w:hAnsi="Arial" w:cs="Arial"/>
          <w:sz w:val="20"/>
          <w:szCs w:val="20"/>
        </w:rPr>
        <w:t>The Contractor will keep accounting records clearly identified with this Agreement.</w:t>
      </w:r>
    </w:p>
    <w:p w14:paraId="1DF85CCC" w14:textId="5C0CC7EA" w:rsidR="00182A1E" w:rsidRPr="008F7483" w:rsidRDefault="00182A1E" w:rsidP="00C22D64">
      <w:pPr>
        <w:ind w:left="1110"/>
        <w:rPr>
          <w:rFonts w:ascii="Arial" w:hAnsi="Arial" w:cs="Arial"/>
          <w:sz w:val="20"/>
          <w:szCs w:val="20"/>
        </w:rPr>
      </w:pPr>
    </w:p>
    <w:p w14:paraId="715E329F" w14:textId="7314C2F1" w:rsidR="00182A1E" w:rsidRPr="008F7483" w:rsidRDefault="00182A1E" w:rsidP="0029758B">
      <w:pPr>
        <w:ind w:left="1110"/>
        <w:rPr>
          <w:rFonts w:ascii="Arial" w:hAnsi="Arial" w:cs="Arial"/>
          <w:sz w:val="20"/>
          <w:szCs w:val="20"/>
        </w:rPr>
      </w:pPr>
      <w:r w:rsidRPr="008F7483">
        <w:rPr>
          <w:rFonts w:ascii="Arial" w:hAnsi="Arial" w:cs="Arial"/>
          <w:sz w:val="20"/>
          <w:szCs w:val="20"/>
        </w:rPr>
        <w:t>Upon reasonable notice, the Contractor will all</w:t>
      </w:r>
      <w:r w:rsidR="00D17BA2" w:rsidRPr="008F7483">
        <w:rPr>
          <w:rFonts w:ascii="Arial" w:hAnsi="Arial" w:cs="Arial"/>
          <w:sz w:val="20"/>
          <w:szCs w:val="20"/>
        </w:rPr>
        <w:t>ow</w:t>
      </w:r>
      <w:r w:rsidRPr="008F7483">
        <w:rPr>
          <w:rFonts w:ascii="Arial" w:hAnsi="Arial" w:cs="Arial"/>
          <w:sz w:val="20"/>
          <w:szCs w:val="20"/>
        </w:rPr>
        <w:t xml:space="preserve"> the State, the Federal Highway </w:t>
      </w:r>
      <w:r w:rsidR="005E7950" w:rsidRPr="008F7483">
        <w:rPr>
          <w:rFonts w:ascii="Arial" w:hAnsi="Arial" w:cs="Arial"/>
          <w:sz w:val="20"/>
          <w:szCs w:val="20"/>
        </w:rPr>
        <w:t>Administration (FHWA), the United States Department of Transportation’s Inspector General, the Comptroller of the United States, or any authorized representative, to have access to and the right to examine and copy all records, books, papers or documents related to services rendered un this Agreement</w:t>
      </w:r>
      <w:r w:rsidR="00E35305" w:rsidRPr="008F7483">
        <w:rPr>
          <w:rFonts w:ascii="Arial" w:hAnsi="Arial" w:cs="Arial"/>
          <w:sz w:val="20"/>
          <w:szCs w:val="20"/>
        </w:rPr>
        <w:t xml:space="preserve">.  The Contractor will keep these records clearly </w:t>
      </w:r>
      <w:r w:rsidR="00BF5FD2" w:rsidRPr="008F7483">
        <w:rPr>
          <w:rFonts w:ascii="Arial" w:hAnsi="Arial" w:cs="Arial"/>
          <w:sz w:val="20"/>
          <w:szCs w:val="20"/>
        </w:rPr>
        <w:t>identified and</w:t>
      </w:r>
      <w:r w:rsidR="00E35305" w:rsidRPr="008F7483">
        <w:rPr>
          <w:rFonts w:ascii="Arial" w:hAnsi="Arial" w:cs="Arial"/>
          <w:sz w:val="20"/>
          <w:szCs w:val="20"/>
        </w:rPr>
        <w:t xml:space="preserve"> readily accessible for a period of three (3) years after the date of final payment under this Agreement is made and all other pending matters are closed.</w:t>
      </w:r>
    </w:p>
    <w:p w14:paraId="2BA2B07B" w14:textId="77777777" w:rsidR="008B5F3E" w:rsidRPr="008F7483" w:rsidRDefault="008B5F3E" w:rsidP="00EA451D">
      <w:pPr>
        <w:rPr>
          <w:rFonts w:ascii="Arial" w:hAnsi="Arial" w:cs="Arial"/>
          <w:sz w:val="20"/>
          <w:szCs w:val="20"/>
        </w:rPr>
      </w:pPr>
    </w:p>
    <w:p w14:paraId="1B591E00" w14:textId="77777777" w:rsidR="005876A9" w:rsidRPr="008F7483" w:rsidRDefault="00202F81" w:rsidP="00EA451D">
      <w:pPr>
        <w:rPr>
          <w:rFonts w:ascii="Arial" w:hAnsi="Arial" w:cs="Arial"/>
          <w:sz w:val="20"/>
          <w:szCs w:val="20"/>
        </w:rPr>
      </w:pPr>
      <w:r w:rsidRPr="008F7483">
        <w:rPr>
          <w:rFonts w:ascii="Arial" w:hAnsi="Arial" w:cs="Arial"/>
          <w:sz w:val="20"/>
          <w:szCs w:val="20"/>
        </w:rPr>
        <w:br w:type="page"/>
      </w:r>
    </w:p>
    <w:p w14:paraId="44E0AC22" w14:textId="77777777" w:rsidR="005876A9" w:rsidRPr="008F7483" w:rsidRDefault="005876A9" w:rsidP="00A61B93">
      <w:pPr>
        <w:numPr>
          <w:ilvl w:val="0"/>
          <w:numId w:val="34"/>
        </w:numPr>
        <w:rPr>
          <w:rFonts w:ascii="Arial" w:hAnsi="Arial" w:cs="Arial"/>
          <w:b/>
          <w:bCs/>
          <w:sz w:val="20"/>
          <w:szCs w:val="20"/>
        </w:rPr>
      </w:pPr>
      <w:r w:rsidRPr="008F7483">
        <w:rPr>
          <w:rFonts w:ascii="Arial" w:hAnsi="Arial" w:cs="Arial"/>
          <w:b/>
          <w:bCs/>
          <w:sz w:val="20"/>
          <w:szCs w:val="20"/>
        </w:rPr>
        <w:lastRenderedPageBreak/>
        <w:t xml:space="preserve">SCOPE OF WORK </w:t>
      </w:r>
    </w:p>
    <w:p w14:paraId="7A386EC9" w14:textId="77777777" w:rsidR="005876A9" w:rsidRPr="008F7483" w:rsidRDefault="005876A9" w:rsidP="00A61B93">
      <w:pPr>
        <w:rPr>
          <w:rFonts w:ascii="Arial" w:hAnsi="Arial" w:cs="Arial"/>
          <w:sz w:val="20"/>
          <w:szCs w:val="20"/>
        </w:rPr>
      </w:pPr>
    </w:p>
    <w:p w14:paraId="27DFF355" w14:textId="0B9796CA" w:rsidR="00777F9B" w:rsidRPr="008F7483" w:rsidRDefault="00777F9B" w:rsidP="00A61B93">
      <w:pPr>
        <w:ind w:left="390"/>
        <w:rPr>
          <w:rFonts w:ascii="Arial" w:hAnsi="Arial" w:cs="Arial"/>
          <w:sz w:val="20"/>
          <w:szCs w:val="20"/>
        </w:rPr>
      </w:pPr>
      <w:r w:rsidRPr="008F7483">
        <w:rPr>
          <w:rFonts w:ascii="Arial" w:hAnsi="Arial" w:cs="Arial"/>
          <w:sz w:val="20"/>
          <w:szCs w:val="20"/>
        </w:rPr>
        <w:t xml:space="preserve">The </w:t>
      </w:r>
      <w:r w:rsidR="00C32BD0" w:rsidRPr="008F7483">
        <w:rPr>
          <w:rFonts w:ascii="Arial" w:hAnsi="Arial" w:cs="Arial"/>
          <w:sz w:val="20"/>
          <w:szCs w:val="20"/>
        </w:rPr>
        <w:t xml:space="preserve">SDDOT’s </w:t>
      </w:r>
      <w:r w:rsidRPr="008F7483">
        <w:rPr>
          <w:rFonts w:ascii="Arial" w:hAnsi="Arial" w:cs="Arial"/>
          <w:sz w:val="20"/>
          <w:szCs w:val="20"/>
        </w:rPr>
        <w:t>believes the study needs to include, but not be limited to, the following tasks:</w:t>
      </w:r>
    </w:p>
    <w:p w14:paraId="5586C5E4" w14:textId="77777777" w:rsidR="00777F9B" w:rsidRPr="008F7483" w:rsidRDefault="00777F9B" w:rsidP="00A61B93">
      <w:pPr>
        <w:rPr>
          <w:rFonts w:ascii="Arial" w:hAnsi="Arial" w:cs="Arial"/>
          <w:sz w:val="20"/>
          <w:szCs w:val="20"/>
        </w:rPr>
      </w:pPr>
    </w:p>
    <w:p w14:paraId="2E6296A5" w14:textId="51808B63" w:rsidR="00777F9B" w:rsidRPr="008F7483" w:rsidRDefault="007759A6" w:rsidP="00A61B93">
      <w:pPr>
        <w:numPr>
          <w:ilvl w:val="1"/>
          <w:numId w:val="34"/>
        </w:numPr>
        <w:rPr>
          <w:rFonts w:ascii="Arial" w:hAnsi="Arial" w:cs="Arial"/>
          <w:sz w:val="20"/>
          <w:szCs w:val="20"/>
        </w:rPr>
      </w:pPr>
      <w:r w:rsidRPr="008F7483">
        <w:rPr>
          <w:rFonts w:ascii="Arial" w:hAnsi="Arial" w:cs="Arial"/>
          <w:sz w:val="20"/>
          <w:szCs w:val="20"/>
        </w:rPr>
        <w:t>Facilit</w:t>
      </w:r>
      <w:r w:rsidR="000920F7" w:rsidRPr="008F7483">
        <w:rPr>
          <w:rFonts w:ascii="Arial" w:hAnsi="Arial" w:cs="Arial"/>
          <w:sz w:val="20"/>
          <w:szCs w:val="20"/>
        </w:rPr>
        <w:t>ate</w:t>
      </w:r>
      <w:r w:rsidRPr="008F7483">
        <w:rPr>
          <w:rFonts w:ascii="Arial" w:hAnsi="Arial" w:cs="Arial"/>
          <w:sz w:val="20"/>
          <w:szCs w:val="20"/>
        </w:rPr>
        <w:t xml:space="preserve"> Project </w:t>
      </w:r>
      <w:r w:rsidR="00777F9B" w:rsidRPr="008F7483">
        <w:rPr>
          <w:rFonts w:ascii="Arial" w:hAnsi="Arial" w:cs="Arial"/>
          <w:sz w:val="20"/>
          <w:szCs w:val="20"/>
        </w:rPr>
        <w:t>Kick Off Meeting</w:t>
      </w:r>
    </w:p>
    <w:p w14:paraId="1739F11D" w14:textId="77777777" w:rsidR="00777F9B" w:rsidRPr="008F7483" w:rsidRDefault="00777F9B" w:rsidP="00A61B93">
      <w:pPr>
        <w:rPr>
          <w:rFonts w:ascii="Arial" w:hAnsi="Arial" w:cs="Arial"/>
          <w:sz w:val="20"/>
          <w:szCs w:val="20"/>
        </w:rPr>
      </w:pPr>
    </w:p>
    <w:p w14:paraId="24E3AFB7" w14:textId="5BAE5F69" w:rsidR="00777F9B" w:rsidRPr="008F7483" w:rsidRDefault="00777F9B" w:rsidP="00A61B93">
      <w:pPr>
        <w:ind w:left="1110"/>
        <w:rPr>
          <w:rFonts w:ascii="Arial" w:hAnsi="Arial" w:cs="Arial"/>
          <w:sz w:val="20"/>
          <w:szCs w:val="20"/>
        </w:rPr>
      </w:pPr>
      <w:r w:rsidRPr="008F7483">
        <w:rPr>
          <w:rFonts w:ascii="Arial" w:hAnsi="Arial" w:cs="Arial"/>
          <w:sz w:val="20"/>
          <w:szCs w:val="20"/>
        </w:rPr>
        <w:t xml:space="preserve">Meet with the </w:t>
      </w:r>
      <w:r w:rsidR="00CE5F4A" w:rsidRPr="008F7483">
        <w:rPr>
          <w:rFonts w:ascii="Arial" w:hAnsi="Arial" w:cs="Arial"/>
          <w:sz w:val="20"/>
          <w:szCs w:val="20"/>
        </w:rPr>
        <w:t xml:space="preserve">SDDOT’s </w:t>
      </w:r>
      <w:r w:rsidRPr="008F7483">
        <w:rPr>
          <w:rFonts w:ascii="Arial" w:hAnsi="Arial" w:cs="Arial"/>
          <w:sz w:val="20"/>
          <w:szCs w:val="20"/>
        </w:rPr>
        <w:t>o confirm expectations and to finalize the work plan prior to doing any work beyond basic data collection.</w:t>
      </w:r>
    </w:p>
    <w:p w14:paraId="4DD8D293" w14:textId="77777777" w:rsidR="00777F9B" w:rsidRPr="008F7483" w:rsidRDefault="00777F9B" w:rsidP="00A61B93">
      <w:pPr>
        <w:rPr>
          <w:rFonts w:ascii="Arial" w:hAnsi="Arial" w:cs="Arial"/>
          <w:sz w:val="20"/>
          <w:szCs w:val="20"/>
        </w:rPr>
      </w:pPr>
    </w:p>
    <w:p w14:paraId="12133C1A" w14:textId="4E730E0D" w:rsidR="00777F9B" w:rsidRPr="008F7483" w:rsidRDefault="000B1A15" w:rsidP="00A61B93">
      <w:pPr>
        <w:numPr>
          <w:ilvl w:val="1"/>
          <w:numId w:val="34"/>
        </w:numPr>
        <w:rPr>
          <w:rFonts w:ascii="Arial" w:hAnsi="Arial" w:cs="Arial"/>
          <w:sz w:val="20"/>
          <w:szCs w:val="20"/>
        </w:rPr>
      </w:pPr>
      <w:r w:rsidRPr="008F7483">
        <w:rPr>
          <w:rFonts w:ascii="Arial" w:hAnsi="Arial" w:cs="Arial"/>
          <w:sz w:val="20"/>
          <w:szCs w:val="20"/>
        </w:rPr>
        <w:t xml:space="preserve">Develop </w:t>
      </w:r>
      <w:r w:rsidR="00B15943" w:rsidRPr="008F7483">
        <w:rPr>
          <w:rFonts w:ascii="Arial" w:hAnsi="Arial" w:cs="Arial"/>
          <w:sz w:val="20"/>
          <w:szCs w:val="20"/>
        </w:rPr>
        <w:t>Electric Vehicle Grant</w:t>
      </w:r>
      <w:r w:rsidRPr="008F7483">
        <w:rPr>
          <w:rFonts w:ascii="Arial" w:hAnsi="Arial" w:cs="Arial"/>
          <w:sz w:val="20"/>
          <w:szCs w:val="20"/>
        </w:rPr>
        <w:t xml:space="preserve"> </w:t>
      </w:r>
      <w:r w:rsidR="00F1559C" w:rsidRPr="008F7483">
        <w:rPr>
          <w:rFonts w:ascii="Arial" w:hAnsi="Arial" w:cs="Arial"/>
          <w:sz w:val="20"/>
          <w:szCs w:val="20"/>
        </w:rPr>
        <w:t>Documents</w:t>
      </w:r>
    </w:p>
    <w:p w14:paraId="06F57E1A" w14:textId="77777777" w:rsidR="00777F9B" w:rsidRPr="008F7483" w:rsidRDefault="00777F9B" w:rsidP="00A61B93">
      <w:pPr>
        <w:rPr>
          <w:rFonts w:ascii="Arial" w:hAnsi="Arial" w:cs="Arial"/>
          <w:sz w:val="20"/>
          <w:szCs w:val="20"/>
        </w:rPr>
      </w:pPr>
    </w:p>
    <w:p w14:paraId="12F357F5" w14:textId="3FBEF514" w:rsidR="00777F9B" w:rsidRPr="008F7483" w:rsidRDefault="00186456" w:rsidP="00A61B93">
      <w:pPr>
        <w:numPr>
          <w:ilvl w:val="2"/>
          <w:numId w:val="34"/>
        </w:numPr>
        <w:rPr>
          <w:rFonts w:ascii="Arial" w:hAnsi="Arial" w:cs="Arial"/>
          <w:sz w:val="20"/>
          <w:szCs w:val="20"/>
        </w:rPr>
      </w:pPr>
      <w:r w:rsidRPr="008F7483">
        <w:rPr>
          <w:rFonts w:ascii="Arial" w:hAnsi="Arial" w:cs="Arial"/>
          <w:sz w:val="20"/>
          <w:szCs w:val="20"/>
        </w:rPr>
        <w:t xml:space="preserve">Develop and submit </w:t>
      </w:r>
      <w:r w:rsidR="000D27C1" w:rsidRPr="008F7483">
        <w:rPr>
          <w:rFonts w:ascii="Arial" w:hAnsi="Arial" w:cs="Arial"/>
          <w:sz w:val="20"/>
          <w:szCs w:val="20"/>
        </w:rPr>
        <w:t xml:space="preserve">to </w:t>
      </w:r>
      <w:r w:rsidR="00CE5F4A" w:rsidRPr="008F7483">
        <w:rPr>
          <w:rFonts w:ascii="Arial" w:hAnsi="Arial" w:cs="Arial"/>
          <w:sz w:val="20"/>
          <w:szCs w:val="20"/>
        </w:rPr>
        <w:t xml:space="preserve">SDDOT </w:t>
      </w:r>
      <w:r w:rsidR="00CD471B" w:rsidRPr="008F7483">
        <w:rPr>
          <w:rFonts w:ascii="Arial" w:hAnsi="Arial" w:cs="Arial"/>
          <w:sz w:val="20"/>
          <w:szCs w:val="20"/>
        </w:rPr>
        <w:t>d</w:t>
      </w:r>
      <w:r w:rsidR="00D736CF" w:rsidRPr="008F7483">
        <w:rPr>
          <w:rFonts w:ascii="Arial" w:hAnsi="Arial" w:cs="Arial"/>
          <w:sz w:val="20"/>
          <w:szCs w:val="20"/>
        </w:rPr>
        <w:t>etailed guidelines on the grant application process</w:t>
      </w:r>
      <w:r w:rsidR="0009317F" w:rsidRPr="008F7483">
        <w:rPr>
          <w:rFonts w:ascii="Arial" w:hAnsi="Arial" w:cs="Arial"/>
          <w:sz w:val="20"/>
          <w:szCs w:val="20"/>
        </w:rPr>
        <w:t xml:space="preserve">, </w:t>
      </w:r>
      <w:r w:rsidR="008577D9" w:rsidRPr="008F7483">
        <w:rPr>
          <w:rFonts w:ascii="Arial" w:hAnsi="Arial" w:cs="Arial"/>
          <w:sz w:val="20"/>
          <w:szCs w:val="20"/>
        </w:rPr>
        <w:t>grant award process (including application evalu</w:t>
      </w:r>
      <w:r w:rsidR="001E737D" w:rsidRPr="008F7483">
        <w:rPr>
          <w:rFonts w:ascii="Arial" w:hAnsi="Arial" w:cs="Arial"/>
          <w:sz w:val="20"/>
          <w:szCs w:val="20"/>
        </w:rPr>
        <w:t>a</w:t>
      </w:r>
      <w:r w:rsidR="008577D9" w:rsidRPr="008F7483">
        <w:rPr>
          <w:rFonts w:ascii="Arial" w:hAnsi="Arial" w:cs="Arial"/>
          <w:sz w:val="20"/>
          <w:szCs w:val="20"/>
        </w:rPr>
        <w:t>tion</w:t>
      </w:r>
      <w:r w:rsidR="001E737D" w:rsidRPr="008F7483">
        <w:rPr>
          <w:rFonts w:ascii="Arial" w:hAnsi="Arial" w:cs="Arial"/>
          <w:sz w:val="20"/>
          <w:szCs w:val="20"/>
        </w:rPr>
        <w:t xml:space="preserve"> criteria)</w:t>
      </w:r>
      <w:r w:rsidR="008577D9" w:rsidRPr="008F7483">
        <w:rPr>
          <w:rFonts w:ascii="Arial" w:hAnsi="Arial" w:cs="Arial"/>
          <w:sz w:val="20"/>
          <w:szCs w:val="20"/>
        </w:rPr>
        <w:t xml:space="preserve">, </w:t>
      </w:r>
      <w:r w:rsidR="0009317F" w:rsidRPr="008F7483">
        <w:rPr>
          <w:rFonts w:ascii="Arial" w:hAnsi="Arial" w:cs="Arial"/>
          <w:sz w:val="20"/>
          <w:szCs w:val="20"/>
        </w:rPr>
        <w:t xml:space="preserve">grant agreement process, and grant monitoring process </w:t>
      </w:r>
      <w:r w:rsidR="00E32F9A" w:rsidRPr="008F7483">
        <w:rPr>
          <w:rFonts w:ascii="Arial" w:hAnsi="Arial" w:cs="Arial"/>
          <w:sz w:val="20"/>
          <w:szCs w:val="20"/>
        </w:rPr>
        <w:t xml:space="preserve">in accordance </w:t>
      </w:r>
      <w:proofErr w:type="gramStart"/>
      <w:r w:rsidR="00E32F9A" w:rsidRPr="008F7483">
        <w:rPr>
          <w:rFonts w:ascii="Arial" w:hAnsi="Arial" w:cs="Arial"/>
          <w:sz w:val="20"/>
          <w:szCs w:val="20"/>
        </w:rPr>
        <w:t>to</w:t>
      </w:r>
      <w:proofErr w:type="gramEnd"/>
      <w:r w:rsidR="00E32F9A" w:rsidRPr="008F7483">
        <w:rPr>
          <w:rFonts w:ascii="Arial" w:hAnsi="Arial" w:cs="Arial"/>
          <w:sz w:val="20"/>
          <w:szCs w:val="20"/>
        </w:rPr>
        <w:t xml:space="preserve"> state and federal requirements</w:t>
      </w:r>
      <w:r w:rsidR="00FB650D" w:rsidRPr="008F7483">
        <w:rPr>
          <w:rFonts w:ascii="Arial" w:hAnsi="Arial" w:cs="Arial"/>
          <w:sz w:val="20"/>
          <w:szCs w:val="20"/>
        </w:rPr>
        <w:t>.</w:t>
      </w:r>
      <w:r w:rsidR="000D27C1" w:rsidRPr="008F7483">
        <w:rPr>
          <w:rFonts w:ascii="Arial" w:hAnsi="Arial" w:cs="Arial"/>
          <w:sz w:val="20"/>
          <w:szCs w:val="20"/>
        </w:rPr>
        <w:t xml:space="preserve"> Multiple drafts should be anticipated</w:t>
      </w:r>
      <w:r w:rsidR="000A0677" w:rsidRPr="008F7483">
        <w:rPr>
          <w:rFonts w:ascii="Arial" w:hAnsi="Arial" w:cs="Arial"/>
          <w:sz w:val="20"/>
          <w:szCs w:val="20"/>
        </w:rPr>
        <w:t xml:space="preserve"> with final version approved by </w:t>
      </w:r>
      <w:r w:rsidR="00CE5F4A" w:rsidRPr="008F7483">
        <w:rPr>
          <w:rFonts w:ascii="Arial" w:hAnsi="Arial" w:cs="Arial"/>
          <w:sz w:val="20"/>
          <w:szCs w:val="20"/>
        </w:rPr>
        <w:t xml:space="preserve">SDDOT’s </w:t>
      </w:r>
      <w:r w:rsidR="007070F1" w:rsidRPr="008F7483">
        <w:rPr>
          <w:rFonts w:ascii="Arial" w:hAnsi="Arial" w:cs="Arial"/>
          <w:sz w:val="20"/>
          <w:szCs w:val="20"/>
        </w:rPr>
        <w:t xml:space="preserve">y </w:t>
      </w:r>
      <w:r w:rsidR="00BE3D45" w:rsidRPr="008F7483">
        <w:rPr>
          <w:rFonts w:ascii="Arial" w:hAnsi="Arial" w:cs="Arial"/>
          <w:sz w:val="20"/>
          <w:szCs w:val="20"/>
        </w:rPr>
        <w:t>June 30</w:t>
      </w:r>
      <w:r w:rsidR="007070F1" w:rsidRPr="008F7483">
        <w:rPr>
          <w:rFonts w:ascii="Arial" w:hAnsi="Arial" w:cs="Arial"/>
          <w:sz w:val="20"/>
          <w:szCs w:val="20"/>
        </w:rPr>
        <w:t>, 2023.</w:t>
      </w:r>
    </w:p>
    <w:p w14:paraId="70E15359" w14:textId="4F8E8170" w:rsidR="00777F9B" w:rsidRPr="008F7483" w:rsidRDefault="00D736CF" w:rsidP="00A61B93">
      <w:pPr>
        <w:numPr>
          <w:ilvl w:val="2"/>
          <w:numId w:val="34"/>
        </w:numPr>
        <w:rPr>
          <w:rFonts w:ascii="Arial" w:hAnsi="Arial" w:cs="Arial"/>
          <w:sz w:val="20"/>
          <w:szCs w:val="20"/>
        </w:rPr>
      </w:pPr>
      <w:r w:rsidRPr="008F7483">
        <w:rPr>
          <w:rFonts w:ascii="Arial" w:hAnsi="Arial" w:cs="Arial"/>
          <w:sz w:val="20"/>
          <w:szCs w:val="20"/>
        </w:rPr>
        <w:t xml:space="preserve">Develop </w:t>
      </w:r>
      <w:r w:rsidR="005E646B" w:rsidRPr="008F7483">
        <w:rPr>
          <w:rFonts w:ascii="Arial" w:hAnsi="Arial" w:cs="Arial"/>
          <w:sz w:val="20"/>
          <w:szCs w:val="20"/>
        </w:rPr>
        <w:t xml:space="preserve">draft </w:t>
      </w:r>
      <w:r w:rsidRPr="008F7483">
        <w:rPr>
          <w:rFonts w:ascii="Arial" w:hAnsi="Arial" w:cs="Arial"/>
          <w:sz w:val="20"/>
          <w:szCs w:val="20"/>
        </w:rPr>
        <w:t>grant application form(s)</w:t>
      </w:r>
      <w:r w:rsidR="007070F1" w:rsidRPr="008F7483">
        <w:rPr>
          <w:rFonts w:ascii="Arial" w:hAnsi="Arial" w:cs="Arial"/>
          <w:sz w:val="20"/>
          <w:szCs w:val="20"/>
        </w:rPr>
        <w:t xml:space="preserve"> in accordance to approved guidance</w:t>
      </w:r>
      <w:r w:rsidR="00380221" w:rsidRPr="008F7483">
        <w:rPr>
          <w:rFonts w:ascii="Arial" w:hAnsi="Arial" w:cs="Arial"/>
          <w:sz w:val="20"/>
          <w:szCs w:val="20"/>
        </w:rPr>
        <w:t xml:space="preserve"> by </w:t>
      </w:r>
      <w:r w:rsidR="00BE3D45" w:rsidRPr="008F7483">
        <w:rPr>
          <w:rFonts w:ascii="Arial" w:hAnsi="Arial" w:cs="Arial"/>
          <w:sz w:val="20"/>
          <w:szCs w:val="20"/>
        </w:rPr>
        <w:t>August 1</w:t>
      </w:r>
      <w:r w:rsidR="00380221" w:rsidRPr="008F7483">
        <w:rPr>
          <w:rFonts w:ascii="Arial" w:hAnsi="Arial" w:cs="Arial"/>
          <w:sz w:val="20"/>
          <w:szCs w:val="20"/>
        </w:rPr>
        <w:t>, 2023</w:t>
      </w:r>
      <w:r w:rsidR="000A0677" w:rsidRPr="008F7483">
        <w:rPr>
          <w:rFonts w:ascii="Arial" w:hAnsi="Arial" w:cs="Arial"/>
          <w:sz w:val="20"/>
          <w:szCs w:val="20"/>
        </w:rPr>
        <w:t>.</w:t>
      </w:r>
    </w:p>
    <w:p w14:paraId="7989323D" w14:textId="0C4E6761" w:rsidR="000515EE" w:rsidRPr="00B26167" w:rsidRDefault="000515EE" w:rsidP="00A61B93">
      <w:pPr>
        <w:numPr>
          <w:ilvl w:val="2"/>
          <w:numId w:val="34"/>
        </w:numPr>
        <w:rPr>
          <w:rFonts w:ascii="Arial" w:eastAsia="Arial" w:hAnsi="Arial" w:cs="Arial"/>
          <w:sz w:val="20"/>
          <w:szCs w:val="20"/>
        </w:rPr>
      </w:pPr>
      <w:r w:rsidRPr="008F7483">
        <w:rPr>
          <w:rFonts w:ascii="Arial" w:hAnsi="Arial" w:cs="Arial"/>
          <w:sz w:val="20"/>
          <w:szCs w:val="20"/>
        </w:rPr>
        <w:t xml:space="preserve">Develop initial grant agreement template by </w:t>
      </w:r>
      <w:r w:rsidR="008016DD" w:rsidRPr="008F7483">
        <w:rPr>
          <w:rFonts w:ascii="Arial" w:hAnsi="Arial" w:cs="Arial"/>
          <w:sz w:val="20"/>
          <w:szCs w:val="20"/>
        </w:rPr>
        <w:t xml:space="preserve">August 1, </w:t>
      </w:r>
      <w:proofErr w:type="gramStart"/>
      <w:r w:rsidR="008016DD" w:rsidRPr="008F7483">
        <w:rPr>
          <w:rFonts w:ascii="Arial" w:hAnsi="Arial" w:cs="Arial"/>
          <w:sz w:val="20"/>
          <w:szCs w:val="20"/>
        </w:rPr>
        <w:t>2023</w:t>
      </w:r>
      <w:proofErr w:type="gramEnd"/>
      <w:r w:rsidR="008016DD" w:rsidRPr="008F7483">
        <w:rPr>
          <w:rFonts w:ascii="Arial" w:hAnsi="Arial" w:cs="Arial"/>
          <w:sz w:val="20"/>
          <w:szCs w:val="20"/>
        </w:rPr>
        <w:t xml:space="preserve"> and</w:t>
      </w:r>
      <w:r w:rsidR="009B00C6" w:rsidRPr="66C88442">
        <w:rPr>
          <w:rFonts w:ascii="Arial" w:hAnsi="Arial" w:cs="Arial"/>
          <w:sz w:val="20"/>
          <w:szCs w:val="20"/>
        </w:rPr>
        <w:t xml:space="preserve"> provide to SDDOT </w:t>
      </w:r>
      <w:r w:rsidR="003860D6" w:rsidRPr="66C88442">
        <w:rPr>
          <w:rFonts w:ascii="Arial" w:hAnsi="Arial" w:cs="Arial"/>
          <w:sz w:val="20"/>
          <w:szCs w:val="20"/>
        </w:rPr>
        <w:t>to r</w:t>
      </w:r>
      <w:r w:rsidR="008016DD" w:rsidRPr="66C88442">
        <w:rPr>
          <w:rFonts w:ascii="Arial" w:hAnsi="Arial" w:cs="Arial"/>
          <w:sz w:val="20"/>
          <w:szCs w:val="20"/>
        </w:rPr>
        <w:t>oute</w:t>
      </w:r>
      <w:r w:rsidR="003860D6" w:rsidRPr="66C88442">
        <w:rPr>
          <w:rFonts w:ascii="Arial" w:hAnsi="Arial" w:cs="Arial"/>
          <w:sz w:val="20"/>
          <w:szCs w:val="20"/>
        </w:rPr>
        <w:t xml:space="preserve"> </w:t>
      </w:r>
      <w:r w:rsidR="009774B7" w:rsidRPr="66C88442">
        <w:rPr>
          <w:rFonts w:ascii="Arial" w:hAnsi="Arial" w:cs="Arial"/>
          <w:sz w:val="20"/>
          <w:szCs w:val="20"/>
        </w:rPr>
        <w:t>it</w:t>
      </w:r>
      <w:r w:rsidR="003860D6" w:rsidRPr="66C88442">
        <w:rPr>
          <w:rFonts w:ascii="Arial" w:hAnsi="Arial" w:cs="Arial"/>
          <w:sz w:val="20"/>
          <w:szCs w:val="20"/>
        </w:rPr>
        <w:t xml:space="preserve"> through SDDOT</w:t>
      </w:r>
      <w:r w:rsidR="008016DD" w:rsidRPr="66C88442">
        <w:rPr>
          <w:rFonts w:ascii="Arial" w:hAnsi="Arial" w:cs="Arial"/>
          <w:sz w:val="20"/>
          <w:szCs w:val="20"/>
        </w:rPr>
        <w:t>’s</w:t>
      </w:r>
      <w:r w:rsidR="003860D6" w:rsidRPr="66C88442">
        <w:rPr>
          <w:rFonts w:ascii="Arial" w:hAnsi="Arial" w:cs="Arial"/>
          <w:sz w:val="20"/>
          <w:szCs w:val="20"/>
        </w:rPr>
        <w:t xml:space="preserve"> Legal</w:t>
      </w:r>
      <w:r w:rsidR="008016DD" w:rsidRPr="66C88442">
        <w:rPr>
          <w:rFonts w:ascii="Arial" w:hAnsi="Arial" w:cs="Arial"/>
          <w:sz w:val="20"/>
          <w:szCs w:val="20"/>
        </w:rPr>
        <w:t xml:space="preserve"> Office </w:t>
      </w:r>
      <w:r w:rsidR="0FBA00B0" w:rsidRPr="60784BDE">
        <w:rPr>
          <w:rFonts w:ascii="Arial" w:hAnsi="Arial" w:cs="Arial"/>
          <w:sz w:val="20"/>
          <w:szCs w:val="20"/>
        </w:rPr>
        <w:t xml:space="preserve">and revise versions as necessary </w:t>
      </w:r>
      <w:r w:rsidR="008016DD" w:rsidRPr="66C88442">
        <w:rPr>
          <w:rFonts w:ascii="Arial" w:hAnsi="Arial" w:cs="Arial"/>
          <w:sz w:val="20"/>
          <w:szCs w:val="20"/>
        </w:rPr>
        <w:t>until a final template is approved</w:t>
      </w:r>
      <w:r w:rsidR="009774B7" w:rsidRPr="66C88442">
        <w:rPr>
          <w:rFonts w:ascii="Arial" w:hAnsi="Arial" w:cs="Arial"/>
          <w:sz w:val="20"/>
          <w:szCs w:val="20"/>
        </w:rPr>
        <w:t xml:space="preserve">. </w:t>
      </w:r>
    </w:p>
    <w:p w14:paraId="31B59352" w14:textId="02A6F9E5" w:rsidR="00594936" w:rsidRDefault="00594936" w:rsidP="00A61B93">
      <w:pPr>
        <w:numPr>
          <w:ilvl w:val="2"/>
          <w:numId w:val="34"/>
        </w:numPr>
        <w:rPr>
          <w:rFonts w:ascii="Arial" w:eastAsia="Arial" w:hAnsi="Arial" w:cs="Arial"/>
          <w:sz w:val="20"/>
          <w:szCs w:val="20"/>
        </w:rPr>
      </w:pPr>
      <w:r>
        <w:rPr>
          <w:rFonts w:ascii="Arial" w:hAnsi="Arial" w:cs="Arial"/>
          <w:sz w:val="20"/>
          <w:szCs w:val="20"/>
        </w:rPr>
        <w:t>Develop any other forms necessary for successful administration of the grant program.</w:t>
      </w:r>
    </w:p>
    <w:p w14:paraId="0466D40A" w14:textId="63232119" w:rsidR="002473D8" w:rsidRPr="00A61B93" w:rsidRDefault="002473D8" w:rsidP="00A61B93">
      <w:pPr>
        <w:numPr>
          <w:ilvl w:val="2"/>
          <w:numId w:val="34"/>
        </w:numPr>
        <w:rPr>
          <w:rFonts w:ascii="Arial" w:hAnsi="Arial" w:cs="Arial"/>
          <w:sz w:val="20"/>
          <w:szCs w:val="20"/>
        </w:rPr>
      </w:pPr>
      <w:r>
        <w:rPr>
          <w:rFonts w:ascii="Arial" w:hAnsi="Arial" w:cs="Arial"/>
          <w:sz w:val="20"/>
          <w:szCs w:val="20"/>
        </w:rPr>
        <w:t>Annually</w:t>
      </w:r>
      <w:r w:rsidR="00AD0D9C">
        <w:rPr>
          <w:rFonts w:ascii="Arial" w:hAnsi="Arial" w:cs="Arial"/>
          <w:sz w:val="20"/>
          <w:szCs w:val="20"/>
        </w:rPr>
        <w:t xml:space="preserve"> through federal fiscal year 2026,</w:t>
      </w:r>
      <w:r>
        <w:rPr>
          <w:rFonts w:ascii="Arial" w:hAnsi="Arial" w:cs="Arial"/>
          <w:sz w:val="20"/>
          <w:szCs w:val="20"/>
        </w:rPr>
        <w:t xml:space="preserve"> update </w:t>
      </w:r>
      <w:r w:rsidR="00B06044">
        <w:rPr>
          <w:rFonts w:ascii="Arial" w:hAnsi="Arial" w:cs="Arial"/>
          <w:sz w:val="20"/>
          <w:szCs w:val="20"/>
        </w:rPr>
        <w:t xml:space="preserve"> grant </w:t>
      </w:r>
      <w:r w:rsidR="002726D8">
        <w:rPr>
          <w:rFonts w:ascii="Arial" w:hAnsi="Arial" w:cs="Arial"/>
          <w:sz w:val="20"/>
          <w:szCs w:val="20"/>
        </w:rPr>
        <w:t>document</w:t>
      </w:r>
      <w:r>
        <w:rPr>
          <w:rFonts w:ascii="Arial" w:hAnsi="Arial" w:cs="Arial"/>
          <w:sz w:val="20"/>
          <w:szCs w:val="20"/>
        </w:rPr>
        <w:t xml:space="preserve">s as </w:t>
      </w:r>
      <w:r w:rsidR="00AC3449">
        <w:rPr>
          <w:rFonts w:ascii="Arial" w:hAnsi="Arial" w:cs="Arial"/>
          <w:sz w:val="20"/>
          <w:szCs w:val="20"/>
        </w:rPr>
        <w:t>necessary</w:t>
      </w:r>
      <w:r>
        <w:rPr>
          <w:rFonts w:ascii="Arial" w:hAnsi="Arial" w:cs="Arial"/>
          <w:sz w:val="20"/>
          <w:szCs w:val="20"/>
        </w:rPr>
        <w:t>.</w:t>
      </w:r>
      <w:r w:rsidR="00C81F50">
        <w:rPr>
          <w:rFonts w:ascii="Arial" w:hAnsi="Arial" w:cs="Arial"/>
          <w:sz w:val="20"/>
          <w:szCs w:val="20"/>
        </w:rPr>
        <w:t xml:space="preserve">  </w:t>
      </w:r>
      <w:r w:rsidR="00996053">
        <w:rPr>
          <w:rFonts w:ascii="Arial" w:hAnsi="Arial" w:cs="Arial"/>
          <w:sz w:val="20"/>
          <w:szCs w:val="20"/>
        </w:rPr>
        <w:t>Document</w:t>
      </w:r>
      <w:r w:rsidR="00C81F50">
        <w:rPr>
          <w:rFonts w:ascii="Arial" w:hAnsi="Arial" w:cs="Arial"/>
          <w:sz w:val="20"/>
          <w:szCs w:val="20"/>
        </w:rPr>
        <w:t xml:space="preserve"> updates are </w:t>
      </w:r>
      <w:r w:rsidR="00C16D09">
        <w:rPr>
          <w:rFonts w:ascii="Arial" w:hAnsi="Arial" w:cs="Arial"/>
          <w:sz w:val="20"/>
          <w:szCs w:val="20"/>
        </w:rPr>
        <w:t xml:space="preserve">to </w:t>
      </w:r>
      <w:r w:rsidR="00C81F50">
        <w:rPr>
          <w:rFonts w:ascii="Arial" w:hAnsi="Arial" w:cs="Arial"/>
          <w:sz w:val="20"/>
          <w:szCs w:val="20"/>
        </w:rPr>
        <w:t>meet the same date</w:t>
      </w:r>
      <w:r w:rsidR="00DD4E12">
        <w:rPr>
          <w:rFonts w:ascii="Arial" w:hAnsi="Arial" w:cs="Arial"/>
          <w:sz w:val="20"/>
          <w:szCs w:val="20"/>
        </w:rPr>
        <w:t>s</w:t>
      </w:r>
      <w:r w:rsidR="00C81F50">
        <w:rPr>
          <w:rFonts w:ascii="Arial" w:hAnsi="Arial" w:cs="Arial"/>
          <w:sz w:val="20"/>
          <w:szCs w:val="20"/>
        </w:rPr>
        <w:t xml:space="preserve"> (or </w:t>
      </w:r>
      <w:r w:rsidR="00C81F50" w:rsidRPr="00BF1F9F">
        <w:rPr>
          <w:rFonts w:ascii="Arial" w:hAnsi="Arial" w:cs="Arial"/>
          <w:sz w:val="20"/>
          <w:szCs w:val="20"/>
        </w:rPr>
        <w:t xml:space="preserve">the Friday prior </w:t>
      </w:r>
      <w:r w:rsidR="00C81F50">
        <w:rPr>
          <w:rFonts w:ascii="Arial" w:hAnsi="Arial" w:cs="Arial"/>
          <w:sz w:val="20"/>
          <w:szCs w:val="20"/>
        </w:rPr>
        <w:t xml:space="preserve">if </w:t>
      </w:r>
      <w:r w:rsidR="00A208B2">
        <w:rPr>
          <w:rFonts w:ascii="Arial" w:hAnsi="Arial" w:cs="Arial"/>
          <w:sz w:val="20"/>
          <w:szCs w:val="20"/>
        </w:rPr>
        <w:t>the date</w:t>
      </w:r>
      <w:r w:rsidR="00C81F50">
        <w:rPr>
          <w:rFonts w:ascii="Arial" w:hAnsi="Arial" w:cs="Arial"/>
          <w:sz w:val="20"/>
          <w:szCs w:val="20"/>
        </w:rPr>
        <w:t xml:space="preserve"> is on a weekend)</w:t>
      </w:r>
      <w:r w:rsidR="00A208B2">
        <w:rPr>
          <w:rFonts w:ascii="Arial" w:hAnsi="Arial" w:cs="Arial"/>
          <w:sz w:val="20"/>
          <w:szCs w:val="20"/>
        </w:rPr>
        <w:t xml:space="preserve"> as </w:t>
      </w:r>
      <w:r w:rsidR="007740F8">
        <w:rPr>
          <w:rFonts w:ascii="Arial" w:hAnsi="Arial" w:cs="Arial"/>
          <w:sz w:val="20"/>
          <w:szCs w:val="20"/>
        </w:rPr>
        <w:t>tasks 3.2.1, 3.2.2</w:t>
      </w:r>
      <w:r w:rsidR="005931CF">
        <w:rPr>
          <w:rFonts w:ascii="Arial" w:hAnsi="Arial" w:cs="Arial"/>
          <w:sz w:val="20"/>
          <w:szCs w:val="20"/>
        </w:rPr>
        <w:t>, &amp; 3.2.3</w:t>
      </w:r>
      <w:r w:rsidR="001F0392">
        <w:rPr>
          <w:rFonts w:ascii="Arial" w:hAnsi="Arial" w:cs="Arial"/>
          <w:sz w:val="20"/>
          <w:szCs w:val="20"/>
        </w:rPr>
        <w:t>.</w:t>
      </w:r>
    </w:p>
    <w:p w14:paraId="0F47840E" w14:textId="77777777" w:rsidR="00777F9B" w:rsidRPr="00A61B93" w:rsidRDefault="00777F9B" w:rsidP="00A61B93">
      <w:pPr>
        <w:rPr>
          <w:rFonts w:ascii="Arial" w:hAnsi="Arial" w:cs="Arial"/>
          <w:sz w:val="20"/>
          <w:szCs w:val="20"/>
        </w:rPr>
      </w:pPr>
    </w:p>
    <w:p w14:paraId="45A1D757" w14:textId="151085C2" w:rsidR="00777F9B" w:rsidRPr="00A61B93" w:rsidRDefault="00E93830" w:rsidP="00A61B93">
      <w:pPr>
        <w:numPr>
          <w:ilvl w:val="1"/>
          <w:numId w:val="34"/>
        </w:numPr>
        <w:rPr>
          <w:rFonts w:ascii="Arial" w:hAnsi="Arial" w:cs="Arial"/>
          <w:sz w:val="20"/>
          <w:szCs w:val="20"/>
        </w:rPr>
      </w:pPr>
      <w:r w:rsidRPr="00E93830">
        <w:rPr>
          <w:rFonts w:ascii="Arial" w:hAnsi="Arial" w:cs="Arial"/>
          <w:sz w:val="20"/>
          <w:szCs w:val="20"/>
        </w:rPr>
        <w:t>Solicitation of grantee applications</w:t>
      </w:r>
    </w:p>
    <w:p w14:paraId="6CCEFEAB" w14:textId="77777777" w:rsidR="00777F9B" w:rsidRPr="00A61B93" w:rsidRDefault="00777F9B" w:rsidP="00A61B93">
      <w:pPr>
        <w:rPr>
          <w:rFonts w:ascii="Arial" w:hAnsi="Arial" w:cs="Arial"/>
          <w:sz w:val="20"/>
          <w:szCs w:val="20"/>
        </w:rPr>
      </w:pPr>
    </w:p>
    <w:p w14:paraId="5C0CCCB2" w14:textId="72971169" w:rsidR="00777F9B" w:rsidRPr="00A61B93" w:rsidRDefault="004D5571" w:rsidP="00A61B93">
      <w:pPr>
        <w:numPr>
          <w:ilvl w:val="2"/>
          <w:numId w:val="34"/>
        </w:numPr>
        <w:rPr>
          <w:rFonts w:ascii="Arial" w:hAnsi="Arial" w:cs="Arial"/>
          <w:sz w:val="20"/>
          <w:szCs w:val="20"/>
        </w:rPr>
      </w:pPr>
      <w:r>
        <w:rPr>
          <w:rFonts w:ascii="Arial" w:hAnsi="Arial" w:cs="Arial"/>
          <w:sz w:val="20"/>
          <w:szCs w:val="20"/>
        </w:rPr>
        <w:t>D</w:t>
      </w:r>
      <w:r w:rsidR="005B2E73">
        <w:rPr>
          <w:rFonts w:ascii="Arial" w:hAnsi="Arial" w:cs="Arial"/>
          <w:sz w:val="20"/>
          <w:szCs w:val="20"/>
        </w:rPr>
        <w:t>evelop</w:t>
      </w:r>
      <w:r>
        <w:rPr>
          <w:rFonts w:ascii="Arial" w:hAnsi="Arial" w:cs="Arial"/>
          <w:sz w:val="20"/>
          <w:szCs w:val="20"/>
        </w:rPr>
        <w:t xml:space="preserve"> and maintain </w:t>
      </w:r>
      <w:r w:rsidR="00AD0D9C">
        <w:rPr>
          <w:rFonts w:ascii="Arial" w:hAnsi="Arial" w:cs="Arial"/>
          <w:sz w:val="20"/>
          <w:szCs w:val="20"/>
        </w:rPr>
        <w:t xml:space="preserve">through federal fiscal year 2026, </w:t>
      </w:r>
      <w:r>
        <w:rPr>
          <w:rFonts w:ascii="Arial" w:hAnsi="Arial" w:cs="Arial"/>
          <w:sz w:val="20"/>
          <w:szCs w:val="20"/>
        </w:rPr>
        <w:t>a database of</w:t>
      </w:r>
      <w:r w:rsidR="00711BC2">
        <w:rPr>
          <w:rFonts w:ascii="Arial" w:hAnsi="Arial" w:cs="Arial"/>
          <w:sz w:val="20"/>
          <w:szCs w:val="20"/>
        </w:rPr>
        <w:t xml:space="preserve"> all </w:t>
      </w:r>
      <w:r w:rsidR="0002438D">
        <w:rPr>
          <w:rFonts w:ascii="Arial" w:hAnsi="Arial" w:cs="Arial"/>
          <w:sz w:val="20"/>
          <w:szCs w:val="20"/>
        </w:rPr>
        <w:t xml:space="preserve">known </w:t>
      </w:r>
      <w:r w:rsidR="00711BC2">
        <w:rPr>
          <w:rFonts w:ascii="Arial" w:hAnsi="Arial" w:cs="Arial"/>
          <w:sz w:val="20"/>
          <w:szCs w:val="20"/>
        </w:rPr>
        <w:t xml:space="preserve">possible </w:t>
      </w:r>
      <w:r>
        <w:rPr>
          <w:rFonts w:ascii="Arial" w:hAnsi="Arial" w:cs="Arial"/>
          <w:sz w:val="20"/>
          <w:szCs w:val="20"/>
        </w:rPr>
        <w:t xml:space="preserve">applicants </w:t>
      </w:r>
      <w:r w:rsidR="005B2D69">
        <w:rPr>
          <w:rFonts w:ascii="Arial" w:hAnsi="Arial" w:cs="Arial"/>
          <w:sz w:val="20"/>
          <w:szCs w:val="20"/>
        </w:rPr>
        <w:t xml:space="preserve">for </w:t>
      </w:r>
      <w:r>
        <w:rPr>
          <w:rFonts w:ascii="Arial" w:hAnsi="Arial" w:cs="Arial"/>
          <w:sz w:val="20"/>
          <w:szCs w:val="20"/>
        </w:rPr>
        <w:t xml:space="preserve">electric vehicle infrastructure </w:t>
      </w:r>
      <w:r w:rsidR="005B2D69">
        <w:rPr>
          <w:rFonts w:ascii="Arial" w:hAnsi="Arial" w:cs="Arial"/>
          <w:sz w:val="20"/>
          <w:szCs w:val="20"/>
        </w:rPr>
        <w:t>grant funding</w:t>
      </w:r>
      <w:r w:rsidR="00A40475">
        <w:rPr>
          <w:rFonts w:ascii="Arial" w:hAnsi="Arial" w:cs="Arial"/>
          <w:sz w:val="20"/>
          <w:szCs w:val="20"/>
        </w:rPr>
        <w:t xml:space="preserve"> within South Dakota.</w:t>
      </w:r>
    </w:p>
    <w:p w14:paraId="15BD6343" w14:textId="6300E399" w:rsidR="005E143F" w:rsidRPr="005E143F" w:rsidRDefault="005E143F" w:rsidP="005E143F">
      <w:pPr>
        <w:numPr>
          <w:ilvl w:val="2"/>
          <w:numId w:val="34"/>
        </w:numPr>
        <w:rPr>
          <w:rFonts w:ascii="Arial" w:hAnsi="Arial" w:cs="Arial"/>
          <w:sz w:val="20"/>
          <w:szCs w:val="20"/>
        </w:rPr>
      </w:pPr>
      <w:r w:rsidRPr="005E143F">
        <w:rPr>
          <w:rFonts w:ascii="Arial" w:hAnsi="Arial" w:cs="Arial"/>
          <w:sz w:val="20"/>
          <w:szCs w:val="20"/>
        </w:rPr>
        <w:t xml:space="preserve">In accordance with approved Electric Vehicle Grant Guidelines developed in Task 3.2.1, develop documents to advertise opportunities to </w:t>
      </w:r>
      <w:r w:rsidR="0002438D">
        <w:rPr>
          <w:rFonts w:ascii="Arial" w:hAnsi="Arial" w:cs="Arial"/>
          <w:sz w:val="20"/>
          <w:szCs w:val="20"/>
        </w:rPr>
        <w:t>possible applicants</w:t>
      </w:r>
      <w:r w:rsidRPr="005E143F">
        <w:rPr>
          <w:rFonts w:ascii="Arial" w:hAnsi="Arial" w:cs="Arial"/>
          <w:sz w:val="20"/>
          <w:szCs w:val="20"/>
        </w:rPr>
        <w:t xml:space="preserve"> </w:t>
      </w:r>
      <w:r w:rsidR="0002438D">
        <w:rPr>
          <w:rFonts w:ascii="Arial" w:hAnsi="Arial" w:cs="Arial"/>
          <w:sz w:val="20"/>
          <w:szCs w:val="20"/>
        </w:rPr>
        <w:t xml:space="preserve">(both known per Task 3.3.1 and unknown) </w:t>
      </w:r>
      <w:r w:rsidRPr="005E143F">
        <w:rPr>
          <w:rFonts w:ascii="Arial" w:hAnsi="Arial" w:cs="Arial"/>
          <w:sz w:val="20"/>
          <w:szCs w:val="20"/>
        </w:rPr>
        <w:t>for</w:t>
      </w:r>
      <w:r w:rsidR="00151B50">
        <w:rPr>
          <w:rFonts w:ascii="Arial" w:hAnsi="Arial" w:cs="Arial"/>
          <w:sz w:val="20"/>
          <w:szCs w:val="20"/>
        </w:rPr>
        <w:t xml:space="preserve"> electric vehicle infrastructure</w:t>
      </w:r>
      <w:r w:rsidRPr="005E143F">
        <w:rPr>
          <w:rFonts w:ascii="Arial" w:hAnsi="Arial" w:cs="Arial"/>
          <w:sz w:val="20"/>
          <w:szCs w:val="20"/>
        </w:rPr>
        <w:t xml:space="preserve"> grant funding</w:t>
      </w:r>
      <w:r w:rsidR="00151B50">
        <w:rPr>
          <w:rFonts w:ascii="Arial" w:hAnsi="Arial" w:cs="Arial"/>
          <w:sz w:val="20"/>
          <w:szCs w:val="20"/>
        </w:rPr>
        <w:t xml:space="preserve"> within South Dakota.</w:t>
      </w:r>
    </w:p>
    <w:p w14:paraId="46DF144E" w14:textId="43C630E2" w:rsidR="00777F9B" w:rsidRDefault="00A82F93" w:rsidP="00A61B93">
      <w:pPr>
        <w:numPr>
          <w:ilvl w:val="2"/>
          <w:numId w:val="34"/>
        </w:numPr>
        <w:rPr>
          <w:rFonts w:ascii="Arial" w:hAnsi="Arial" w:cs="Arial"/>
          <w:sz w:val="20"/>
          <w:szCs w:val="20"/>
        </w:rPr>
      </w:pPr>
      <w:r>
        <w:rPr>
          <w:rFonts w:ascii="Arial" w:hAnsi="Arial" w:cs="Arial"/>
          <w:sz w:val="20"/>
          <w:szCs w:val="20"/>
        </w:rPr>
        <w:t xml:space="preserve">Annually </w:t>
      </w:r>
      <w:r w:rsidR="005A20F6">
        <w:rPr>
          <w:rFonts w:ascii="Arial" w:hAnsi="Arial" w:cs="Arial"/>
          <w:sz w:val="20"/>
          <w:szCs w:val="20"/>
        </w:rPr>
        <w:t xml:space="preserve">through </w:t>
      </w:r>
      <w:r w:rsidR="002A796A">
        <w:rPr>
          <w:rFonts w:ascii="Arial" w:hAnsi="Arial" w:cs="Arial"/>
          <w:sz w:val="20"/>
          <w:szCs w:val="20"/>
        </w:rPr>
        <w:t xml:space="preserve">federal </w:t>
      </w:r>
      <w:r w:rsidR="005A20F6">
        <w:rPr>
          <w:rFonts w:ascii="Arial" w:hAnsi="Arial" w:cs="Arial"/>
          <w:sz w:val="20"/>
          <w:szCs w:val="20"/>
        </w:rPr>
        <w:t xml:space="preserve">fiscal year 2026, </w:t>
      </w:r>
      <w:r>
        <w:rPr>
          <w:rFonts w:ascii="Arial" w:hAnsi="Arial" w:cs="Arial"/>
          <w:sz w:val="20"/>
          <w:szCs w:val="20"/>
        </w:rPr>
        <w:t>c</w:t>
      </w:r>
      <w:r w:rsidR="00EF40B2">
        <w:rPr>
          <w:rFonts w:ascii="Arial" w:hAnsi="Arial" w:cs="Arial"/>
          <w:sz w:val="20"/>
          <w:szCs w:val="20"/>
        </w:rPr>
        <w:t xml:space="preserve">onduct a solicitation </w:t>
      </w:r>
      <w:r w:rsidR="00A96A46">
        <w:rPr>
          <w:rFonts w:ascii="Arial" w:hAnsi="Arial" w:cs="Arial"/>
          <w:sz w:val="20"/>
          <w:szCs w:val="20"/>
        </w:rPr>
        <w:t xml:space="preserve">for grant applications within the timeframe designated </w:t>
      </w:r>
      <w:r w:rsidR="0041259F">
        <w:rPr>
          <w:rFonts w:ascii="Arial" w:hAnsi="Arial" w:cs="Arial"/>
          <w:sz w:val="20"/>
          <w:szCs w:val="20"/>
        </w:rPr>
        <w:t xml:space="preserve">by the Electric Vehicle </w:t>
      </w:r>
      <w:r w:rsidR="00322702">
        <w:rPr>
          <w:rFonts w:ascii="Arial" w:hAnsi="Arial" w:cs="Arial"/>
          <w:sz w:val="20"/>
          <w:szCs w:val="20"/>
        </w:rPr>
        <w:t xml:space="preserve">Grant </w:t>
      </w:r>
      <w:r w:rsidR="0041259F">
        <w:rPr>
          <w:rFonts w:ascii="Arial" w:hAnsi="Arial" w:cs="Arial"/>
          <w:sz w:val="20"/>
          <w:szCs w:val="20"/>
        </w:rPr>
        <w:t>Guidelines developed in Task 3.2.1.</w:t>
      </w:r>
    </w:p>
    <w:p w14:paraId="6EFC573C" w14:textId="5B3DAEFA" w:rsidR="0001196B" w:rsidRDefault="00A82F93" w:rsidP="00A61B93">
      <w:pPr>
        <w:numPr>
          <w:ilvl w:val="2"/>
          <w:numId w:val="34"/>
        </w:numPr>
        <w:rPr>
          <w:rFonts w:ascii="Arial" w:hAnsi="Arial" w:cs="Arial"/>
          <w:sz w:val="20"/>
          <w:szCs w:val="20"/>
        </w:rPr>
      </w:pPr>
      <w:r>
        <w:rPr>
          <w:rFonts w:ascii="Arial" w:hAnsi="Arial" w:cs="Arial"/>
          <w:sz w:val="20"/>
          <w:szCs w:val="20"/>
        </w:rPr>
        <w:t xml:space="preserve">Annually </w:t>
      </w:r>
      <w:r w:rsidR="005A20F6">
        <w:rPr>
          <w:rFonts w:ascii="Arial" w:hAnsi="Arial" w:cs="Arial"/>
          <w:sz w:val="20"/>
          <w:szCs w:val="20"/>
        </w:rPr>
        <w:t xml:space="preserve">through </w:t>
      </w:r>
      <w:r w:rsidR="002A796A">
        <w:rPr>
          <w:rFonts w:ascii="Arial" w:hAnsi="Arial" w:cs="Arial"/>
          <w:sz w:val="20"/>
          <w:szCs w:val="20"/>
        </w:rPr>
        <w:t xml:space="preserve">federal </w:t>
      </w:r>
      <w:r w:rsidR="005A20F6">
        <w:rPr>
          <w:rFonts w:ascii="Arial" w:hAnsi="Arial" w:cs="Arial"/>
          <w:sz w:val="20"/>
          <w:szCs w:val="20"/>
        </w:rPr>
        <w:t xml:space="preserve">fiscal year 2026, </w:t>
      </w:r>
      <w:r>
        <w:rPr>
          <w:rFonts w:ascii="Arial" w:hAnsi="Arial" w:cs="Arial"/>
          <w:sz w:val="20"/>
          <w:szCs w:val="20"/>
        </w:rPr>
        <w:t>r</w:t>
      </w:r>
      <w:r w:rsidR="006C68DE">
        <w:rPr>
          <w:rFonts w:ascii="Arial" w:hAnsi="Arial" w:cs="Arial"/>
          <w:sz w:val="20"/>
          <w:szCs w:val="20"/>
        </w:rPr>
        <w:t xml:space="preserve">eceive grant applications </w:t>
      </w:r>
      <w:r w:rsidR="00B16926">
        <w:rPr>
          <w:rFonts w:ascii="Arial" w:hAnsi="Arial" w:cs="Arial"/>
          <w:sz w:val="20"/>
          <w:szCs w:val="20"/>
        </w:rPr>
        <w:t xml:space="preserve">within the designated timeframe.  </w:t>
      </w:r>
    </w:p>
    <w:p w14:paraId="5C399B9E" w14:textId="6F58AF51" w:rsidR="006C68DE" w:rsidRDefault="00A82F93" w:rsidP="00A61B93">
      <w:pPr>
        <w:numPr>
          <w:ilvl w:val="2"/>
          <w:numId w:val="34"/>
        </w:numPr>
        <w:rPr>
          <w:rFonts w:ascii="Arial" w:hAnsi="Arial" w:cs="Arial"/>
          <w:sz w:val="20"/>
          <w:szCs w:val="20"/>
        </w:rPr>
      </w:pPr>
      <w:r w:rsidRPr="66C88442">
        <w:rPr>
          <w:rFonts w:ascii="Arial" w:hAnsi="Arial" w:cs="Arial"/>
          <w:sz w:val="20"/>
          <w:szCs w:val="20"/>
        </w:rPr>
        <w:t xml:space="preserve">Annually </w:t>
      </w:r>
      <w:r w:rsidR="005A20F6" w:rsidRPr="66C88442">
        <w:rPr>
          <w:rFonts w:ascii="Arial" w:hAnsi="Arial" w:cs="Arial"/>
          <w:sz w:val="20"/>
          <w:szCs w:val="20"/>
        </w:rPr>
        <w:t xml:space="preserve">through </w:t>
      </w:r>
      <w:r w:rsidR="002A796A" w:rsidRPr="66C88442">
        <w:rPr>
          <w:rFonts w:ascii="Arial" w:hAnsi="Arial" w:cs="Arial"/>
          <w:sz w:val="20"/>
          <w:szCs w:val="20"/>
        </w:rPr>
        <w:t xml:space="preserve">federal </w:t>
      </w:r>
      <w:r w:rsidR="005A20F6" w:rsidRPr="66C88442">
        <w:rPr>
          <w:rFonts w:ascii="Arial" w:hAnsi="Arial" w:cs="Arial"/>
          <w:sz w:val="20"/>
          <w:szCs w:val="20"/>
        </w:rPr>
        <w:t xml:space="preserve">fiscal year 2026, </w:t>
      </w:r>
      <w:r w:rsidRPr="66C88442">
        <w:rPr>
          <w:rFonts w:ascii="Arial" w:hAnsi="Arial" w:cs="Arial"/>
          <w:sz w:val="20"/>
          <w:szCs w:val="20"/>
        </w:rPr>
        <w:t>r</w:t>
      </w:r>
      <w:r w:rsidR="00B16926" w:rsidRPr="66C88442">
        <w:rPr>
          <w:rFonts w:ascii="Arial" w:hAnsi="Arial" w:cs="Arial"/>
          <w:sz w:val="20"/>
          <w:szCs w:val="20"/>
        </w:rPr>
        <w:t xml:space="preserve">eview applications </w:t>
      </w:r>
      <w:r w:rsidR="00AE2D52" w:rsidRPr="66C88442">
        <w:rPr>
          <w:rFonts w:ascii="Arial" w:hAnsi="Arial" w:cs="Arial"/>
          <w:sz w:val="20"/>
          <w:szCs w:val="20"/>
        </w:rPr>
        <w:t>receive</w:t>
      </w:r>
      <w:r w:rsidR="76A4E166" w:rsidRPr="66C88442">
        <w:rPr>
          <w:rFonts w:ascii="Arial" w:hAnsi="Arial" w:cs="Arial"/>
          <w:sz w:val="20"/>
          <w:szCs w:val="20"/>
        </w:rPr>
        <w:t>d</w:t>
      </w:r>
      <w:r w:rsidR="00AE2D52" w:rsidRPr="66C88442">
        <w:rPr>
          <w:rFonts w:ascii="Arial" w:hAnsi="Arial" w:cs="Arial"/>
          <w:sz w:val="20"/>
          <w:szCs w:val="20"/>
        </w:rPr>
        <w:t xml:space="preserve"> for completeness</w:t>
      </w:r>
      <w:r w:rsidR="0001196B" w:rsidRPr="66C88442">
        <w:rPr>
          <w:rFonts w:ascii="Arial" w:hAnsi="Arial" w:cs="Arial"/>
          <w:sz w:val="20"/>
          <w:szCs w:val="20"/>
        </w:rPr>
        <w:t xml:space="preserve"> and </w:t>
      </w:r>
      <w:r w:rsidR="00F163BB" w:rsidRPr="66C88442">
        <w:rPr>
          <w:rFonts w:ascii="Arial" w:hAnsi="Arial" w:cs="Arial"/>
          <w:sz w:val="20"/>
          <w:szCs w:val="20"/>
        </w:rPr>
        <w:t xml:space="preserve">score applications in accordance </w:t>
      </w:r>
      <w:r w:rsidR="00E00805" w:rsidRPr="66C88442">
        <w:rPr>
          <w:rFonts w:ascii="Arial" w:hAnsi="Arial" w:cs="Arial"/>
          <w:sz w:val="20"/>
          <w:szCs w:val="20"/>
        </w:rPr>
        <w:t>with</w:t>
      </w:r>
      <w:r w:rsidR="0020164A" w:rsidRPr="66C88442">
        <w:rPr>
          <w:rFonts w:ascii="Arial" w:hAnsi="Arial" w:cs="Arial"/>
          <w:sz w:val="20"/>
          <w:szCs w:val="20"/>
        </w:rPr>
        <w:t xml:space="preserve"> </w:t>
      </w:r>
      <w:r w:rsidR="00322702" w:rsidRPr="66C88442">
        <w:rPr>
          <w:rFonts w:ascii="Arial" w:hAnsi="Arial" w:cs="Arial"/>
          <w:sz w:val="20"/>
          <w:szCs w:val="20"/>
        </w:rPr>
        <w:t>the Electric Vehicle Grant Guidelines developed in Task 3.2.1</w:t>
      </w:r>
      <w:r w:rsidR="00654FA0" w:rsidRPr="66C88442">
        <w:rPr>
          <w:rFonts w:ascii="Arial" w:hAnsi="Arial" w:cs="Arial"/>
          <w:sz w:val="20"/>
          <w:szCs w:val="20"/>
        </w:rPr>
        <w:t xml:space="preserve">, the SD Electric Vehicle Infrastructure Deployment </w:t>
      </w:r>
      <w:r w:rsidR="00942967" w:rsidRPr="66C88442">
        <w:rPr>
          <w:rFonts w:ascii="Arial" w:hAnsi="Arial" w:cs="Arial"/>
          <w:sz w:val="20"/>
          <w:szCs w:val="20"/>
        </w:rPr>
        <w:t>P</w:t>
      </w:r>
      <w:r w:rsidR="00654FA0" w:rsidRPr="66C88442">
        <w:rPr>
          <w:rFonts w:ascii="Arial" w:hAnsi="Arial" w:cs="Arial"/>
          <w:sz w:val="20"/>
          <w:szCs w:val="20"/>
        </w:rPr>
        <w:t>lan</w:t>
      </w:r>
      <w:r w:rsidR="00942967" w:rsidRPr="66C88442">
        <w:rPr>
          <w:rFonts w:ascii="Arial" w:hAnsi="Arial" w:cs="Arial"/>
          <w:sz w:val="20"/>
          <w:szCs w:val="20"/>
        </w:rPr>
        <w:t xml:space="preserve">, and </w:t>
      </w:r>
      <w:r w:rsidR="00EE44FF" w:rsidRPr="66C88442">
        <w:rPr>
          <w:rFonts w:ascii="Arial" w:hAnsi="Arial" w:cs="Arial"/>
          <w:sz w:val="20"/>
          <w:szCs w:val="20"/>
        </w:rPr>
        <w:t xml:space="preserve">ability to aid in South Dakota achieving corridor ready status for </w:t>
      </w:r>
      <w:r w:rsidR="00D801E0" w:rsidRPr="66C88442">
        <w:rPr>
          <w:rFonts w:ascii="Arial" w:hAnsi="Arial" w:cs="Arial"/>
          <w:sz w:val="20"/>
          <w:szCs w:val="20"/>
        </w:rPr>
        <w:t>electric vehicle charging stations.</w:t>
      </w:r>
      <w:r w:rsidR="00F163BB" w:rsidRPr="66C88442">
        <w:rPr>
          <w:rFonts w:ascii="Arial" w:hAnsi="Arial" w:cs="Arial"/>
          <w:sz w:val="20"/>
          <w:szCs w:val="20"/>
        </w:rPr>
        <w:t xml:space="preserve"> </w:t>
      </w:r>
    </w:p>
    <w:p w14:paraId="30502298" w14:textId="753E4C47" w:rsidR="00F1443B" w:rsidRPr="002754C5" w:rsidRDefault="005A20F6" w:rsidP="002754C5">
      <w:pPr>
        <w:numPr>
          <w:ilvl w:val="2"/>
          <w:numId w:val="34"/>
        </w:numPr>
        <w:rPr>
          <w:rFonts w:ascii="Arial" w:hAnsi="Arial" w:cs="Arial"/>
          <w:sz w:val="20"/>
          <w:szCs w:val="20"/>
        </w:rPr>
      </w:pPr>
      <w:r w:rsidRPr="66C88442">
        <w:rPr>
          <w:rFonts w:ascii="Arial" w:hAnsi="Arial" w:cs="Arial"/>
          <w:sz w:val="20"/>
          <w:szCs w:val="20"/>
        </w:rPr>
        <w:t xml:space="preserve">Annually through </w:t>
      </w:r>
      <w:r w:rsidR="002A796A" w:rsidRPr="66C88442">
        <w:rPr>
          <w:rFonts w:ascii="Arial" w:hAnsi="Arial" w:cs="Arial"/>
          <w:sz w:val="20"/>
          <w:szCs w:val="20"/>
        </w:rPr>
        <w:t xml:space="preserve">federal </w:t>
      </w:r>
      <w:r w:rsidRPr="66C88442">
        <w:rPr>
          <w:rFonts w:ascii="Arial" w:hAnsi="Arial" w:cs="Arial"/>
          <w:sz w:val="20"/>
          <w:szCs w:val="20"/>
        </w:rPr>
        <w:t>fiscal year 2026</w:t>
      </w:r>
      <w:r w:rsidR="002A796A" w:rsidRPr="66C88442">
        <w:rPr>
          <w:rFonts w:ascii="Arial" w:hAnsi="Arial" w:cs="Arial"/>
          <w:sz w:val="20"/>
          <w:szCs w:val="20"/>
        </w:rPr>
        <w:t>, w</w:t>
      </w:r>
      <w:r w:rsidR="00781613" w:rsidRPr="66C88442">
        <w:rPr>
          <w:rFonts w:ascii="Arial" w:hAnsi="Arial" w:cs="Arial"/>
          <w:sz w:val="20"/>
          <w:szCs w:val="20"/>
        </w:rPr>
        <w:t xml:space="preserve">ithin </w:t>
      </w:r>
      <w:r w:rsidR="00967E4D">
        <w:rPr>
          <w:rFonts w:ascii="Arial" w:hAnsi="Arial" w:cs="Arial"/>
          <w:sz w:val="20"/>
          <w:szCs w:val="20"/>
        </w:rPr>
        <w:t>2</w:t>
      </w:r>
      <w:r w:rsidR="00967E4D" w:rsidRPr="66C88442">
        <w:rPr>
          <w:rFonts w:ascii="Arial" w:hAnsi="Arial" w:cs="Arial"/>
          <w:sz w:val="20"/>
          <w:szCs w:val="20"/>
        </w:rPr>
        <w:t xml:space="preserve"> </w:t>
      </w:r>
      <w:r w:rsidR="00781613" w:rsidRPr="66C88442">
        <w:rPr>
          <w:rFonts w:ascii="Arial" w:hAnsi="Arial" w:cs="Arial"/>
          <w:sz w:val="20"/>
          <w:szCs w:val="20"/>
        </w:rPr>
        <w:t>week</w:t>
      </w:r>
      <w:r w:rsidR="00967E4D">
        <w:rPr>
          <w:rFonts w:ascii="Arial" w:hAnsi="Arial" w:cs="Arial"/>
          <w:sz w:val="20"/>
          <w:szCs w:val="20"/>
        </w:rPr>
        <w:t>s</w:t>
      </w:r>
      <w:r w:rsidR="00781613" w:rsidRPr="66C88442">
        <w:rPr>
          <w:rFonts w:ascii="Arial" w:hAnsi="Arial" w:cs="Arial"/>
          <w:sz w:val="20"/>
          <w:szCs w:val="20"/>
        </w:rPr>
        <w:t xml:space="preserve"> of application deadline, p</w:t>
      </w:r>
      <w:r w:rsidR="00D15A42" w:rsidRPr="66C88442">
        <w:rPr>
          <w:rFonts w:ascii="Arial" w:hAnsi="Arial" w:cs="Arial"/>
          <w:sz w:val="20"/>
          <w:szCs w:val="20"/>
        </w:rPr>
        <w:t xml:space="preserve">rovide </w:t>
      </w:r>
      <w:r w:rsidR="00781613" w:rsidRPr="66C88442">
        <w:rPr>
          <w:rFonts w:ascii="Arial" w:hAnsi="Arial" w:cs="Arial"/>
          <w:sz w:val="20"/>
          <w:szCs w:val="20"/>
        </w:rPr>
        <w:t xml:space="preserve">all </w:t>
      </w:r>
      <w:r w:rsidR="00D15A42" w:rsidRPr="66C88442">
        <w:rPr>
          <w:rFonts w:ascii="Arial" w:hAnsi="Arial" w:cs="Arial"/>
          <w:sz w:val="20"/>
          <w:szCs w:val="20"/>
        </w:rPr>
        <w:t>applications</w:t>
      </w:r>
      <w:r w:rsidR="00781613" w:rsidRPr="66C88442">
        <w:rPr>
          <w:rFonts w:ascii="Arial" w:hAnsi="Arial" w:cs="Arial"/>
          <w:sz w:val="20"/>
          <w:szCs w:val="20"/>
        </w:rPr>
        <w:t xml:space="preserve"> received </w:t>
      </w:r>
      <w:r w:rsidR="00D15A42" w:rsidRPr="66C88442">
        <w:rPr>
          <w:rFonts w:ascii="Arial" w:hAnsi="Arial" w:cs="Arial"/>
          <w:sz w:val="20"/>
          <w:szCs w:val="20"/>
        </w:rPr>
        <w:t>with scoring</w:t>
      </w:r>
      <w:r w:rsidR="00A82F93" w:rsidRPr="66C88442">
        <w:rPr>
          <w:rFonts w:ascii="Arial" w:hAnsi="Arial" w:cs="Arial"/>
          <w:sz w:val="20"/>
          <w:szCs w:val="20"/>
        </w:rPr>
        <w:t xml:space="preserve"> done in Task 3.3.5</w:t>
      </w:r>
      <w:r w:rsidR="00D15A42" w:rsidRPr="66C88442">
        <w:rPr>
          <w:rFonts w:ascii="Arial" w:hAnsi="Arial" w:cs="Arial"/>
          <w:sz w:val="20"/>
          <w:szCs w:val="20"/>
        </w:rPr>
        <w:t xml:space="preserve"> to the</w:t>
      </w:r>
      <w:r w:rsidR="002754C5">
        <w:rPr>
          <w:rFonts w:ascii="Arial" w:hAnsi="Arial" w:cs="Arial"/>
          <w:sz w:val="20"/>
          <w:szCs w:val="20"/>
        </w:rPr>
        <w:t xml:space="preserve"> </w:t>
      </w:r>
      <w:proofErr w:type="gramStart"/>
      <w:r w:rsidR="002754C5">
        <w:rPr>
          <w:rFonts w:ascii="Arial" w:hAnsi="Arial" w:cs="Arial"/>
          <w:sz w:val="20"/>
          <w:szCs w:val="20"/>
        </w:rPr>
        <w:t>SDDOT.</w:t>
      </w:r>
      <w:r w:rsidR="007D110D" w:rsidRPr="66C88442">
        <w:rPr>
          <w:rFonts w:ascii="Arial" w:hAnsi="Arial" w:cs="Arial"/>
          <w:sz w:val="20"/>
          <w:szCs w:val="20"/>
        </w:rPr>
        <w:t>.</w:t>
      </w:r>
      <w:proofErr w:type="gramEnd"/>
    </w:p>
    <w:p w14:paraId="5B1FBEB2" w14:textId="77777777" w:rsidR="00777F9B" w:rsidRPr="00A61B93" w:rsidRDefault="00777F9B" w:rsidP="00A61B93">
      <w:pPr>
        <w:rPr>
          <w:rFonts w:ascii="Arial" w:hAnsi="Arial" w:cs="Arial"/>
          <w:sz w:val="20"/>
          <w:szCs w:val="20"/>
        </w:rPr>
      </w:pPr>
    </w:p>
    <w:p w14:paraId="6BE38ED3" w14:textId="2541472F" w:rsidR="00777F9B" w:rsidRDefault="008C75CD" w:rsidP="00A61B93">
      <w:pPr>
        <w:numPr>
          <w:ilvl w:val="1"/>
          <w:numId w:val="34"/>
        </w:numPr>
        <w:rPr>
          <w:rFonts w:ascii="Arial" w:hAnsi="Arial" w:cs="Arial"/>
          <w:sz w:val="20"/>
          <w:szCs w:val="20"/>
        </w:rPr>
      </w:pPr>
      <w:r>
        <w:rPr>
          <w:rFonts w:ascii="Arial" w:hAnsi="Arial" w:cs="Arial"/>
          <w:sz w:val="20"/>
          <w:szCs w:val="20"/>
        </w:rPr>
        <w:t>M</w:t>
      </w:r>
      <w:r w:rsidRPr="008C75CD">
        <w:rPr>
          <w:rFonts w:ascii="Arial" w:hAnsi="Arial" w:cs="Arial"/>
          <w:sz w:val="20"/>
          <w:szCs w:val="20"/>
        </w:rPr>
        <w:t xml:space="preserve">onitoring of NEVI compliant station procurement, installation, operation, maintenance and required reporting </w:t>
      </w:r>
    </w:p>
    <w:p w14:paraId="5454A606" w14:textId="4AEE94E4" w:rsidR="001C0024" w:rsidRDefault="001C0024" w:rsidP="001C0024">
      <w:pPr>
        <w:ind w:left="2160"/>
        <w:rPr>
          <w:rFonts w:ascii="Arial" w:hAnsi="Arial" w:cs="Arial"/>
          <w:sz w:val="20"/>
          <w:szCs w:val="20"/>
        </w:rPr>
      </w:pPr>
    </w:p>
    <w:p w14:paraId="3FE5AFD6" w14:textId="4E3B0083" w:rsidR="001C0024" w:rsidRDefault="009C4A4A" w:rsidP="001C0024">
      <w:pPr>
        <w:numPr>
          <w:ilvl w:val="2"/>
          <w:numId w:val="34"/>
        </w:numPr>
        <w:rPr>
          <w:rFonts w:ascii="Arial" w:hAnsi="Arial" w:cs="Arial"/>
          <w:sz w:val="20"/>
          <w:szCs w:val="20"/>
        </w:rPr>
      </w:pPr>
      <w:r>
        <w:rPr>
          <w:rFonts w:ascii="Arial" w:hAnsi="Arial" w:cs="Arial"/>
          <w:sz w:val="20"/>
          <w:szCs w:val="20"/>
        </w:rPr>
        <w:t xml:space="preserve">Upon receiving </w:t>
      </w:r>
      <w:r w:rsidR="00700091">
        <w:rPr>
          <w:rFonts w:ascii="Arial" w:hAnsi="Arial" w:cs="Arial"/>
          <w:sz w:val="20"/>
          <w:szCs w:val="20"/>
        </w:rPr>
        <w:t xml:space="preserve">notice </w:t>
      </w:r>
      <w:r>
        <w:rPr>
          <w:rFonts w:ascii="Arial" w:hAnsi="Arial" w:cs="Arial"/>
          <w:sz w:val="20"/>
          <w:szCs w:val="20"/>
        </w:rPr>
        <w:t xml:space="preserve">of </w:t>
      </w:r>
      <w:r w:rsidR="00876D18">
        <w:rPr>
          <w:rFonts w:ascii="Arial" w:hAnsi="Arial" w:cs="Arial"/>
          <w:sz w:val="20"/>
          <w:szCs w:val="20"/>
        </w:rPr>
        <w:t>grant award</w:t>
      </w:r>
      <w:r w:rsidR="00700091">
        <w:rPr>
          <w:rFonts w:ascii="Arial" w:hAnsi="Arial" w:cs="Arial"/>
          <w:sz w:val="20"/>
          <w:szCs w:val="20"/>
        </w:rPr>
        <w:t>(s)</w:t>
      </w:r>
      <w:r w:rsidR="00876D18">
        <w:rPr>
          <w:rFonts w:ascii="Arial" w:hAnsi="Arial" w:cs="Arial"/>
          <w:sz w:val="20"/>
          <w:szCs w:val="20"/>
        </w:rPr>
        <w:t>, c</w:t>
      </w:r>
      <w:r>
        <w:rPr>
          <w:rFonts w:ascii="Arial" w:hAnsi="Arial" w:cs="Arial"/>
          <w:sz w:val="20"/>
          <w:szCs w:val="20"/>
        </w:rPr>
        <w:t xml:space="preserve">oordinate with </w:t>
      </w:r>
      <w:r w:rsidR="00EA34D1">
        <w:rPr>
          <w:rFonts w:ascii="Arial" w:hAnsi="Arial" w:cs="Arial"/>
          <w:sz w:val="20"/>
          <w:szCs w:val="20"/>
        </w:rPr>
        <w:t>all grantee</w:t>
      </w:r>
      <w:r w:rsidR="00F42E1E">
        <w:rPr>
          <w:rFonts w:ascii="Arial" w:hAnsi="Arial" w:cs="Arial"/>
          <w:sz w:val="20"/>
          <w:szCs w:val="20"/>
        </w:rPr>
        <w:t>(</w:t>
      </w:r>
      <w:r w:rsidR="00EA34D1">
        <w:rPr>
          <w:rFonts w:ascii="Arial" w:hAnsi="Arial" w:cs="Arial"/>
          <w:sz w:val="20"/>
          <w:szCs w:val="20"/>
        </w:rPr>
        <w:t>s</w:t>
      </w:r>
      <w:r w:rsidR="00F42E1E">
        <w:rPr>
          <w:rFonts w:ascii="Arial" w:hAnsi="Arial" w:cs="Arial"/>
          <w:sz w:val="20"/>
          <w:szCs w:val="20"/>
        </w:rPr>
        <w:t>)</w:t>
      </w:r>
      <w:r w:rsidR="00EA34D1">
        <w:rPr>
          <w:rFonts w:ascii="Arial" w:hAnsi="Arial" w:cs="Arial"/>
          <w:sz w:val="20"/>
          <w:szCs w:val="20"/>
        </w:rPr>
        <w:t xml:space="preserve"> </w:t>
      </w:r>
      <w:r w:rsidR="008C6AB1">
        <w:rPr>
          <w:rFonts w:ascii="Arial" w:hAnsi="Arial" w:cs="Arial"/>
          <w:sz w:val="20"/>
          <w:szCs w:val="20"/>
        </w:rPr>
        <w:t>to</w:t>
      </w:r>
      <w:r w:rsidR="00404413">
        <w:rPr>
          <w:rFonts w:ascii="Arial" w:hAnsi="Arial" w:cs="Arial"/>
          <w:sz w:val="20"/>
          <w:szCs w:val="20"/>
        </w:rPr>
        <w:t xml:space="preserve"> </w:t>
      </w:r>
      <w:r w:rsidR="00876D18">
        <w:rPr>
          <w:rFonts w:ascii="Arial" w:hAnsi="Arial" w:cs="Arial"/>
          <w:sz w:val="20"/>
          <w:szCs w:val="20"/>
        </w:rPr>
        <w:t>complete the grant agreement template</w:t>
      </w:r>
      <w:r w:rsidR="001F33D7">
        <w:rPr>
          <w:rFonts w:ascii="Arial" w:hAnsi="Arial" w:cs="Arial"/>
          <w:sz w:val="20"/>
          <w:szCs w:val="20"/>
        </w:rPr>
        <w:t xml:space="preserve"> developed in Task 3.2.3</w:t>
      </w:r>
      <w:r w:rsidR="00573997">
        <w:rPr>
          <w:rFonts w:ascii="Arial" w:hAnsi="Arial" w:cs="Arial"/>
          <w:sz w:val="20"/>
          <w:szCs w:val="20"/>
        </w:rPr>
        <w:t xml:space="preserve"> and provide completed grant agreement template to </w:t>
      </w:r>
      <w:r w:rsidR="00185A81">
        <w:rPr>
          <w:rFonts w:ascii="Arial" w:hAnsi="Arial" w:cs="Arial"/>
          <w:sz w:val="20"/>
          <w:szCs w:val="20"/>
        </w:rPr>
        <w:t>SDDOT</w:t>
      </w:r>
      <w:r w:rsidR="00DA11B4">
        <w:rPr>
          <w:rFonts w:ascii="Arial" w:hAnsi="Arial" w:cs="Arial"/>
          <w:sz w:val="20"/>
          <w:szCs w:val="20"/>
        </w:rPr>
        <w:t>.</w:t>
      </w:r>
      <w:r w:rsidR="008E3392">
        <w:rPr>
          <w:rFonts w:ascii="Arial" w:hAnsi="Arial" w:cs="Arial"/>
          <w:sz w:val="20"/>
          <w:szCs w:val="20"/>
        </w:rPr>
        <w:t xml:space="preserve"> </w:t>
      </w:r>
      <w:r w:rsidR="00AB35B8">
        <w:rPr>
          <w:rFonts w:ascii="Arial" w:hAnsi="Arial" w:cs="Arial"/>
          <w:sz w:val="20"/>
          <w:szCs w:val="20"/>
        </w:rPr>
        <w:t xml:space="preserve"> SDDOT will then </w:t>
      </w:r>
      <w:r w:rsidR="00823DDF">
        <w:rPr>
          <w:rFonts w:ascii="Arial" w:hAnsi="Arial" w:cs="Arial"/>
          <w:sz w:val="20"/>
          <w:szCs w:val="20"/>
        </w:rPr>
        <w:t>route grant agreement template</w:t>
      </w:r>
      <w:r w:rsidR="001F33D7">
        <w:rPr>
          <w:rFonts w:ascii="Arial" w:hAnsi="Arial" w:cs="Arial"/>
          <w:sz w:val="20"/>
          <w:szCs w:val="20"/>
        </w:rPr>
        <w:t xml:space="preserve"> for execution</w:t>
      </w:r>
      <w:r w:rsidR="006E3E3A">
        <w:rPr>
          <w:rFonts w:ascii="Arial" w:hAnsi="Arial" w:cs="Arial"/>
          <w:sz w:val="20"/>
          <w:szCs w:val="20"/>
        </w:rPr>
        <w:t>.</w:t>
      </w:r>
      <w:r w:rsidR="001F33D7">
        <w:rPr>
          <w:rFonts w:ascii="Arial" w:hAnsi="Arial" w:cs="Arial"/>
          <w:sz w:val="20"/>
          <w:szCs w:val="20"/>
        </w:rPr>
        <w:t xml:space="preserve"> </w:t>
      </w:r>
      <w:r w:rsidR="00700091">
        <w:rPr>
          <w:rFonts w:ascii="Arial" w:hAnsi="Arial" w:cs="Arial"/>
          <w:sz w:val="20"/>
          <w:szCs w:val="20"/>
        </w:rPr>
        <w:t xml:space="preserve"> </w:t>
      </w:r>
    </w:p>
    <w:p w14:paraId="01AE8B36" w14:textId="43EC37B8" w:rsidR="00DA11B4" w:rsidRDefault="00DA11B4" w:rsidP="001C0024">
      <w:pPr>
        <w:numPr>
          <w:ilvl w:val="2"/>
          <w:numId w:val="34"/>
        </w:numPr>
        <w:rPr>
          <w:rFonts w:ascii="Arial" w:hAnsi="Arial" w:cs="Arial"/>
          <w:sz w:val="20"/>
          <w:szCs w:val="20"/>
        </w:rPr>
      </w:pPr>
      <w:r>
        <w:rPr>
          <w:rFonts w:ascii="Arial" w:hAnsi="Arial" w:cs="Arial"/>
          <w:sz w:val="20"/>
          <w:szCs w:val="20"/>
        </w:rPr>
        <w:lastRenderedPageBreak/>
        <w:t xml:space="preserve">After </w:t>
      </w:r>
      <w:r w:rsidR="008D2FAD">
        <w:rPr>
          <w:rFonts w:ascii="Arial" w:hAnsi="Arial" w:cs="Arial"/>
          <w:sz w:val="20"/>
          <w:szCs w:val="20"/>
        </w:rPr>
        <w:t xml:space="preserve">grantee receives the fully executed grant agreement from SDDOT, </w:t>
      </w:r>
      <w:r w:rsidR="000D10D7">
        <w:rPr>
          <w:rFonts w:ascii="Arial" w:hAnsi="Arial" w:cs="Arial"/>
          <w:sz w:val="20"/>
          <w:szCs w:val="20"/>
        </w:rPr>
        <w:t xml:space="preserve">provide </w:t>
      </w:r>
      <w:r w:rsidR="00594936">
        <w:rPr>
          <w:rFonts w:ascii="Arial" w:hAnsi="Arial" w:cs="Arial"/>
          <w:sz w:val="20"/>
          <w:szCs w:val="20"/>
        </w:rPr>
        <w:t xml:space="preserve">oversight to ensure that stations comply with state and federal requirements </w:t>
      </w:r>
      <w:r w:rsidR="000D10D7">
        <w:rPr>
          <w:rFonts w:ascii="Arial" w:hAnsi="Arial" w:cs="Arial"/>
          <w:sz w:val="20"/>
          <w:szCs w:val="20"/>
        </w:rPr>
        <w:t xml:space="preserve">NEVI station </w:t>
      </w:r>
      <w:r w:rsidR="00C11723">
        <w:rPr>
          <w:rFonts w:ascii="Arial" w:hAnsi="Arial" w:cs="Arial"/>
          <w:sz w:val="20"/>
          <w:szCs w:val="20"/>
        </w:rPr>
        <w:t xml:space="preserve">construction, installation, and </w:t>
      </w:r>
      <w:r w:rsidR="003B2861">
        <w:rPr>
          <w:rFonts w:ascii="Arial" w:hAnsi="Arial" w:cs="Arial"/>
          <w:sz w:val="20"/>
          <w:szCs w:val="20"/>
        </w:rPr>
        <w:t xml:space="preserve">initial </w:t>
      </w:r>
      <w:r w:rsidR="00C11723">
        <w:rPr>
          <w:rFonts w:ascii="Arial" w:hAnsi="Arial" w:cs="Arial"/>
          <w:sz w:val="20"/>
          <w:szCs w:val="20"/>
        </w:rPr>
        <w:t>operation</w:t>
      </w:r>
      <w:r w:rsidR="00594936">
        <w:rPr>
          <w:rFonts w:ascii="Arial" w:hAnsi="Arial" w:cs="Arial"/>
          <w:sz w:val="20"/>
          <w:szCs w:val="20"/>
        </w:rPr>
        <w:t xml:space="preserve"> and report updates to the SDDOT</w:t>
      </w:r>
      <w:r w:rsidR="00587B22">
        <w:rPr>
          <w:rFonts w:ascii="Arial" w:hAnsi="Arial" w:cs="Arial"/>
          <w:sz w:val="20"/>
          <w:szCs w:val="20"/>
        </w:rPr>
        <w:t>.</w:t>
      </w:r>
    </w:p>
    <w:p w14:paraId="30B514AD" w14:textId="7E173D6D" w:rsidR="005152DB" w:rsidRDefault="005152DB" w:rsidP="001C0024">
      <w:pPr>
        <w:numPr>
          <w:ilvl w:val="2"/>
          <w:numId w:val="34"/>
        </w:numPr>
        <w:rPr>
          <w:rFonts w:ascii="Arial" w:hAnsi="Arial" w:cs="Arial"/>
          <w:sz w:val="20"/>
          <w:szCs w:val="20"/>
        </w:rPr>
      </w:pPr>
      <w:r w:rsidRPr="66C88442">
        <w:rPr>
          <w:rFonts w:ascii="Arial" w:hAnsi="Arial" w:cs="Arial"/>
          <w:sz w:val="20"/>
          <w:szCs w:val="20"/>
        </w:rPr>
        <w:t>Annually through 5 years after construction, receive required NEV</w:t>
      </w:r>
      <w:r w:rsidR="00D0665C" w:rsidRPr="66C88442">
        <w:rPr>
          <w:rFonts w:ascii="Arial" w:hAnsi="Arial" w:cs="Arial"/>
          <w:sz w:val="20"/>
          <w:szCs w:val="20"/>
        </w:rPr>
        <w:t>I</w:t>
      </w:r>
      <w:r w:rsidRPr="66C88442">
        <w:rPr>
          <w:rFonts w:ascii="Arial" w:hAnsi="Arial" w:cs="Arial"/>
          <w:sz w:val="20"/>
          <w:szCs w:val="20"/>
        </w:rPr>
        <w:t xml:space="preserve"> station monitoring information from the grantee</w:t>
      </w:r>
      <w:r w:rsidR="00D0665C" w:rsidRPr="66C88442">
        <w:rPr>
          <w:rFonts w:ascii="Arial" w:hAnsi="Arial" w:cs="Arial"/>
          <w:sz w:val="20"/>
          <w:szCs w:val="20"/>
        </w:rPr>
        <w:t>.</w:t>
      </w:r>
    </w:p>
    <w:p w14:paraId="13EB3588" w14:textId="77777777" w:rsidR="00777F9B" w:rsidRPr="00A61B93" w:rsidRDefault="00777F9B" w:rsidP="00A61B93">
      <w:pPr>
        <w:rPr>
          <w:rFonts w:ascii="Arial" w:hAnsi="Arial" w:cs="Arial"/>
          <w:sz w:val="20"/>
          <w:szCs w:val="20"/>
        </w:rPr>
      </w:pPr>
    </w:p>
    <w:p w14:paraId="30510666" w14:textId="77777777" w:rsidR="00596443" w:rsidRPr="00A61B93" w:rsidRDefault="00596443" w:rsidP="00A61B93">
      <w:pPr>
        <w:rPr>
          <w:rFonts w:ascii="Arial" w:hAnsi="Arial" w:cs="Arial"/>
          <w:sz w:val="20"/>
          <w:szCs w:val="20"/>
        </w:rPr>
      </w:pPr>
    </w:p>
    <w:p w14:paraId="366574D7" w14:textId="561104B3" w:rsidR="00777F9B" w:rsidRPr="00A61B93" w:rsidRDefault="008C75CD" w:rsidP="00A61B93">
      <w:pPr>
        <w:numPr>
          <w:ilvl w:val="1"/>
          <w:numId w:val="34"/>
        </w:numPr>
        <w:rPr>
          <w:rFonts w:ascii="Arial" w:hAnsi="Arial" w:cs="Arial"/>
          <w:sz w:val="20"/>
          <w:szCs w:val="20"/>
        </w:rPr>
      </w:pPr>
      <w:r w:rsidRPr="008C75CD">
        <w:rPr>
          <w:rFonts w:ascii="Arial" w:hAnsi="Arial" w:cs="Arial"/>
          <w:sz w:val="20"/>
          <w:szCs w:val="20"/>
        </w:rPr>
        <w:t>Ensuring stations are technically and federally compliant with the NEVI program</w:t>
      </w:r>
    </w:p>
    <w:p w14:paraId="6D402DB3" w14:textId="77777777" w:rsidR="00777F9B" w:rsidRPr="00A61B93" w:rsidRDefault="00777F9B" w:rsidP="00A61B93">
      <w:pPr>
        <w:rPr>
          <w:rFonts w:ascii="Arial" w:hAnsi="Arial" w:cs="Arial"/>
          <w:sz w:val="20"/>
          <w:szCs w:val="20"/>
        </w:rPr>
      </w:pPr>
    </w:p>
    <w:p w14:paraId="522624D0" w14:textId="104970C0" w:rsidR="00777F9B" w:rsidRPr="00A61B93" w:rsidRDefault="00673CE8" w:rsidP="00A61B93">
      <w:pPr>
        <w:ind w:left="1110"/>
        <w:rPr>
          <w:rFonts w:ascii="Arial" w:hAnsi="Arial" w:cs="Arial"/>
          <w:sz w:val="20"/>
          <w:szCs w:val="20"/>
        </w:rPr>
      </w:pPr>
      <w:r w:rsidRPr="009220D1">
        <w:rPr>
          <w:rFonts w:ascii="Arial" w:hAnsi="Arial" w:cs="Arial"/>
          <w:sz w:val="20"/>
          <w:szCs w:val="20"/>
        </w:rPr>
        <w:t xml:space="preserve">For </w:t>
      </w:r>
      <w:r w:rsidR="009220D1">
        <w:rPr>
          <w:rFonts w:ascii="Arial" w:hAnsi="Arial" w:cs="Arial"/>
          <w:sz w:val="20"/>
          <w:szCs w:val="20"/>
        </w:rPr>
        <w:t xml:space="preserve">each NEVI station completed, </w:t>
      </w:r>
      <w:r w:rsidR="00BC1DBB">
        <w:rPr>
          <w:rFonts w:ascii="Arial" w:hAnsi="Arial" w:cs="Arial"/>
          <w:sz w:val="20"/>
          <w:szCs w:val="20"/>
        </w:rPr>
        <w:t xml:space="preserve">for </w:t>
      </w:r>
      <w:r w:rsidRPr="009220D1">
        <w:rPr>
          <w:rFonts w:ascii="Arial" w:hAnsi="Arial" w:cs="Arial"/>
          <w:sz w:val="20"/>
          <w:szCs w:val="20"/>
        </w:rPr>
        <w:t xml:space="preserve">the 5 </w:t>
      </w:r>
      <w:r w:rsidR="00D63087" w:rsidRPr="009220D1">
        <w:rPr>
          <w:rFonts w:ascii="Arial" w:hAnsi="Arial" w:cs="Arial"/>
          <w:sz w:val="20"/>
          <w:szCs w:val="20"/>
        </w:rPr>
        <w:t>years after construction, c</w:t>
      </w:r>
      <w:r w:rsidRPr="009220D1">
        <w:rPr>
          <w:rFonts w:ascii="Arial" w:hAnsi="Arial" w:cs="Arial"/>
          <w:sz w:val="20"/>
          <w:szCs w:val="20"/>
        </w:rPr>
        <w:t>onduct an</w:t>
      </w:r>
      <w:r w:rsidR="00D63087" w:rsidRPr="009220D1">
        <w:rPr>
          <w:rFonts w:ascii="Arial" w:hAnsi="Arial" w:cs="Arial"/>
          <w:sz w:val="20"/>
          <w:szCs w:val="20"/>
        </w:rPr>
        <w:t xml:space="preserve"> inspection of the NEVI station to ensure that it is still compliant with </w:t>
      </w:r>
      <w:r w:rsidR="009220D1" w:rsidRPr="009220D1">
        <w:rPr>
          <w:rFonts w:ascii="Arial" w:hAnsi="Arial" w:cs="Arial"/>
          <w:sz w:val="20"/>
          <w:szCs w:val="20"/>
        </w:rPr>
        <w:t>state and federal rules and regulations</w:t>
      </w:r>
      <w:r w:rsidR="00BC1DBB">
        <w:rPr>
          <w:rFonts w:ascii="Arial" w:hAnsi="Arial" w:cs="Arial"/>
          <w:sz w:val="20"/>
          <w:szCs w:val="20"/>
        </w:rPr>
        <w:t xml:space="preserve"> and updated </w:t>
      </w:r>
      <w:r w:rsidR="00F9706F">
        <w:rPr>
          <w:rFonts w:ascii="Arial" w:hAnsi="Arial" w:cs="Arial"/>
          <w:sz w:val="20"/>
          <w:szCs w:val="20"/>
        </w:rPr>
        <w:t xml:space="preserve">as required </w:t>
      </w:r>
      <w:r w:rsidR="00BC1DBB">
        <w:rPr>
          <w:rFonts w:ascii="Arial" w:hAnsi="Arial" w:cs="Arial"/>
          <w:sz w:val="20"/>
          <w:szCs w:val="20"/>
        </w:rPr>
        <w:t xml:space="preserve">to </w:t>
      </w:r>
      <w:r w:rsidR="00F9706F">
        <w:rPr>
          <w:rFonts w:ascii="Arial" w:hAnsi="Arial" w:cs="Arial"/>
          <w:sz w:val="20"/>
          <w:szCs w:val="20"/>
        </w:rPr>
        <w:t xml:space="preserve">all </w:t>
      </w:r>
      <w:r w:rsidR="00BC1DBB">
        <w:rPr>
          <w:rFonts w:ascii="Arial" w:hAnsi="Arial" w:cs="Arial"/>
          <w:sz w:val="20"/>
          <w:szCs w:val="20"/>
        </w:rPr>
        <w:t>new rules and regulations</w:t>
      </w:r>
      <w:r w:rsidR="00F9706F">
        <w:rPr>
          <w:rFonts w:ascii="Arial" w:hAnsi="Arial" w:cs="Arial"/>
          <w:sz w:val="20"/>
          <w:szCs w:val="20"/>
        </w:rPr>
        <w:t>.</w:t>
      </w:r>
    </w:p>
    <w:p w14:paraId="223680EC" w14:textId="77777777" w:rsidR="00596443" w:rsidRPr="00A61B93" w:rsidRDefault="00596443" w:rsidP="00A61B93">
      <w:pPr>
        <w:rPr>
          <w:rFonts w:ascii="Arial" w:hAnsi="Arial" w:cs="Arial"/>
          <w:sz w:val="20"/>
          <w:szCs w:val="20"/>
        </w:rPr>
      </w:pPr>
    </w:p>
    <w:p w14:paraId="0812BCB6" w14:textId="08C14D87" w:rsidR="00FD522C" w:rsidRDefault="00C95AD8" w:rsidP="002663C7">
      <w:pPr>
        <w:numPr>
          <w:ilvl w:val="1"/>
          <w:numId w:val="34"/>
        </w:numPr>
        <w:rPr>
          <w:rFonts w:ascii="Arial" w:hAnsi="Arial" w:cs="Arial"/>
          <w:sz w:val="20"/>
          <w:szCs w:val="20"/>
        </w:rPr>
      </w:pPr>
      <w:r w:rsidRPr="00C95AD8">
        <w:rPr>
          <w:rFonts w:ascii="Arial" w:hAnsi="Arial" w:cs="Arial"/>
          <w:sz w:val="20"/>
          <w:szCs w:val="20"/>
        </w:rPr>
        <w:t>Providing the SDDOT with the necessary data and documents required for annual NEVI reporting</w:t>
      </w:r>
    </w:p>
    <w:p w14:paraId="21CC1561" w14:textId="77777777" w:rsidR="0091407A" w:rsidRDefault="0091407A" w:rsidP="00B26167">
      <w:pPr>
        <w:ind w:left="1110"/>
        <w:rPr>
          <w:rFonts w:ascii="Arial" w:hAnsi="Arial" w:cs="Arial"/>
          <w:sz w:val="20"/>
          <w:szCs w:val="20"/>
        </w:rPr>
      </w:pPr>
    </w:p>
    <w:p w14:paraId="568B309D" w14:textId="20AD3D9F" w:rsidR="00FD522C" w:rsidRDefault="00594936" w:rsidP="0091407A">
      <w:pPr>
        <w:numPr>
          <w:ilvl w:val="2"/>
          <w:numId w:val="34"/>
        </w:numPr>
        <w:rPr>
          <w:rFonts w:ascii="Arial" w:hAnsi="Arial" w:cs="Arial"/>
          <w:sz w:val="20"/>
          <w:szCs w:val="20"/>
        </w:rPr>
      </w:pPr>
      <w:r>
        <w:rPr>
          <w:rFonts w:ascii="Arial" w:hAnsi="Arial" w:cs="Arial"/>
          <w:sz w:val="20"/>
          <w:szCs w:val="20"/>
        </w:rPr>
        <w:t>T</w:t>
      </w:r>
      <w:r w:rsidR="00876608" w:rsidRPr="00876608">
        <w:rPr>
          <w:rFonts w:ascii="Arial" w:hAnsi="Arial" w:cs="Arial"/>
          <w:sz w:val="20"/>
          <w:szCs w:val="20"/>
        </w:rPr>
        <w:t>hrough federal fiscal year 2031, compile NEVI station monitoring information</w:t>
      </w:r>
      <w:r w:rsidR="00876608">
        <w:rPr>
          <w:rFonts w:ascii="Arial" w:hAnsi="Arial" w:cs="Arial"/>
          <w:sz w:val="20"/>
          <w:szCs w:val="20"/>
        </w:rPr>
        <w:t xml:space="preserve"> collected </w:t>
      </w:r>
      <w:r w:rsidR="00673CE8">
        <w:rPr>
          <w:rFonts w:ascii="Arial" w:hAnsi="Arial" w:cs="Arial"/>
          <w:sz w:val="20"/>
          <w:szCs w:val="20"/>
        </w:rPr>
        <w:t>in Tasks 3.4.3 and Task 3.5</w:t>
      </w:r>
      <w:r w:rsidR="00876608" w:rsidRPr="00876608">
        <w:rPr>
          <w:rFonts w:ascii="Arial" w:hAnsi="Arial" w:cs="Arial"/>
          <w:sz w:val="20"/>
          <w:szCs w:val="20"/>
        </w:rPr>
        <w:t xml:space="preserve"> from all grantees within 5 years of construction and provide information</w:t>
      </w:r>
      <w:r w:rsidR="00C22DD1">
        <w:rPr>
          <w:rFonts w:ascii="Arial" w:hAnsi="Arial" w:cs="Arial"/>
          <w:sz w:val="20"/>
          <w:szCs w:val="20"/>
        </w:rPr>
        <w:t xml:space="preserve"> required </w:t>
      </w:r>
      <w:r w:rsidR="00876608" w:rsidRPr="00876608">
        <w:rPr>
          <w:rFonts w:ascii="Arial" w:hAnsi="Arial" w:cs="Arial"/>
          <w:sz w:val="20"/>
          <w:szCs w:val="20"/>
        </w:rPr>
        <w:t>to the SDDOT.</w:t>
      </w:r>
      <w:r w:rsidR="008923EB">
        <w:rPr>
          <w:rFonts w:ascii="Arial" w:hAnsi="Arial" w:cs="Arial"/>
          <w:sz w:val="20"/>
          <w:szCs w:val="20"/>
        </w:rPr>
        <w:t xml:space="preserve">  </w:t>
      </w:r>
    </w:p>
    <w:p w14:paraId="063A9415" w14:textId="46C0E7E1" w:rsidR="00777F9B" w:rsidRPr="00A61B93" w:rsidRDefault="00FD522C" w:rsidP="00B26167">
      <w:pPr>
        <w:numPr>
          <w:ilvl w:val="2"/>
          <w:numId w:val="34"/>
        </w:numPr>
        <w:rPr>
          <w:rFonts w:ascii="Arial" w:hAnsi="Arial" w:cs="Arial"/>
          <w:sz w:val="20"/>
          <w:szCs w:val="20"/>
        </w:rPr>
      </w:pPr>
      <w:r>
        <w:rPr>
          <w:rFonts w:ascii="Arial" w:hAnsi="Arial" w:cs="Arial"/>
          <w:sz w:val="20"/>
          <w:szCs w:val="20"/>
        </w:rPr>
        <w:t xml:space="preserve">Provide </w:t>
      </w:r>
      <w:r w:rsidR="00397C46">
        <w:rPr>
          <w:rFonts w:ascii="Arial" w:hAnsi="Arial" w:cs="Arial"/>
          <w:sz w:val="20"/>
          <w:szCs w:val="20"/>
        </w:rPr>
        <w:t xml:space="preserve">NEVI annual report </w:t>
      </w:r>
      <w:r w:rsidR="008923EB">
        <w:rPr>
          <w:rFonts w:ascii="Arial" w:hAnsi="Arial" w:cs="Arial"/>
          <w:sz w:val="20"/>
          <w:szCs w:val="20"/>
        </w:rPr>
        <w:t xml:space="preserve">to the </w:t>
      </w:r>
      <w:r w:rsidR="00B53DA7">
        <w:rPr>
          <w:rFonts w:ascii="Arial" w:hAnsi="Arial" w:cs="Arial"/>
          <w:sz w:val="20"/>
          <w:szCs w:val="20"/>
        </w:rPr>
        <w:t>SDDOT by September 15</w:t>
      </w:r>
      <w:r w:rsidR="00B53DA7" w:rsidRPr="00B26167">
        <w:rPr>
          <w:rFonts w:ascii="Arial" w:hAnsi="Arial" w:cs="Arial"/>
          <w:sz w:val="20"/>
          <w:szCs w:val="20"/>
          <w:vertAlign w:val="superscript"/>
        </w:rPr>
        <w:t>th</w:t>
      </w:r>
      <w:r w:rsidR="00B53DA7">
        <w:rPr>
          <w:rFonts w:ascii="Arial" w:hAnsi="Arial" w:cs="Arial"/>
          <w:sz w:val="20"/>
          <w:szCs w:val="20"/>
        </w:rPr>
        <w:t xml:space="preserve"> </w:t>
      </w:r>
      <w:r w:rsidR="00BF1F9F">
        <w:rPr>
          <w:rFonts w:ascii="Arial" w:hAnsi="Arial" w:cs="Arial"/>
          <w:sz w:val="20"/>
          <w:szCs w:val="20"/>
        </w:rPr>
        <w:t xml:space="preserve">(or </w:t>
      </w:r>
      <w:r w:rsidR="00BF1F9F" w:rsidRPr="00BF1F9F">
        <w:rPr>
          <w:rFonts w:ascii="Arial" w:hAnsi="Arial" w:cs="Arial"/>
          <w:sz w:val="20"/>
          <w:szCs w:val="20"/>
        </w:rPr>
        <w:t xml:space="preserve">the Friday prior </w:t>
      </w:r>
      <w:r w:rsidR="00BF1F9F">
        <w:rPr>
          <w:rFonts w:ascii="Arial" w:hAnsi="Arial" w:cs="Arial"/>
          <w:sz w:val="20"/>
          <w:szCs w:val="20"/>
        </w:rPr>
        <w:t>if September 15</w:t>
      </w:r>
      <w:r w:rsidR="00BF1F9F" w:rsidRPr="00B26167">
        <w:rPr>
          <w:rFonts w:ascii="Arial" w:hAnsi="Arial" w:cs="Arial"/>
          <w:sz w:val="20"/>
          <w:szCs w:val="20"/>
          <w:vertAlign w:val="superscript"/>
        </w:rPr>
        <w:t>th</w:t>
      </w:r>
      <w:r w:rsidR="00BF1F9F">
        <w:rPr>
          <w:rFonts w:ascii="Arial" w:hAnsi="Arial" w:cs="Arial"/>
          <w:sz w:val="20"/>
          <w:szCs w:val="20"/>
        </w:rPr>
        <w:t xml:space="preserve"> is on a weekend) </w:t>
      </w:r>
      <w:r w:rsidR="00B53DA7">
        <w:rPr>
          <w:rFonts w:ascii="Arial" w:hAnsi="Arial" w:cs="Arial"/>
          <w:sz w:val="20"/>
          <w:szCs w:val="20"/>
        </w:rPr>
        <w:t>of each year, beginning on September 15, 2023.</w:t>
      </w:r>
      <w:r w:rsidR="0095345E">
        <w:rPr>
          <w:rFonts w:ascii="Arial" w:hAnsi="Arial" w:cs="Arial"/>
          <w:sz w:val="20"/>
          <w:szCs w:val="20"/>
        </w:rPr>
        <w:t xml:space="preserve"> (Assuming Annual Reports will be due to the Joint Office by September 30</w:t>
      </w:r>
      <w:r w:rsidR="0095345E" w:rsidRPr="00B26167">
        <w:rPr>
          <w:rFonts w:ascii="Arial" w:hAnsi="Arial" w:cs="Arial"/>
          <w:sz w:val="20"/>
          <w:szCs w:val="20"/>
          <w:vertAlign w:val="superscript"/>
        </w:rPr>
        <w:t>th</w:t>
      </w:r>
      <w:r w:rsidR="0095345E">
        <w:rPr>
          <w:rFonts w:ascii="Arial" w:hAnsi="Arial" w:cs="Arial"/>
          <w:sz w:val="20"/>
          <w:szCs w:val="20"/>
        </w:rPr>
        <w:t xml:space="preserve"> of each year.</w:t>
      </w:r>
    </w:p>
    <w:p w14:paraId="7FCF37BD" w14:textId="77777777" w:rsidR="00777F9B" w:rsidRPr="00A61B93" w:rsidRDefault="00777F9B" w:rsidP="00A61B93">
      <w:pPr>
        <w:rPr>
          <w:rFonts w:ascii="Arial" w:hAnsi="Arial" w:cs="Arial"/>
          <w:sz w:val="20"/>
          <w:szCs w:val="20"/>
        </w:rPr>
      </w:pPr>
    </w:p>
    <w:p w14:paraId="324BA168" w14:textId="383830A0" w:rsidR="009A0050" w:rsidRPr="00A61B93" w:rsidRDefault="00C95AD8" w:rsidP="00A61B93">
      <w:pPr>
        <w:numPr>
          <w:ilvl w:val="1"/>
          <w:numId w:val="34"/>
        </w:numPr>
        <w:rPr>
          <w:rFonts w:ascii="Arial" w:hAnsi="Arial" w:cs="Arial"/>
          <w:sz w:val="20"/>
          <w:szCs w:val="20"/>
        </w:rPr>
      </w:pPr>
      <w:r w:rsidRPr="00C95AD8">
        <w:rPr>
          <w:rFonts w:ascii="Arial" w:hAnsi="Arial" w:cs="Arial"/>
          <w:sz w:val="20"/>
          <w:szCs w:val="20"/>
        </w:rPr>
        <w:t xml:space="preserve">Updating the </w:t>
      </w:r>
      <w:r w:rsidRPr="00D765EC">
        <w:rPr>
          <w:rFonts w:ascii="Arial" w:hAnsi="Arial" w:cs="Arial"/>
          <w:i/>
          <w:iCs/>
          <w:sz w:val="20"/>
          <w:szCs w:val="20"/>
        </w:rPr>
        <w:t>SD EV Infrastructure Deployment Plan</w:t>
      </w:r>
      <w:r w:rsidRPr="00C95AD8">
        <w:rPr>
          <w:rFonts w:ascii="Arial" w:hAnsi="Arial" w:cs="Arial"/>
          <w:sz w:val="20"/>
          <w:szCs w:val="20"/>
        </w:rPr>
        <w:t xml:space="preserve"> as required</w:t>
      </w:r>
    </w:p>
    <w:p w14:paraId="595052E5" w14:textId="77777777" w:rsidR="00DB6B3C" w:rsidRPr="00A61B93" w:rsidRDefault="00DB6B3C" w:rsidP="00A61B93">
      <w:pPr>
        <w:rPr>
          <w:rFonts w:ascii="Arial" w:hAnsi="Arial" w:cs="Arial"/>
          <w:sz w:val="20"/>
          <w:szCs w:val="20"/>
        </w:rPr>
      </w:pPr>
    </w:p>
    <w:p w14:paraId="6BFA15D4" w14:textId="77777777" w:rsidR="00EB35D4" w:rsidRPr="00A61B93" w:rsidRDefault="00EB35D4" w:rsidP="00EB35D4">
      <w:pPr>
        <w:numPr>
          <w:ilvl w:val="2"/>
          <w:numId w:val="34"/>
        </w:numPr>
        <w:rPr>
          <w:rFonts w:ascii="Arial" w:hAnsi="Arial" w:cs="Arial"/>
          <w:sz w:val="20"/>
          <w:szCs w:val="20"/>
        </w:rPr>
      </w:pPr>
      <w:r>
        <w:rPr>
          <w:rFonts w:ascii="Arial" w:hAnsi="Arial" w:cs="Arial"/>
          <w:sz w:val="20"/>
          <w:szCs w:val="20"/>
        </w:rPr>
        <w:t xml:space="preserve">Develop and maintain through federal fiscal year 2026 a database of NEVI compliant stations within South Dakota.  </w:t>
      </w:r>
    </w:p>
    <w:p w14:paraId="00312196" w14:textId="79AA24F1" w:rsidR="00D90E9E" w:rsidRDefault="00594936" w:rsidP="00A61B93">
      <w:pPr>
        <w:numPr>
          <w:ilvl w:val="2"/>
          <w:numId w:val="34"/>
        </w:numPr>
        <w:rPr>
          <w:rFonts w:ascii="Arial" w:hAnsi="Arial" w:cs="Arial"/>
          <w:sz w:val="20"/>
          <w:szCs w:val="20"/>
        </w:rPr>
      </w:pPr>
      <w:r>
        <w:rPr>
          <w:rFonts w:ascii="Arial" w:hAnsi="Arial" w:cs="Arial"/>
          <w:sz w:val="20"/>
          <w:szCs w:val="20"/>
        </w:rPr>
        <w:t>T</w:t>
      </w:r>
      <w:r w:rsidR="00140921" w:rsidRPr="66C88442">
        <w:rPr>
          <w:rFonts w:ascii="Arial" w:hAnsi="Arial" w:cs="Arial"/>
          <w:sz w:val="20"/>
          <w:szCs w:val="20"/>
        </w:rPr>
        <w:t xml:space="preserve">hrough federal fiscal year 2026, </w:t>
      </w:r>
      <w:r w:rsidR="00C6229D" w:rsidRPr="66C88442">
        <w:rPr>
          <w:rFonts w:ascii="Arial" w:hAnsi="Arial" w:cs="Arial"/>
          <w:sz w:val="20"/>
          <w:szCs w:val="20"/>
        </w:rPr>
        <w:t xml:space="preserve">recommend </w:t>
      </w:r>
      <w:r w:rsidR="00140921" w:rsidRPr="66C88442">
        <w:rPr>
          <w:rFonts w:ascii="Arial" w:hAnsi="Arial" w:cs="Arial"/>
          <w:sz w:val="20"/>
          <w:szCs w:val="20"/>
        </w:rPr>
        <w:t>u</w:t>
      </w:r>
      <w:r w:rsidR="00F9706F" w:rsidRPr="66C88442">
        <w:rPr>
          <w:rFonts w:ascii="Arial" w:hAnsi="Arial" w:cs="Arial"/>
          <w:sz w:val="20"/>
          <w:szCs w:val="20"/>
        </w:rPr>
        <w:t>pdate</w:t>
      </w:r>
      <w:r w:rsidR="00C6229D" w:rsidRPr="66C88442">
        <w:rPr>
          <w:rFonts w:ascii="Arial" w:hAnsi="Arial" w:cs="Arial"/>
          <w:sz w:val="20"/>
          <w:szCs w:val="20"/>
        </w:rPr>
        <w:t>s</w:t>
      </w:r>
      <w:r w:rsidR="00F9706F" w:rsidRPr="66C88442">
        <w:rPr>
          <w:rFonts w:ascii="Arial" w:hAnsi="Arial" w:cs="Arial"/>
          <w:sz w:val="20"/>
          <w:szCs w:val="20"/>
        </w:rPr>
        <w:t xml:space="preserve"> </w:t>
      </w:r>
      <w:r w:rsidR="00DD5982" w:rsidRPr="66C88442">
        <w:rPr>
          <w:rFonts w:ascii="Arial" w:hAnsi="Arial" w:cs="Arial"/>
          <w:sz w:val="20"/>
          <w:szCs w:val="20"/>
        </w:rPr>
        <w:t xml:space="preserve">to </w:t>
      </w:r>
      <w:r w:rsidR="000E2E50" w:rsidRPr="66C88442">
        <w:rPr>
          <w:rFonts w:ascii="Arial" w:hAnsi="Arial" w:cs="Arial"/>
          <w:sz w:val="20"/>
          <w:szCs w:val="20"/>
        </w:rPr>
        <w:t xml:space="preserve">the </w:t>
      </w:r>
      <w:r w:rsidR="000E2E50" w:rsidRPr="66C88442">
        <w:rPr>
          <w:rFonts w:ascii="Arial" w:hAnsi="Arial" w:cs="Arial"/>
          <w:i/>
          <w:iCs/>
          <w:sz w:val="20"/>
          <w:szCs w:val="20"/>
        </w:rPr>
        <w:t>SD EV Infrastructure Deployment Plan</w:t>
      </w:r>
      <w:r w:rsidR="00140921" w:rsidRPr="66C88442">
        <w:rPr>
          <w:rFonts w:ascii="Arial" w:hAnsi="Arial" w:cs="Arial"/>
          <w:sz w:val="20"/>
          <w:szCs w:val="20"/>
        </w:rPr>
        <w:t xml:space="preserve"> </w:t>
      </w:r>
      <w:r>
        <w:rPr>
          <w:rFonts w:ascii="Arial" w:hAnsi="Arial" w:cs="Arial"/>
          <w:sz w:val="20"/>
          <w:szCs w:val="20"/>
        </w:rPr>
        <w:t>per</w:t>
      </w:r>
      <w:r w:rsidR="00140921" w:rsidRPr="66C88442">
        <w:rPr>
          <w:rFonts w:ascii="Arial" w:hAnsi="Arial" w:cs="Arial"/>
          <w:sz w:val="20"/>
          <w:szCs w:val="20"/>
        </w:rPr>
        <w:t xml:space="preserve"> </w:t>
      </w:r>
      <w:r w:rsidR="000E4024" w:rsidRPr="66C88442">
        <w:rPr>
          <w:rFonts w:ascii="Arial" w:hAnsi="Arial" w:cs="Arial"/>
          <w:sz w:val="20"/>
          <w:szCs w:val="20"/>
        </w:rPr>
        <w:t>federal NEVI requirements</w:t>
      </w:r>
      <w:r w:rsidR="00EB35D4" w:rsidRPr="66C88442">
        <w:rPr>
          <w:rFonts w:ascii="Arial" w:hAnsi="Arial" w:cs="Arial"/>
          <w:sz w:val="20"/>
          <w:szCs w:val="20"/>
        </w:rPr>
        <w:t xml:space="preserve"> and </w:t>
      </w:r>
      <w:r>
        <w:rPr>
          <w:rFonts w:ascii="Arial" w:hAnsi="Arial" w:cs="Arial"/>
          <w:sz w:val="20"/>
          <w:szCs w:val="20"/>
        </w:rPr>
        <w:t>to</w:t>
      </w:r>
      <w:r w:rsidRPr="66C88442">
        <w:rPr>
          <w:rFonts w:ascii="Arial" w:hAnsi="Arial" w:cs="Arial"/>
          <w:sz w:val="20"/>
          <w:szCs w:val="20"/>
        </w:rPr>
        <w:t xml:space="preserve"> </w:t>
      </w:r>
      <w:r w:rsidR="00EB35D4" w:rsidRPr="66C88442">
        <w:rPr>
          <w:rFonts w:ascii="Arial" w:hAnsi="Arial" w:cs="Arial"/>
          <w:sz w:val="20"/>
          <w:szCs w:val="20"/>
        </w:rPr>
        <w:t xml:space="preserve">the NEVI compliant </w:t>
      </w:r>
      <w:r w:rsidR="00FC7C8D" w:rsidRPr="66C88442">
        <w:rPr>
          <w:rFonts w:ascii="Arial" w:hAnsi="Arial" w:cs="Arial"/>
          <w:sz w:val="20"/>
          <w:szCs w:val="20"/>
        </w:rPr>
        <w:t>station database developed</w:t>
      </w:r>
      <w:r>
        <w:rPr>
          <w:rFonts w:ascii="Arial" w:hAnsi="Arial" w:cs="Arial"/>
          <w:sz w:val="20"/>
          <w:szCs w:val="20"/>
        </w:rPr>
        <w:t xml:space="preserve"> and maintained</w:t>
      </w:r>
      <w:r w:rsidR="00FC7C8D" w:rsidRPr="66C88442">
        <w:rPr>
          <w:rFonts w:ascii="Arial" w:hAnsi="Arial" w:cs="Arial"/>
          <w:sz w:val="20"/>
          <w:szCs w:val="20"/>
        </w:rPr>
        <w:t xml:space="preserve"> in Task 3.7.1</w:t>
      </w:r>
      <w:r w:rsidR="000E4024" w:rsidRPr="66C88442">
        <w:rPr>
          <w:rFonts w:ascii="Arial" w:hAnsi="Arial" w:cs="Arial"/>
          <w:sz w:val="20"/>
          <w:szCs w:val="20"/>
        </w:rPr>
        <w:t>.</w:t>
      </w:r>
      <w:r w:rsidRPr="00594936">
        <w:rPr>
          <w:rFonts w:ascii="Arial" w:hAnsi="Arial" w:cs="Arial"/>
          <w:sz w:val="20"/>
          <w:szCs w:val="20"/>
        </w:rPr>
        <w:t xml:space="preserve"> </w:t>
      </w:r>
      <w:r w:rsidR="007908D5" w:rsidRPr="66C88442">
        <w:rPr>
          <w:rFonts w:ascii="Arial" w:hAnsi="Arial" w:cs="Arial"/>
          <w:sz w:val="20"/>
          <w:szCs w:val="20"/>
        </w:rPr>
        <w:t xml:space="preserve">Note: This may include multiple draft versions before </w:t>
      </w:r>
      <w:r w:rsidR="00C6229D" w:rsidRPr="66C88442">
        <w:rPr>
          <w:rFonts w:ascii="Arial" w:hAnsi="Arial" w:cs="Arial"/>
          <w:sz w:val="20"/>
          <w:szCs w:val="20"/>
        </w:rPr>
        <w:t>approval.</w:t>
      </w:r>
    </w:p>
    <w:p w14:paraId="798912B3" w14:textId="0F581DAD" w:rsidR="00DB6B3C" w:rsidRPr="00A61B93" w:rsidRDefault="00D90E9E" w:rsidP="00A61B93">
      <w:pPr>
        <w:numPr>
          <w:ilvl w:val="2"/>
          <w:numId w:val="34"/>
        </w:numPr>
        <w:rPr>
          <w:rFonts w:ascii="Arial" w:hAnsi="Arial" w:cs="Arial"/>
          <w:sz w:val="20"/>
          <w:szCs w:val="20"/>
        </w:rPr>
      </w:pPr>
      <w:r w:rsidRPr="66C88442">
        <w:rPr>
          <w:rFonts w:ascii="Arial" w:hAnsi="Arial" w:cs="Arial"/>
          <w:sz w:val="20"/>
          <w:szCs w:val="20"/>
        </w:rPr>
        <w:t xml:space="preserve">Upon receiving </w:t>
      </w:r>
      <w:r w:rsidR="003D52A6" w:rsidRPr="66C88442">
        <w:rPr>
          <w:rFonts w:ascii="Arial" w:hAnsi="Arial" w:cs="Arial"/>
          <w:sz w:val="20"/>
          <w:szCs w:val="20"/>
        </w:rPr>
        <w:t>corridor ready status for all Interstates</w:t>
      </w:r>
      <w:r w:rsidR="00C73767" w:rsidRPr="66C88442">
        <w:rPr>
          <w:rFonts w:ascii="Arial" w:hAnsi="Arial" w:cs="Arial"/>
          <w:sz w:val="20"/>
          <w:szCs w:val="20"/>
        </w:rPr>
        <w:t xml:space="preserve">, provide recommendations for </w:t>
      </w:r>
      <w:r w:rsidR="00A11FBF" w:rsidRPr="66C88442">
        <w:rPr>
          <w:rFonts w:ascii="Arial" w:hAnsi="Arial" w:cs="Arial"/>
          <w:sz w:val="20"/>
          <w:szCs w:val="20"/>
        </w:rPr>
        <w:t xml:space="preserve">the </w:t>
      </w:r>
      <w:r w:rsidR="00C73767" w:rsidRPr="66C88442">
        <w:rPr>
          <w:rFonts w:ascii="Arial" w:hAnsi="Arial" w:cs="Arial"/>
          <w:sz w:val="20"/>
          <w:szCs w:val="20"/>
        </w:rPr>
        <w:t>distribution</w:t>
      </w:r>
      <w:r w:rsidR="00A11FBF" w:rsidRPr="66C88442">
        <w:rPr>
          <w:rFonts w:ascii="Arial" w:hAnsi="Arial" w:cs="Arial"/>
          <w:sz w:val="20"/>
          <w:szCs w:val="20"/>
        </w:rPr>
        <w:t xml:space="preserve"> of South Dakota’s remaining NEVI funding</w:t>
      </w:r>
      <w:r w:rsidR="292386B9" w:rsidRPr="66C88442">
        <w:rPr>
          <w:rFonts w:ascii="Arial" w:hAnsi="Arial" w:cs="Arial"/>
          <w:sz w:val="20"/>
          <w:szCs w:val="20"/>
        </w:rPr>
        <w:t xml:space="preserve">, if any, </w:t>
      </w:r>
      <w:r w:rsidR="005C7DAA" w:rsidRPr="66C88442">
        <w:rPr>
          <w:rFonts w:ascii="Arial" w:hAnsi="Arial" w:cs="Arial"/>
          <w:sz w:val="20"/>
          <w:szCs w:val="20"/>
        </w:rPr>
        <w:t xml:space="preserve">for </w:t>
      </w:r>
      <w:r w:rsidR="00C73767" w:rsidRPr="66C88442">
        <w:rPr>
          <w:rFonts w:ascii="Arial" w:hAnsi="Arial" w:cs="Arial"/>
          <w:sz w:val="20"/>
          <w:szCs w:val="20"/>
        </w:rPr>
        <w:t>station location</w:t>
      </w:r>
      <w:r w:rsidR="005C7DAA" w:rsidRPr="66C88442">
        <w:rPr>
          <w:rFonts w:ascii="Arial" w:hAnsi="Arial" w:cs="Arial"/>
          <w:sz w:val="20"/>
          <w:szCs w:val="20"/>
        </w:rPr>
        <w:t>s and requirements</w:t>
      </w:r>
      <w:r w:rsidR="00681729" w:rsidRPr="66C88442">
        <w:rPr>
          <w:rFonts w:ascii="Arial" w:hAnsi="Arial" w:cs="Arial"/>
          <w:sz w:val="20"/>
          <w:szCs w:val="20"/>
        </w:rPr>
        <w:t>.</w:t>
      </w:r>
    </w:p>
    <w:p w14:paraId="0D568C83" w14:textId="77777777" w:rsidR="00DB6B3C" w:rsidRPr="00A61B93" w:rsidRDefault="00DB6B3C" w:rsidP="00A61B93">
      <w:pPr>
        <w:rPr>
          <w:rFonts w:ascii="Arial" w:hAnsi="Arial" w:cs="Arial"/>
          <w:sz w:val="20"/>
          <w:szCs w:val="20"/>
        </w:rPr>
      </w:pPr>
    </w:p>
    <w:p w14:paraId="260DD6F0" w14:textId="57D45FFA" w:rsidR="00DB6B3C" w:rsidRPr="00A61B93" w:rsidRDefault="00C95AD8" w:rsidP="00A61B93">
      <w:pPr>
        <w:numPr>
          <w:ilvl w:val="1"/>
          <w:numId w:val="34"/>
        </w:numPr>
        <w:rPr>
          <w:rFonts w:ascii="Arial" w:hAnsi="Arial" w:cs="Arial"/>
          <w:sz w:val="20"/>
          <w:szCs w:val="20"/>
        </w:rPr>
      </w:pPr>
      <w:r w:rsidRPr="00C95AD8">
        <w:rPr>
          <w:rFonts w:ascii="Arial" w:hAnsi="Arial" w:cs="Arial"/>
          <w:sz w:val="20"/>
          <w:szCs w:val="20"/>
        </w:rPr>
        <w:t>Assisting the SDDOT with NEVI program</w:t>
      </w:r>
      <w:r w:rsidR="002754C5">
        <w:rPr>
          <w:rFonts w:ascii="Arial" w:hAnsi="Arial" w:cs="Arial"/>
          <w:sz w:val="20"/>
          <w:szCs w:val="20"/>
        </w:rPr>
        <w:t>,</w:t>
      </w:r>
      <w:r w:rsidRPr="00C95AD8">
        <w:rPr>
          <w:rFonts w:ascii="Arial" w:hAnsi="Arial" w:cs="Arial"/>
          <w:sz w:val="20"/>
          <w:szCs w:val="20"/>
        </w:rPr>
        <w:t xml:space="preserve"> public outreach</w:t>
      </w:r>
      <w:r w:rsidR="002754C5">
        <w:rPr>
          <w:rFonts w:ascii="Arial" w:hAnsi="Arial" w:cs="Arial"/>
          <w:sz w:val="20"/>
          <w:szCs w:val="20"/>
        </w:rPr>
        <w:t>,</w:t>
      </w:r>
      <w:r w:rsidRPr="00C95AD8">
        <w:rPr>
          <w:rFonts w:ascii="Arial" w:hAnsi="Arial" w:cs="Arial"/>
          <w:sz w:val="20"/>
          <w:szCs w:val="20"/>
        </w:rPr>
        <w:t xml:space="preserve"> and education</w:t>
      </w:r>
    </w:p>
    <w:p w14:paraId="5F5A9DFD" w14:textId="57E2D23A" w:rsidR="00DB6B3C" w:rsidRPr="00A61B93" w:rsidRDefault="00DB6B3C" w:rsidP="00A61B93">
      <w:pPr>
        <w:rPr>
          <w:rFonts w:ascii="Arial" w:hAnsi="Arial" w:cs="Arial"/>
          <w:sz w:val="20"/>
          <w:szCs w:val="20"/>
        </w:rPr>
      </w:pPr>
    </w:p>
    <w:p w14:paraId="1AF4330D" w14:textId="2A293262" w:rsidR="002754C5" w:rsidRDefault="002754C5" w:rsidP="00A61B93">
      <w:pPr>
        <w:numPr>
          <w:ilvl w:val="2"/>
          <w:numId w:val="34"/>
        </w:numPr>
        <w:rPr>
          <w:rFonts w:ascii="Arial" w:hAnsi="Arial" w:cs="Arial"/>
          <w:sz w:val="20"/>
          <w:szCs w:val="20"/>
        </w:rPr>
      </w:pPr>
      <w:r>
        <w:rPr>
          <w:rFonts w:ascii="Arial" w:hAnsi="Arial" w:cs="Arial"/>
          <w:sz w:val="20"/>
          <w:szCs w:val="20"/>
        </w:rPr>
        <w:t>As needed through federal fiscal year 2026, provide the SDDOT with electric vehicle infrastructure technical assistance.</w:t>
      </w:r>
    </w:p>
    <w:p w14:paraId="6A620B12" w14:textId="711A1F94" w:rsidR="0075050F" w:rsidRPr="00A61B93" w:rsidRDefault="000D6CEA" w:rsidP="00A61B93">
      <w:pPr>
        <w:numPr>
          <w:ilvl w:val="2"/>
          <w:numId w:val="34"/>
        </w:numPr>
        <w:rPr>
          <w:rFonts w:ascii="Arial" w:hAnsi="Arial" w:cs="Arial"/>
          <w:sz w:val="20"/>
          <w:szCs w:val="20"/>
        </w:rPr>
      </w:pPr>
      <w:r w:rsidRPr="66C88442">
        <w:rPr>
          <w:rFonts w:ascii="Arial" w:hAnsi="Arial" w:cs="Arial"/>
          <w:sz w:val="20"/>
          <w:szCs w:val="20"/>
        </w:rPr>
        <w:t xml:space="preserve">As needed through federal fiscal year 2026, provide </w:t>
      </w:r>
      <w:r w:rsidR="00D35F56" w:rsidRPr="66C88442">
        <w:rPr>
          <w:rFonts w:ascii="Arial" w:hAnsi="Arial" w:cs="Arial"/>
          <w:sz w:val="20"/>
          <w:szCs w:val="20"/>
        </w:rPr>
        <w:t xml:space="preserve">NEVI grant related materials for the SDDOT webpage </w:t>
      </w:r>
      <w:r w:rsidR="00BB5E91" w:rsidRPr="66C88442">
        <w:rPr>
          <w:rFonts w:ascii="Arial" w:hAnsi="Arial" w:cs="Arial"/>
          <w:sz w:val="20"/>
          <w:szCs w:val="20"/>
        </w:rPr>
        <w:t>dedicated to electric vehicle</w:t>
      </w:r>
      <w:r w:rsidR="450BC274" w:rsidRPr="66C88442">
        <w:rPr>
          <w:rFonts w:ascii="Arial" w:hAnsi="Arial" w:cs="Arial"/>
          <w:sz w:val="20"/>
          <w:szCs w:val="20"/>
        </w:rPr>
        <w:t xml:space="preserve">s and/or charging infrastructure </w:t>
      </w:r>
      <w:r w:rsidRPr="66C88442">
        <w:rPr>
          <w:rFonts w:ascii="Arial" w:hAnsi="Arial" w:cs="Arial"/>
          <w:sz w:val="20"/>
          <w:szCs w:val="20"/>
        </w:rPr>
        <w:t xml:space="preserve"> to the SDDOT.</w:t>
      </w:r>
    </w:p>
    <w:p w14:paraId="4E4F9365" w14:textId="66E46DA6" w:rsidR="0075050F" w:rsidRDefault="000678D0" w:rsidP="00A61B93">
      <w:pPr>
        <w:numPr>
          <w:ilvl w:val="2"/>
          <w:numId w:val="34"/>
        </w:numPr>
        <w:rPr>
          <w:rFonts w:ascii="Arial" w:hAnsi="Arial" w:cs="Arial"/>
          <w:sz w:val="20"/>
          <w:szCs w:val="20"/>
        </w:rPr>
      </w:pPr>
      <w:r>
        <w:rPr>
          <w:rFonts w:ascii="Arial" w:hAnsi="Arial" w:cs="Arial"/>
          <w:sz w:val="20"/>
          <w:szCs w:val="20"/>
        </w:rPr>
        <w:t>A</w:t>
      </w:r>
      <w:r w:rsidR="0001571E">
        <w:rPr>
          <w:rFonts w:ascii="Arial" w:hAnsi="Arial" w:cs="Arial"/>
          <w:sz w:val="20"/>
          <w:szCs w:val="20"/>
        </w:rPr>
        <w:t>nnually</w:t>
      </w:r>
      <w:r>
        <w:rPr>
          <w:rFonts w:ascii="Arial" w:hAnsi="Arial" w:cs="Arial"/>
          <w:sz w:val="20"/>
          <w:szCs w:val="20"/>
        </w:rPr>
        <w:t xml:space="preserve"> through federal fiscal year 2026, recommend</w:t>
      </w:r>
      <w:r w:rsidR="00315A96">
        <w:rPr>
          <w:rFonts w:ascii="Arial" w:hAnsi="Arial" w:cs="Arial"/>
          <w:sz w:val="20"/>
          <w:szCs w:val="20"/>
        </w:rPr>
        <w:t xml:space="preserve"> public education and information efforts </w:t>
      </w:r>
      <w:r w:rsidR="00594936">
        <w:rPr>
          <w:rFonts w:ascii="Arial" w:hAnsi="Arial" w:cs="Arial"/>
          <w:sz w:val="20"/>
          <w:szCs w:val="20"/>
        </w:rPr>
        <w:t xml:space="preserve">to </w:t>
      </w:r>
      <w:r w:rsidR="00CE5F4A">
        <w:rPr>
          <w:rFonts w:ascii="Arial" w:hAnsi="Arial" w:cs="Arial"/>
          <w:sz w:val="20"/>
          <w:szCs w:val="20"/>
        </w:rPr>
        <w:t>SDDOT</w:t>
      </w:r>
      <w:r w:rsidR="0075050F" w:rsidRPr="00A61B93">
        <w:rPr>
          <w:rFonts w:ascii="Arial" w:hAnsi="Arial" w:cs="Arial"/>
          <w:sz w:val="20"/>
          <w:szCs w:val="20"/>
        </w:rPr>
        <w:t>.</w:t>
      </w:r>
    </w:p>
    <w:p w14:paraId="7AA9AB2C" w14:textId="644F6CFE" w:rsidR="00E018A6" w:rsidRDefault="00951B15" w:rsidP="00A61B93">
      <w:pPr>
        <w:numPr>
          <w:ilvl w:val="2"/>
          <w:numId w:val="34"/>
        </w:numPr>
        <w:rPr>
          <w:rFonts w:ascii="Arial" w:hAnsi="Arial" w:cs="Arial"/>
          <w:sz w:val="20"/>
          <w:szCs w:val="20"/>
        </w:rPr>
      </w:pPr>
      <w:r>
        <w:rPr>
          <w:rFonts w:ascii="Arial" w:hAnsi="Arial" w:cs="Arial"/>
          <w:sz w:val="20"/>
          <w:szCs w:val="20"/>
        </w:rPr>
        <w:t xml:space="preserve">Coordinate </w:t>
      </w:r>
      <w:r w:rsidR="000A7492">
        <w:rPr>
          <w:rFonts w:ascii="Arial" w:hAnsi="Arial" w:cs="Arial"/>
          <w:sz w:val="20"/>
          <w:szCs w:val="20"/>
        </w:rPr>
        <w:t>distribution of</w:t>
      </w:r>
      <w:r w:rsidR="00CE5F4A">
        <w:rPr>
          <w:rFonts w:ascii="Arial" w:hAnsi="Arial" w:cs="Arial"/>
          <w:sz w:val="20"/>
          <w:szCs w:val="20"/>
        </w:rPr>
        <w:t xml:space="preserve"> any non-web-based</w:t>
      </w:r>
      <w:r w:rsidR="000A7492">
        <w:rPr>
          <w:rFonts w:ascii="Arial" w:hAnsi="Arial" w:cs="Arial"/>
          <w:sz w:val="20"/>
          <w:szCs w:val="20"/>
        </w:rPr>
        <w:t xml:space="preserve"> education</w:t>
      </w:r>
      <w:r w:rsidR="00CE5F4A">
        <w:rPr>
          <w:rFonts w:ascii="Arial" w:hAnsi="Arial" w:cs="Arial"/>
          <w:sz w:val="20"/>
          <w:szCs w:val="20"/>
        </w:rPr>
        <w:t xml:space="preserve"> and information materials with the SDDOT</w:t>
      </w:r>
      <w:r w:rsidR="00BD7B0D">
        <w:rPr>
          <w:rFonts w:ascii="Arial" w:hAnsi="Arial" w:cs="Arial"/>
          <w:sz w:val="20"/>
          <w:szCs w:val="20"/>
        </w:rPr>
        <w:t>.</w:t>
      </w:r>
    </w:p>
    <w:p w14:paraId="7C85C1FD" w14:textId="77777777" w:rsidR="00E018A6" w:rsidRDefault="00E018A6" w:rsidP="00B26167">
      <w:pPr>
        <w:ind w:left="1110"/>
        <w:rPr>
          <w:rFonts w:ascii="Arial" w:hAnsi="Arial" w:cs="Arial"/>
          <w:sz w:val="20"/>
          <w:szCs w:val="20"/>
        </w:rPr>
      </w:pPr>
    </w:p>
    <w:p w14:paraId="37F0E6BE" w14:textId="2FD0E8F5" w:rsidR="00E018A6" w:rsidRDefault="00E018A6" w:rsidP="00E018A6">
      <w:pPr>
        <w:numPr>
          <w:ilvl w:val="1"/>
          <w:numId w:val="34"/>
        </w:numPr>
        <w:rPr>
          <w:rFonts w:ascii="Arial" w:hAnsi="Arial" w:cs="Arial"/>
          <w:sz w:val="20"/>
          <w:szCs w:val="20"/>
        </w:rPr>
      </w:pPr>
      <w:r>
        <w:rPr>
          <w:rFonts w:ascii="Arial" w:hAnsi="Arial" w:cs="Arial"/>
          <w:sz w:val="20"/>
          <w:szCs w:val="20"/>
        </w:rPr>
        <w:t>Milestone Dates</w:t>
      </w:r>
    </w:p>
    <w:p w14:paraId="737F1163" w14:textId="77777777" w:rsidR="00E018A6" w:rsidRDefault="00E018A6" w:rsidP="00B26167">
      <w:pPr>
        <w:ind w:left="1110"/>
        <w:rPr>
          <w:rFonts w:ascii="Arial" w:hAnsi="Arial" w:cs="Arial"/>
          <w:sz w:val="20"/>
          <w:szCs w:val="20"/>
        </w:rPr>
      </w:pPr>
    </w:p>
    <w:p w14:paraId="48F2F94E" w14:textId="6A7E7450" w:rsidR="009A1A9E" w:rsidRDefault="00513C43" w:rsidP="00E018A6">
      <w:pPr>
        <w:ind w:left="1110"/>
        <w:rPr>
          <w:rFonts w:ascii="Arial" w:hAnsi="Arial" w:cs="Arial"/>
          <w:sz w:val="20"/>
          <w:szCs w:val="20"/>
        </w:rPr>
      </w:pPr>
      <w:r>
        <w:rPr>
          <w:rFonts w:ascii="Arial" w:hAnsi="Arial" w:cs="Arial"/>
          <w:sz w:val="20"/>
          <w:szCs w:val="20"/>
        </w:rPr>
        <w:t>The following milestone</w:t>
      </w:r>
      <w:r w:rsidR="0062431F">
        <w:rPr>
          <w:rFonts w:ascii="Arial" w:hAnsi="Arial" w:cs="Arial"/>
          <w:sz w:val="20"/>
          <w:szCs w:val="20"/>
        </w:rPr>
        <w:t xml:space="preserve"> dates are expected to be met:</w:t>
      </w:r>
    </w:p>
    <w:p w14:paraId="636931E1" w14:textId="77777777" w:rsidR="0062431F" w:rsidRDefault="0062431F" w:rsidP="00E018A6">
      <w:pPr>
        <w:ind w:left="1110"/>
        <w:rPr>
          <w:rFonts w:ascii="Arial" w:hAnsi="Arial" w:cs="Arial"/>
          <w:sz w:val="20"/>
          <w:szCs w:val="20"/>
        </w:rPr>
      </w:pPr>
    </w:p>
    <w:p w14:paraId="2DFB7B8A" w14:textId="161310AC" w:rsidR="0062431F" w:rsidRDefault="00EB387B" w:rsidP="00E018A6">
      <w:pPr>
        <w:ind w:left="1110"/>
        <w:rPr>
          <w:rFonts w:ascii="Arial" w:hAnsi="Arial" w:cs="Arial"/>
          <w:sz w:val="20"/>
          <w:szCs w:val="20"/>
        </w:rPr>
      </w:pPr>
      <w:r>
        <w:rPr>
          <w:rFonts w:ascii="Arial" w:hAnsi="Arial" w:cs="Arial"/>
          <w:sz w:val="20"/>
          <w:szCs w:val="20"/>
        </w:rPr>
        <w:t>June</w:t>
      </w:r>
      <w:r w:rsidR="0062431F">
        <w:rPr>
          <w:rFonts w:ascii="Arial" w:hAnsi="Arial" w:cs="Arial"/>
          <w:sz w:val="20"/>
          <w:szCs w:val="20"/>
        </w:rPr>
        <w:t xml:space="preserve"> 3</w:t>
      </w:r>
      <w:r>
        <w:rPr>
          <w:rFonts w:ascii="Arial" w:hAnsi="Arial" w:cs="Arial"/>
          <w:sz w:val="20"/>
          <w:szCs w:val="20"/>
        </w:rPr>
        <w:t>0</w:t>
      </w:r>
      <w:r w:rsidR="0062431F">
        <w:rPr>
          <w:rFonts w:ascii="Arial" w:hAnsi="Arial" w:cs="Arial"/>
          <w:sz w:val="20"/>
          <w:szCs w:val="20"/>
        </w:rPr>
        <w:t xml:space="preserve">, 2023 </w:t>
      </w:r>
      <w:r w:rsidR="0062431F">
        <w:rPr>
          <w:rFonts w:ascii="Arial" w:hAnsi="Arial" w:cs="Arial"/>
          <w:sz w:val="20"/>
          <w:szCs w:val="20"/>
        </w:rPr>
        <w:tab/>
      </w:r>
      <w:r w:rsidR="003B4491">
        <w:rPr>
          <w:rFonts w:ascii="Arial" w:hAnsi="Arial" w:cs="Arial"/>
          <w:sz w:val="20"/>
          <w:szCs w:val="20"/>
        </w:rPr>
        <w:tab/>
      </w:r>
      <w:r w:rsidR="00AF4F07">
        <w:rPr>
          <w:rFonts w:ascii="Arial" w:hAnsi="Arial" w:cs="Arial"/>
          <w:sz w:val="20"/>
          <w:szCs w:val="20"/>
        </w:rPr>
        <w:t>FY 2024 G</w:t>
      </w:r>
      <w:r w:rsidR="00342DAE" w:rsidRPr="00342DAE">
        <w:rPr>
          <w:rFonts w:ascii="Arial" w:hAnsi="Arial" w:cs="Arial"/>
          <w:sz w:val="20"/>
          <w:szCs w:val="20"/>
        </w:rPr>
        <w:t>uidelines</w:t>
      </w:r>
      <w:r w:rsidR="00AF4F07">
        <w:rPr>
          <w:rFonts w:ascii="Arial" w:hAnsi="Arial" w:cs="Arial"/>
          <w:sz w:val="20"/>
          <w:szCs w:val="20"/>
        </w:rPr>
        <w:t xml:space="preserve"> approval</w:t>
      </w:r>
    </w:p>
    <w:p w14:paraId="5177D8D0" w14:textId="77777777" w:rsidR="00EB387B" w:rsidRDefault="00EB387B" w:rsidP="00EB387B">
      <w:pPr>
        <w:ind w:left="1110"/>
        <w:rPr>
          <w:rFonts w:ascii="Arial" w:hAnsi="Arial" w:cs="Arial"/>
          <w:sz w:val="20"/>
          <w:szCs w:val="20"/>
        </w:rPr>
      </w:pPr>
      <w:r>
        <w:rPr>
          <w:rFonts w:ascii="Arial" w:hAnsi="Arial" w:cs="Arial"/>
          <w:sz w:val="20"/>
          <w:szCs w:val="20"/>
        </w:rPr>
        <w:t>August 1, 2023</w:t>
      </w:r>
      <w:r>
        <w:rPr>
          <w:rFonts w:ascii="Arial" w:hAnsi="Arial" w:cs="Arial"/>
          <w:sz w:val="20"/>
          <w:szCs w:val="20"/>
        </w:rPr>
        <w:tab/>
      </w:r>
      <w:r>
        <w:rPr>
          <w:rFonts w:ascii="Arial" w:hAnsi="Arial" w:cs="Arial"/>
          <w:sz w:val="20"/>
          <w:szCs w:val="20"/>
        </w:rPr>
        <w:tab/>
        <w:t xml:space="preserve">Draft Agreement template due </w:t>
      </w:r>
    </w:p>
    <w:p w14:paraId="28A46C6F" w14:textId="77777777" w:rsidR="004A01C0" w:rsidRDefault="004A01C0" w:rsidP="004A01C0">
      <w:pPr>
        <w:ind w:left="1110"/>
        <w:rPr>
          <w:rFonts w:ascii="Arial" w:hAnsi="Arial" w:cs="Arial"/>
          <w:sz w:val="20"/>
          <w:szCs w:val="20"/>
        </w:rPr>
      </w:pPr>
      <w:r>
        <w:rPr>
          <w:rFonts w:ascii="Arial" w:hAnsi="Arial" w:cs="Arial"/>
          <w:sz w:val="20"/>
          <w:szCs w:val="20"/>
        </w:rPr>
        <w:t>September 15, 2023</w:t>
      </w:r>
      <w:r>
        <w:rPr>
          <w:rFonts w:ascii="Arial" w:hAnsi="Arial" w:cs="Arial"/>
          <w:sz w:val="20"/>
          <w:szCs w:val="20"/>
        </w:rPr>
        <w:tab/>
        <w:t>FY2023 Annual Report due</w:t>
      </w:r>
    </w:p>
    <w:p w14:paraId="37AB80BE" w14:textId="1190F6A9" w:rsidR="00AF4F07" w:rsidRDefault="00190603" w:rsidP="00E018A6">
      <w:pPr>
        <w:ind w:left="1110"/>
        <w:rPr>
          <w:rFonts w:ascii="Arial" w:hAnsi="Arial" w:cs="Arial"/>
          <w:sz w:val="20"/>
          <w:szCs w:val="20"/>
        </w:rPr>
      </w:pPr>
      <w:r>
        <w:rPr>
          <w:rFonts w:ascii="Arial" w:hAnsi="Arial" w:cs="Arial"/>
          <w:sz w:val="20"/>
          <w:szCs w:val="20"/>
        </w:rPr>
        <w:t>September</w:t>
      </w:r>
      <w:r w:rsidR="00AF4F07">
        <w:rPr>
          <w:rFonts w:ascii="Arial" w:hAnsi="Arial" w:cs="Arial"/>
          <w:sz w:val="20"/>
          <w:szCs w:val="20"/>
        </w:rPr>
        <w:t xml:space="preserve"> </w:t>
      </w:r>
      <w:r w:rsidR="002C3288">
        <w:rPr>
          <w:rFonts w:ascii="Arial" w:hAnsi="Arial" w:cs="Arial"/>
          <w:sz w:val="20"/>
          <w:szCs w:val="20"/>
        </w:rPr>
        <w:t>29</w:t>
      </w:r>
      <w:r w:rsidR="00AF4F07">
        <w:rPr>
          <w:rFonts w:ascii="Arial" w:hAnsi="Arial" w:cs="Arial"/>
          <w:sz w:val="20"/>
          <w:szCs w:val="20"/>
        </w:rPr>
        <w:t>, 2023</w:t>
      </w:r>
      <w:r w:rsidR="003B4491">
        <w:rPr>
          <w:rFonts w:ascii="Arial" w:hAnsi="Arial" w:cs="Arial"/>
          <w:sz w:val="20"/>
          <w:szCs w:val="20"/>
        </w:rPr>
        <w:tab/>
      </w:r>
      <w:r w:rsidR="0070759F">
        <w:rPr>
          <w:rFonts w:ascii="Arial" w:hAnsi="Arial" w:cs="Arial"/>
          <w:sz w:val="20"/>
          <w:szCs w:val="20"/>
        </w:rPr>
        <w:t xml:space="preserve">FY2024 </w:t>
      </w:r>
      <w:r w:rsidR="00AF4F07">
        <w:rPr>
          <w:rFonts w:ascii="Arial" w:hAnsi="Arial" w:cs="Arial"/>
          <w:sz w:val="20"/>
          <w:szCs w:val="20"/>
        </w:rPr>
        <w:t xml:space="preserve">Application template </w:t>
      </w:r>
      <w:r w:rsidR="0070759F">
        <w:rPr>
          <w:rFonts w:ascii="Arial" w:hAnsi="Arial" w:cs="Arial"/>
          <w:sz w:val="20"/>
          <w:szCs w:val="20"/>
        </w:rPr>
        <w:t>approval</w:t>
      </w:r>
    </w:p>
    <w:p w14:paraId="59E215C7" w14:textId="2AB224CA" w:rsidR="0070759F" w:rsidRDefault="00EB387B" w:rsidP="00E018A6">
      <w:pPr>
        <w:ind w:left="1110"/>
        <w:rPr>
          <w:rFonts w:ascii="Arial" w:hAnsi="Arial" w:cs="Arial"/>
          <w:sz w:val="20"/>
          <w:szCs w:val="20"/>
        </w:rPr>
      </w:pPr>
      <w:r>
        <w:rPr>
          <w:rFonts w:ascii="Arial" w:hAnsi="Arial" w:cs="Arial"/>
          <w:sz w:val="20"/>
          <w:szCs w:val="20"/>
        </w:rPr>
        <w:t>June</w:t>
      </w:r>
      <w:r w:rsidR="0070759F">
        <w:rPr>
          <w:rFonts w:ascii="Arial" w:hAnsi="Arial" w:cs="Arial"/>
          <w:sz w:val="20"/>
          <w:szCs w:val="20"/>
        </w:rPr>
        <w:t xml:space="preserve"> </w:t>
      </w:r>
      <w:r w:rsidR="00432D9E">
        <w:rPr>
          <w:rFonts w:ascii="Arial" w:hAnsi="Arial" w:cs="Arial"/>
          <w:sz w:val="20"/>
          <w:szCs w:val="20"/>
        </w:rPr>
        <w:t>28</w:t>
      </w:r>
      <w:r w:rsidR="0070759F">
        <w:rPr>
          <w:rFonts w:ascii="Arial" w:hAnsi="Arial" w:cs="Arial"/>
          <w:sz w:val="20"/>
          <w:szCs w:val="20"/>
        </w:rPr>
        <w:t>, 2024</w:t>
      </w:r>
      <w:r w:rsidR="0070759F">
        <w:rPr>
          <w:rFonts w:ascii="Arial" w:hAnsi="Arial" w:cs="Arial"/>
          <w:sz w:val="20"/>
          <w:szCs w:val="20"/>
        </w:rPr>
        <w:tab/>
      </w:r>
      <w:r w:rsidR="003B4491">
        <w:rPr>
          <w:rFonts w:ascii="Arial" w:hAnsi="Arial" w:cs="Arial"/>
          <w:sz w:val="20"/>
          <w:szCs w:val="20"/>
        </w:rPr>
        <w:tab/>
      </w:r>
      <w:r w:rsidR="0070759F">
        <w:rPr>
          <w:rFonts w:ascii="Arial" w:hAnsi="Arial" w:cs="Arial"/>
          <w:sz w:val="20"/>
          <w:szCs w:val="20"/>
        </w:rPr>
        <w:t>FY2025 Guidelines approval</w:t>
      </w:r>
    </w:p>
    <w:p w14:paraId="79120E99" w14:textId="1791F147" w:rsidR="0070759F" w:rsidRDefault="0070759F" w:rsidP="00E018A6">
      <w:pPr>
        <w:ind w:left="1110"/>
        <w:rPr>
          <w:rFonts w:ascii="Arial" w:hAnsi="Arial" w:cs="Arial"/>
          <w:sz w:val="20"/>
          <w:szCs w:val="20"/>
        </w:rPr>
      </w:pPr>
      <w:r>
        <w:rPr>
          <w:rFonts w:ascii="Arial" w:hAnsi="Arial" w:cs="Arial"/>
          <w:sz w:val="20"/>
          <w:szCs w:val="20"/>
        </w:rPr>
        <w:lastRenderedPageBreak/>
        <w:t xml:space="preserve">June </w:t>
      </w:r>
      <w:r w:rsidR="00941A4D">
        <w:rPr>
          <w:rFonts w:ascii="Arial" w:hAnsi="Arial" w:cs="Arial"/>
          <w:sz w:val="20"/>
          <w:szCs w:val="20"/>
        </w:rPr>
        <w:t>28</w:t>
      </w:r>
      <w:r>
        <w:rPr>
          <w:rFonts w:ascii="Arial" w:hAnsi="Arial" w:cs="Arial"/>
          <w:sz w:val="20"/>
          <w:szCs w:val="20"/>
        </w:rPr>
        <w:t>, 2024</w:t>
      </w:r>
      <w:r>
        <w:rPr>
          <w:rFonts w:ascii="Arial" w:hAnsi="Arial" w:cs="Arial"/>
          <w:sz w:val="20"/>
          <w:szCs w:val="20"/>
        </w:rPr>
        <w:tab/>
      </w:r>
      <w:r w:rsidR="003B4491">
        <w:rPr>
          <w:rFonts w:ascii="Arial" w:hAnsi="Arial" w:cs="Arial"/>
          <w:sz w:val="20"/>
          <w:szCs w:val="20"/>
        </w:rPr>
        <w:tab/>
      </w:r>
      <w:r>
        <w:rPr>
          <w:rFonts w:ascii="Arial" w:hAnsi="Arial" w:cs="Arial"/>
          <w:sz w:val="20"/>
          <w:szCs w:val="20"/>
        </w:rPr>
        <w:t xml:space="preserve">FY2025 Application </w:t>
      </w:r>
      <w:r w:rsidR="00C6020B">
        <w:rPr>
          <w:rFonts w:ascii="Arial" w:hAnsi="Arial" w:cs="Arial"/>
          <w:sz w:val="20"/>
          <w:szCs w:val="20"/>
        </w:rPr>
        <w:t>template approval</w:t>
      </w:r>
    </w:p>
    <w:p w14:paraId="4C259B79" w14:textId="05339F88" w:rsidR="00C70A91" w:rsidRDefault="00C70A91" w:rsidP="00E018A6">
      <w:pPr>
        <w:ind w:left="1110"/>
        <w:rPr>
          <w:rFonts w:ascii="Arial" w:hAnsi="Arial" w:cs="Arial"/>
          <w:sz w:val="20"/>
          <w:szCs w:val="20"/>
        </w:rPr>
      </w:pPr>
      <w:r>
        <w:rPr>
          <w:rFonts w:ascii="Arial" w:hAnsi="Arial" w:cs="Arial"/>
          <w:sz w:val="20"/>
          <w:szCs w:val="20"/>
        </w:rPr>
        <w:t>September 1</w:t>
      </w:r>
      <w:r w:rsidR="005E4216">
        <w:rPr>
          <w:rFonts w:ascii="Arial" w:hAnsi="Arial" w:cs="Arial"/>
          <w:sz w:val="20"/>
          <w:szCs w:val="20"/>
        </w:rPr>
        <w:t>3</w:t>
      </w:r>
      <w:r>
        <w:rPr>
          <w:rFonts w:ascii="Arial" w:hAnsi="Arial" w:cs="Arial"/>
          <w:sz w:val="20"/>
          <w:szCs w:val="20"/>
        </w:rPr>
        <w:t>, 2024</w:t>
      </w:r>
      <w:r>
        <w:rPr>
          <w:rFonts w:ascii="Arial" w:hAnsi="Arial" w:cs="Arial"/>
          <w:sz w:val="20"/>
          <w:szCs w:val="20"/>
        </w:rPr>
        <w:tab/>
        <w:t>FY2024 Annual Report</w:t>
      </w:r>
      <w:r w:rsidR="003B4491">
        <w:rPr>
          <w:rFonts w:ascii="Arial" w:hAnsi="Arial" w:cs="Arial"/>
          <w:sz w:val="20"/>
          <w:szCs w:val="20"/>
        </w:rPr>
        <w:t xml:space="preserve"> due</w:t>
      </w:r>
    </w:p>
    <w:p w14:paraId="4FFBEF1F" w14:textId="46630B31" w:rsidR="00C6020B" w:rsidRDefault="00EB387B" w:rsidP="00E018A6">
      <w:pPr>
        <w:ind w:left="1110"/>
        <w:rPr>
          <w:rFonts w:ascii="Arial" w:hAnsi="Arial" w:cs="Arial"/>
          <w:sz w:val="20"/>
          <w:szCs w:val="20"/>
        </w:rPr>
      </w:pPr>
      <w:r>
        <w:rPr>
          <w:rFonts w:ascii="Arial" w:hAnsi="Arial" w:cs="Arial"/>
          <w:sz w:val="20"/>
          <w:szCs w:val="20"/>
        </w:rPr>
        <w:t>June</w:t>
      </w:r>
      <w:r w:rsidR="00C6020B">
        <w:rPr>
          <w:rFonts w:ascii="Arial" w:hAnsi="Arial" w:cs="Arial"/>
          <w:sz w:val="20"/>
          <w:szCs w:val="20"/>
        </w:rPr>
        <w:t xml:space="preserve"> 3</w:t>
      </w:r>
      <w:r w:rsidR="00874FBF">
        <w:rPr>
          <w:rFonts w:ascii="Arial" w:hAnsi="Arial" w:cs="Arial"/>
          <w:sz w:val="20"/>
          <w:szCs w:val="20"/>
        </w:rPr>
        <w:t>0</w:t>
      </w:r>
      <w:r w:rsidR="00C6020B">
        <w:rPr>
          <w:rFonts w:ascii="Arial" w:hAnsi="Arial" w:cs="Arial"/>
          <w:sz w:val="20"/>
          <w:szCs w:val="20"/>
        </w:rPr>
        <w:t>, 2025</w:t>
      </w:r>
      <w:r w:rsidR="00C6020B">
        <w:rPr>
          <w:rFonts w:ascii="Arial" w:hAnsi="Arial" w:cs="Arial"/>
          <w:sz w:val="20"/>
          <w:szCs w:val="20"/>
        </w:rPr>
        <w:tab/>
      </w:r>
      <w:r w:rsidR="003B4491">
        <w:rPr>
          <w:rFonts w:ascii="Arial" w:hAnsi="Arial" w:cs="Arial"/>
          <w:sz w:val="20"/>
          <w:szCs w:val="20"/>
        </w:rPr>
        <w:tab/>
      </w:r>
      <w:r w:rsidR="00C6020B">
        <w:rPr>
          <w:rFonts w:ascii="Arial" w:hAnsi="Arial" w:cs="Arial"/>
          <w:sz w:val="20"/>
          <w:szCs w:val="20"/>
        </w:rPr>
        <w:t>FY2026 Guidelines approval</w:t>
      </w:r>
    </w:p>
    <w:p w14:paraId="161F1870" w14:textId="7B49625A" w:rsidR="00C6020B" w:rsidRDefault="00C6020B" w:rsidP="00E018A6">
      <w:pPr>
        <w:ind w:left="1110"/>
        <w:rPr>
          <w:rFonts w:ascii="Arial" w:hAnsi="Arial" w:cs="Arial"/>
          <w:sz w:val="20"/>
          <w:szCs w:val="20"/>
        </w:rPr>
      </w:pPr>
      <w:r>
        <w:rPr>
          <w:rFonts w:ascii="Arial" w:hAnsi="Arial" w:cs="Arial"/>
          <w:sz w:val="20"/>
          <w:szCs w:val="20"/>
        </w:rPr>
        <w:t>June 30, 2025</w:t>
      </w:r>
      <w:r>
        <w:rPr>
          <w:rFonts w:ascii="Arial" w:hAnsi="Arial" w:cs="Arial"/>
          <w:sz w:val="20"/>
          <w:szCs w:val="20"/>
        </w:rPr>
        <w:tab/>
      </w:r>
      <w:r w:rsidR="003B4491">
        <w:rPr>
          <w:rFonts w:ascii="Arial" w:hAnsi="Arial" w:cs="Arial"/>
          <w:sz w:val="20"/>
          <w:szCs w:val="20"/>
        </w:rPr>
        <w:tab/>
      </w:r>
      <w:r>
        <w:rPr>
          <w:rFonts w:ascii="Arial" w:hAnsi="Arial" w:cs="Arial"/>
          <w:sz w:val="20"/>
          <w:szCs w:val="20"/>
        </w:rPr>
        <w:t>FY2026 Application template approval</w:t>
      </w:r>
    </w:p>
    <w:p w14:paraId="6D4BFA73" w14:textId="6F4ADC15" w:rsidR="00C70A91" w:rsidRDefault="00C70A91" w:rsidP="00E018A6">
      <w:pPr>
        <w:ind w:left="1110"/>
        <w:rPr>
          <w:rFonts w:ascii="Arial" w:hAnsi="Arial" w:cs="Arial"/>
          <w:sz w:val="20"/>
          <w:szCs w:val="20"/>
        </w:rPr>
      </w:pPr>
      <w:r>
        <w:rPr>
          <w:rFonts w:ascii="Arial" w:hAnsi="Arial" w:cs="Arial"/>
          <w:sz w:val="20"/>
          <w:szCs w:val="20"/>
        </w:rPr>
        <w:t xml:space="preserve">September </w:t>
      </w:r>
      <w:r w:rsidR="00D938D7">
        <w:rPr>
          <w:rFonts w:ascii="Arial" w:hAnsi="Arial" w:cs="Arial"/>
          <w:sz w:val="20"/>
          <w:szCs w:val="20"/>
        </w:rPr>
        <w:t>15</w:t>
      </w:r>
      <w:r>
        <w:rPr>
          <w:rFonts w:ascii="Arial" w:hAnsi="Arial" w:cs="Arial"/>
          <w:sz w:val="20"/>
          <w:szCs w:val="20"/>
        </w:rPr>
        <w:t>, 2025</w:t>
      </w:r>
      <w:r>
        <w:rPr>
          <w:rFonts w:ascii="Arial" w:hAnsi="Arial" w:cs="Arial"/>
          <w:sz w:val="20"/>
          <w:szCs w:val="20"/>
        </w:rPr>
        <w:tab/>
        <w:t>FY2025 Annual Report</w:t>
      </w:r>
      <w:r w:rsidR="003B4491">
        <w:rPr>
          <w:rFonts w:ascii="Arial" w:hAnsi="Arial" w:cs="Arial"/>
          <w:sz w:val="20"/>
          <w:szCs w:val="20"/>
        </w:rPr>
        <w:t xml:space="preserve"> due</w:t>
      </w:r>
    </w:p>
    <w:p w14:paraId="3036215E" w14:textId="1EC26A1F" w:rsidR="00C70A91" w:rsidRDefault="00C70A91" w:rsidP="00E018A6">
      <w:pPr>
        <w:ind w:left="1110"/>
        <w:rPr>
          <w:rFonts w:ascii="Arial" w:hAnsi="Arial" w:cs="Arial"/>
          <w:sz w:val="20"/>
          <w:szCs w:val="20"/>
        </w:rPr>
      </w:pPr>
      <w:r>
        <w:rPr>
          <w:rFonts w:ascii="Arial" w:hAnsi="Arial" w:cs="Arial"/>
          <w:sz w:val="20"/>
          <w:szCs w:val="20"/>
        </w:rPr>
        <w:t xml:space="preserve">September </w:t>
      </w:r>
      <w:r w:rsidR="00D938D7">
        <w:rPr>
          <w:rFonts w:ascii="Arial" w:hAnsi="Arial" w:cs="Arial"/>
          <w:sz w:val="20"/>
          <w:szCs w:val="20"/>
        </w:rPr>
        <w:t>15</w:t>
      </w:r>
      <w:r>
        <w:rPr>
          <w:rFonts w:ascii="Arial" w:hAnsi="Arial" w:cs="Arial"/>
          <w:sz w:val="20"/>
          <w:szCs w:val="20"/>
        </w:rPr>
        <w:t>, 2026</w:t>
      </w:r>
      <w:r>
        <w:rPr>
          <w:rFonts w:ascii="Arial" w:hAnsi="Arial" w:cs="Arial"/>
          <w:sz w:val="20"/>
          <w:szCs w:val="20"/>
        </w:rPr>
        <w:tab/>
        <w:t>FY202</w:t>
      </w:r>
      <w:r w:rsidR="00D938D7">
        <w:rPr>
          <w:rFonts w:ascii="Arial" w:hAnsi="Arial" w:cs="Arial"/>
          <w:sz w:val="20"/>
          <w:szCs w:val="20"/>
        </w:rPr>
        <w:t>6</w:t>
      </w:r>
      <w:r>
        <w:rPr>
          <w:rFonts w:ascii="Arial" w:hAnsi="Arial" w:cs="Arial"/>
          <w:sz w:val="20"/>
          <w:szCs w:val="20"/>
        </w:rPr>
        <w:t xml:space="preserve"> Annual Report</w:t>
      </w:r>
      <w:r w:rsidR="003B4491">
        <w:rPr>
          <w:rFonts w:ascii="Arial" w:hAnsi="Arial" w:cs="Arial"/>
          <w:sz w:val="20"/>
          <w:szCs w:val="20"/>
        </w:rPr>
        <w:t xml:space="preserve"> due</w:t>
      </w:r>
    </w:p>
    <w:p w14:paraId="6928A55E" w14:textId="1AFFE2D3" w:rsidR="00C70A91" w:rsidRDefault="00D938D7" w:rsidP="00E018A6">
      <w:pPr>
        <w:ind w:left="1110"/>
        <w:rPr>
          <w:rFonts w:ascii="Arial" w:hAnsi="Arial" w:cs="Arial"/>
          <w:sz w:val="20"/>
          <w:szCs w:val="20"/>
        </w:rPr>
      </w:pPr>
      <w:r>
        <w:rPr>
          <w:rFonts w:ascii="Arial" w:hAnsi="Arial" w:cs="Arial"/>
          <w:sz w:val="20"/>
          <w:szCs w:val="20"/>
        </w:rPr>
        <w:t>September</w:t>
      </w:r>
      <w:r w:rsidR="00C70A91">
        <w:rPr>
          <w:rFonts w:ascii="Arial" w:hAnsi="Arial" w:cs="Arial"/>
          <w:sz w:val="20"/>
          <w:szCs w:val="20"/>
        </w:rPr>
        <w:t xml:space="preserve"> </w:t>
      </w:r>
      <w:r>
        <w:rPr>
          <w:rFonts w:ascii="Arial" w:hAnsi="Arial" w:cs="Arial"/>
          <w:sz w:val="20"/>
          <w:szCs w:val="20"/>
        </w:rPr>
        <w:t>15, 2027</w:t>
      </w:r>
      <w:r>
        <w:rPr>
          <w:rFonts w:ascii="Arial" w:hAnsi="Arial" w:cs="Arial"/>
          <w:sz w:val="20"/>
          <w:szCs w:val="20"/>
        </w:rPr>
        <w:tab/>
        <w:t>FY2027 Annual Report</w:t>
      </w:r>
      <w:r w:rsidR="003B4491">
        <w:rPr>
          <w:rFonts w:ascii="Arial" w:hAnsi="Arial" w:cs="Arial"/>
          <w:sz w:val="20"/>
          <w:szCs w:val="20"/>
        </w:rPr>
        <w:t xml:space="preserve"> due</w:t>
      </w:r>
    </w:p>
    <w:p w14:paraId="279CDAD9" w14:textId="13D4314C" w:rsidR="00D938D7" w:rsidRDefault="00D938D7" w:rsidP="00E018A6">
      <w:pPr>
        <w:ind w:left="1110"/>
        <w:rPr>
          <w:rFonts w:ascii="Arial" w:hAnsi="Arial" w:cs="Arial"/>
          <w:sz w:val="20"/>
          <w:szCs w:val="20"/>
        </w:rPr>
      </w:pPr>
      <w:r>
        <w:rPr>
          <w:rFonts w:ascii="Arial" w:hAnsi="Arial" w:cs="Arial"/>
          <w:sz w:val="20"/>
          <w:szCs w:val="20"/>
        </w:rPr>
        <w:t>September 15, 2028</w:t>
      </w:r>
      <w:r>
        <w:rPr>
          <w:rFonts w:ascii="Arial" w:hAnsi="Arial" w:cs="Arial"/>
          <w:sz w:val="20"/>
          <w:szCs w:val="20"/>
        </w:rPr>
        <w:tab/>
        <w:t>FY2028 Annual Report</w:t>
      </w:r>
      <w:r w:rsidR="003B4491">
        <w:rPr>
          <w:rFonts w:ascii="Arial" w:hAnsi="Arial" w:cs="Arial"/>
          <w:sz w:val="20"/>
          <w:szCs w:val="20"/>
        </w:rPr>
        <w:t xml:space="preserve"> due</w:t>
      </w:r>
    </w:p>
    <w:p w14:paraId="09247B89" w14:textId="381DEA48" w:rsidR="00D938D7" w:rsidRDefault="00D938D7" w:rsidP="00E018A6">
      <w:pPr>
        <w:ind w:left="1110"/>
        <w:rPr>
          <w:rFonts w:ascii="Arial" w:hAnsi="Arial" w:cs="Arial"/>
          <w:sz w:val="20"/>
          <w:szCs w:val="20"/>
        </w:rPr>
      </w:pPr>
      <w:r>
        <w:rPr>
          <w:rFonts w:ascii="Arial" w:hAnsi="Arial" w:cs="Arial"/>
          <w:sz w:val="20"/>
          <w:szCs w:val="20"/>
        </w:rPr>
        <w:t>September 1</w:t>
      </w:r>
      <w:r w:rsidR="004903AA">
        <w:rPr>
          <w:rFonts w:ascii="Arial" w:hAnsi="Arial" w:cs="Arial"/>
          <w:sz w:val="20"/>
          <w:szCs w:val="20"/>
        </w:rPr>
        <w:t>4</w:t>
      </w:r>
      <w:r>
        <w:rPr>
          <w:rFonts w:ascii="Arial" w:hAnsi="Arial" w:cs="Arial"/>
          <w:sz w:val="20"/>
          <w:szCs w:val="20"/>
        </w:rPr>
        <w:t>, 2029</w:t>
      </w:r>
      <w:r>
        <w:rPr>
          <w:rFonts w:ascii="Arial" w:hAnsi="Arial" w:cs="Arial"/>
          <w:sz w:val="20"/>
          <w:szCs w:val="20"/>
        </w:rPr>
        <w:tab/>
        <w:t>FY2029 Annual Report</w:t>
      </w:r>
      <w:r w:rsidR="003B4491">
        <w:rPr>
          <w:rFonts w:ascii="Arial" w:hAnsi="Arial" w:cs="Arial"/>
          <w:sz w:val="20"/>
          <w:szCs w:val="20"/>
        </w:rPr>
        <w:t xml:space="preserve"> due</w:t>
      </w:r>
    </w:p>
    <w:p w14:paraId="46791E28" w14:textId="1B159A5B" w:rsidR="00D938D7" w:rsidRDefault="00D938D7" w:rsidP="00E018A6">
      <w:pPr>
        <w:ind w:left="1110"/>
        <w:rPr>
          <w:rFonts w:ascii="Arial" w:hAnsi="Arial" w:cs="Arial"/>
          <w:sz w:val="20"/>
          <w:szCs w:val="20"/>
        </w:rPr>
      </w:pPr>
      <w:r>
        <w:rPr>
          <w:rFonts w:ascii="Arial" w:hAnsi="Arial" w:cs="Arial"/>
          <w:sz w:val="20"/>
          <w:szCs w:val="20"/>
        </w:rPr>
        <w:t>September 1</w:t>
      </w:r>
      <w:r w:rsidR="00CC4AE0">
        <w:rPr>
          <w:rFonts w:ascii="Arial" w:hAnsi="Arial" w:cs="Arial"/>
          <w:sz w:val="20"/>
          <w:szCs w:val="20"/>
        </w:rPr>
        <w:t>3</w:t>
      </w:r>
      <w:r>
        <w:rPr>
          <w:rFonts w:ascii="Arial" w:hAnsi="Arial" w:cs="Arial"/>
          <w:sz w:val="20"/>
          <w:szCs w:val="20"/>
        </w:rPr>
        <w:t>, 2030</w:t>
      </w:r>
      <w:r>
        <w:rPr>
          <w:rFonts w:ascii="Arial" w:hAnsi="Arial" w:cs="Arial"/>
          <w:sz w:val="20"/>
          <w:szCs w:val="20"/>
        </w:rPr>
        <w:tab/>
        <w:t>FY2030 Annual Report</w:t>
      </w:r>
      <w:r w:rsidR="003B4491">
        <w:rPr>
          <w:rFonts w:ascii="Arial" w:hAnsi="Arial" w:cs="Arial"/>
          <w:sz w:val="20"/>
          <w:szCs w:val="20"/>
        </w:rPr>
        <w:t xml:space="preserve"> due</w:t>
      </w:r>
    </w:p>
    <w:p w14:paraId="273259B1" w14:textId="7651001C" w:rsidR="00D938D7" w:rsidRDefault="00D938D7" w:rsidP="00E018A6">
      <w:pPr>
        <w:ind w:left="1110"/>
        <w:rPr>
          <w:rFonts w:ascii="Arial" w:hAnsi="Arial" w:cs="Arial"/>
          <w:sz w:val="20"/>
          <w:szCs w:val="20"/>
        </w:rPr>
      </w:pPr>
      <w:r>
        <w:rPr>
          <w:rFonts w:ascii="Arial" w:hAnsi="Arial" w:cs="Arial"/>
          <w:sz w:val="20"/>
          <w:szCs w:val="20"/>
        </w:rPr>
        <w:t>September 15, 2031</w:t>
      </w:r>
      <w:r>
        <w:rPr>
          <w:rFonts w:ascii="Arial" w:hAnsi="Arial" w:cs="Arial"/>
          <w:sz w:val="20"/>
          <w:szCs w:val="20"/>
        </w:rPr>
        <w:tab/>
        <w:t xml:space="preserve">FY2031 Annual Report </w:t>
      </w:r>
      <w:r w:rsidR="003B4491">
        <w:rPr>
          <w:rFonts w:ascii="Arial" w:hAnsi="Arial" w:cs="Arial"/>
          <w:sz w:val="20"/>
          <w:szCs w:val="20"/>
        </w:rPr>
        <w:t>due</w:t>
      </w:r>
    </w:p>
    <w:p w14:paraId="2F7A4AFD" w14:textId="77777777" w:rsidR="0070759F" w:rsidRDefault="0070759F">
      <w:pPr>
        <w:ind w:left="1110"/>
        <w:rPr>
          <w:rFonts w:ascii="Arial" w:hAnsi="Arial" w:cs="Arial"/>
          <w:sz w:val="20"/>
          <w:szCs w:val="20"/>
        </w:rPr>
      </w:pPr>
    </w:p>
    <w:p w14:paraId="32CD479C" w14:textId="56D67681" w:rsidR="00A05922" w:rsidRPr="00A61B93" w:rsidRDefault="00A05922" w:rsidP="00B26167">
      <w:pPr>
        <w:ind w:left="1110"/>
        <w:rPr>
          <w:rFonts w:ascii="Arial" w:hAnsi="Arial" w:cs="Arial"/>
          <w:sz w:val="20"/>
          <w:szCs w:val="20"/>
        </w:rPr>
      </w:pPr>
      <w:r>
        <w:rPr>
          <w:rFonts w:ascii="Arial" w:hAnsi="Arial" w:cs="Arial"/>
          <w:sz w:val="20"/>
          <w:szCs w:val="20"/>
        </w:rPr>
        <w:t xml:space="preserve">Note:  These milestone dates may be adjusted </w:t>
      </w:r>
      <w:r w:rsidR="00B609BE">
        <w:rPr>
          <w:rFonts w:ascii="Arial" w:hAnsi="Arial" w:cs="Arial"/>
          <w:sz w:val="20"/>
          <w:szCs w:val="20"/>
        </w:rPr>
        <w:t>by</w:t>
      </w:r>
      <w:r>
        <w:rPr>
          <w:rFonts w:ascii="Arial" w:hAnsi="Arial" w:cs="Arial"/>
          <w:sz w:val="20"/>
          <w:szCs w:val="20"/>
        </w:rPr>
        <w:t xml:space="preserve"> the </w:t>
      </w:r>
      <w:r w:rsidR="00571C5D">
        <w:rPr>
          <w:rFonts w:ascii="Arial" w:hAnsi="Arial" w:cs="Arial"/>
          <w:sz w:val="20"/>
          <w:szCs w:val="20"/>
        </w:rPr>
        <w:t xml:space="preserve">approved </w:t>
      </w:r>
      <w:r>
        <w:rPr>
          <w:rFonts w:ascii="Arial" w:hAnsi="Arial" w:cs="Arial"/>
          <w:sz w:val="20"/>
          <w:szCs w:val="20"/>
        </w:rPr>
        <w:t xml:space="preserve">Guidelines </w:t>
      </w:r>
      <w:r w:rsidR="001628FB">
        <w:rPr>
          <w:rFonts w:ascii="Arial" w:hAnsi="Arial" w:cs="Arial"/>
          <w:sz w:val="20"/>
          <w:szCs w:val="20"/>
        </w:rPr>
        <w:t xml:space="preserve">developed in Task 3.2 and/or </w:t>
      </w:r>
      <w:r w:rsidR="0095345E">
        <w:rPr>
          <w:rFonts w:ascii="Arial" w:hAnsi="Arial" w:cs="Arial"/>
          <w:sz w:val="20"/>
          <w:szCs w:val="20"/>
        </w:rPr>
        <w:t xml:space="preserve">when the Joint Office sets deadlines for the </w:t>
      </w:r>
      <w:r w:rsidR="00237544">
        <w:rPr>
          <w:rFonts w:ascii="Arial" w:hAnsi="Arial" w:cs="Arial"/>
          <w:sz w:val="20"/>
          <w:szCs w:val="20"/>
        </w:rPr>
        <w:t>a</w:t>
      </w:r>
      <w:r w:rsidR="0095345E">
        <w:rPr>
          <w:rFonts w:ascii="Arial" w:hAnsi="Arial" w:cs="Arial"/>
          <w:sz w:val="20"/>
          <w:szCs w:val="20"/>
        </w:rPr>
        <w:t xml:space="preserve">nnual </w:t>
      </w:r>
      <w:r w:rsidR="00237544">
        <w:rPr>
          <w:rFonts w:ascii="Arial" w:hAnsi="Arial" w:cs="Arial"/>
          <w:sz w:val="20"/>
          <w:szCs w:val="20"/>
        </w:rPr>
        <w:t>r</w:t>
      </w:r>
      <w:r w:rsidR="0095345E">
        <w:rPr>
          <w:rFonts w:ascii="Arial" w:hAnsi="Arial" w:cs="Arial"/>
          <w:sz w:val="20"/>
          <w:szCs w:val="20"/>
        </w:rPr>
        <w:t>eport</w:t>
      </w:r>
      <w:r w:rsidR="00237544">
        <w:rPr>
          <w:rFonts w:ascii="Arial" w:hAnsi="Arial" w:cs="Arial"/>
          <w:sz w:val="20"/>
          <w:szCs w:val="20"/>
        </w:rPr>
        <w:t>ing</w:t>
      </w:r>
      <w:r w:rsidR="0095345E">
        <w:rPr>
          <w:rFonts w:ascii="Arial" w:hAnsi="Arial" w:cs="Arial"/>
          <w:sz w:val="20"/>
          <w:szCs w:val="20"/>
        </w:rPr>
        <w:t>.</w:t>
      </w:r>
    </w:p>
    <w:p w14:paraId="29175CDB" w14:textId="00520379" w:rsidR="00777F9B" w:rsidRPr="00A61B93" w:rsidRDefault="00777F9B" w:rsidP="00A61B93">
      <w:pPr>
        <w:rPr>
          <w:rFonts w:ascii="Arial" w:hAnsi="Arial" w:cs="Arial"/>
          <w:sz w:val="20"/>
          <w:szCs w:val="20"/>
        </w:rPr>
      </w:pPr>
    </w:p>
    <w:p w14:paraId="655BD820" w14:textId="29D5EC18" w:rsidR="00777F9B" w:rsidRPr="00A61B93" w:rsidRDefault="00343D1D" w:rsidP="00A61B93">
      <w:pPr>
        <w:rPr>
          <w:rFonts w:ascii="Arial" w:hAnsi="Arial" w:cs="Arial"/>
          <w:sz w:val="20"/>
          <w:szCs w:val="20"/>
        </w:rPr>
      </w:pPr>
      <w:r w:rsidRPr="00A61B93">
        <w:rPr>
          <w:rFonts w:ascii="Arial" w:hAnsi="Arial" w:cs="Arial"/>
          <w:sz w:val="20"/>
          <w:szCs w:val="20"/>
        </w:rPr>
        <w:br w:type="page"/>
      </w:r>
    </w:p>
    <w:p w14:paraId="133F8DA0" w14:textId="77777777" w:rsidR="005876A9" w:rsidRPr="00A61B93" w:rsidRDefault="005876A9" w:rsidP="00A61B93">
      <w:pPr>
        <w:numPr>
          <w:ilvl w:val="0"/>
          <w:numId w:val="34"/>
        </w:numPr>
        <w:rPr>
          <w:rFonts w:ascii="Arial" w:hAnsi="Arial" w:cs="Arial"/>
          <w:b/>
          <w:bCs/>
          <w:sz w:val="20"/>
          <w:szCs w:val="20"/>
        </w:rPr>
      </w:pPr>
      <w:r w:rsidRPr="00A61B93">
        <w:rPr>
          <w:rFonts w:ascii="Arial" w:hAnsi="Arial" w:cs="Arial"/>
          <w:b/>
          <w:bCs/>
          <w:sz w:val="20"/>
          <w:szCs w:val="20"/>
        </w:rPr>
        <w:lastRenderedPageBreak/>
        <w:t>PROPOSAL REQUIREMENTS AND COMPANY QUALIFICATIONS</w:t>
      </w:r>
    </w:p>
    <w:p w14:paraId="0828EBED" w14:textId="77777777" w:rsidR="005876A9" w:rsidRPr="00A61B93" w:rsidRDefault="005876A9" w:rsidP="00A61B93">
      <w:pPr>
        <w:rPr>
          <w:rFonts w:ascii="Arial" w:hAnsi="Arial" w:cs="Arial"/>
          <w:sz w:val="20"/>
          <w:szCs w:val="20"/>
        </w:rPr>
      </w:pPr>
    </w:p>
    <w:p w14:paraId="24EF8A70" w14:textId="77777777" w:rsidR="005876A9" w:rsidRPr="00A61B93" w:rsidRDefault="005876A9" w:rsidP="00A61B93">
      <w:pPr>
        <w:numPr>
          <w:ilvl w:val="1"/>
          <w:numId w:val="34"/>
        </w:numPr>
        <w:rPr>
          <w:rFonts w:ascii="Arial" w:hAnsi="Arial" w:cs="Arial"/>
          <w:sz w:val="20"/>
          <w:szCs w:val="20"/>
        </w:rPr>
      </w:pPr>
      <w:r w:rsidRPr="00A61B93">
        <w:rPr>
          <w:rFonts w:ascii="Arial" w:hAnsi="Arial" w:cs="Arial"/>
          <w:sz w:val="20"/>
          <w:szCs w:val="20"/>
        </w:rPr>
        <w:t xml:space="preserve">The </w:t>
      </w:r>
      <w:r w:rsidR="00462A8C" w:rsidRPr="00A61B93">
        <w:rPr>
          <w:rFonts w:ascii="Arial" w:hAnsi="Arial" w:cs="Arial"/>
          <w:sz w:val="20"/>
          <w:szCs w:val="20"/>
        </w:rPr>
        <w:t>offeror</w:t>
      </w:r>
      <w:r w:rsidRPr="00A61B93">
        <w:rPr>
          <w:rFonts w:ascii="Arial" w:hAnsi="Arial" w:cs="Arial"/>
          <w:sz w:val="20"/>
          <w:szCs w:val="20"/>
        </w:rPr>
        <w:t xml:space="preserve"> is cautioned that it is the </w:t>
      </w:r>
      <w:r w:rsidR="00462A8C" w:rsidRPr="00A61B93">
        <w:rPr>
          <w:rFonts w:ascii="Arial" w:hAnsi="Arial" w:cs="Arial"/>
          <w:sz w:val="20"/>
          <w:szCs w:val="20"/>
        </w:rPr>
        <w:t>offeror</w:t>
      </w:r>
      <w:r w:rsidRPr="00A61B93">
        <w:rPr>
          <w:rFonts w:ascii="Arial" w:hAnsi="Arial" w:cs="Arial"/>
          <w:sz w:val="20"/>
          <w:szCs w:val="20"/>
        </w:rPr>
        <w:t xml:space="preserve">'s sole responsibility to submit information related to the evaluation categories and that the State of </w:t>
      </w:r>
      <w:smartTag w:uri="urn:schemas-microsoft-com:office:smarttags" w:element="place">
        <w:smartTag w:uri="urn:schemas-microsoft-com:office:smarttags" w:element="State">
          <w:r w:rsidRPr="00A61B93">
            <w:rPr>
              <w:rFonts w:ascii="Arial" w:hAnsi="Arial" w:cs="Arial"/>
              <w:sz w:val="20"/>
              <w:szCs w:val="20"/>
            </w:rPr>
            <w:t>South Dakota</w:t>
          </w:r>
        </w:smartTag>
      </w:smartTag>
      <w:r w:rsidRPr="00A61B93">
        <w:rPr>
          <w:rFonts w:ascii="Arial" w:hAnsi="Arial" w:cs="Arial"/>
          <w:sz w:val="20"/>
          <w:szCs w:val="20"/>
        </w:rPr>
        <w:t xml:space="preserve"> is under no obligation to solicit such information if it is not included with the proposal. The </w:t>
      </w:r>
      <w:r w:rsidR="00462A8C" w:rsidRPr="00A61B93">
        <w:rPr>
          <w:rFonts w:ascii="Arial" w:hAnsi="Arial" w:cs="Arial"/>
          <w:sz w:val="20"/>
          <w:szCs w:val="20"/>
        </w:rPr>
        <w:t>offeror</w:t>
      </w:r>
      <w:r w:rsidRPr="00A61B93">
        <w:rPr>
          <w:rFonts w:ascii="Arial" w:hAnsi="Arial" w:cs="Arial"/>
          <w:sz w:val="20"/>
          <w:szCs w:val="20"/>
        </w:rPr>
        <w:t>'s failure to submit such information may cause an adverse impact on the evaluation of the proposal.</w:t>
      </w:r>
    </w:p>
    <w:p w14:paraId="149EAC07" w14:textId="77777777" w:rsidR="005876A9" w:rsidRPr="00A61B93" w:rsidRDefault="005876A9" w:rsidP="00A61B93">
      <w:pPr>
        <w:rPr>
          <w:rFonts w:ascii="Arial" w:hAnsi="Arial" w:cs="Arial"/>
          <w:sz w:val="20"/>
          <w:szCs w:val="20"/>
        </w:rPr>
      </w:pPr>
    </w:p>
    <w:p w14:paraId="263A4B02" w14:textId="26648E92" w:rsidR="005876A9" w:rsidRPr="00A61B93" w:rsidRDefault="00462A8C" w:rsidP="00A61B93">
      <w:pPr>
        <w:numPr>
          <w:ilvl w:val="1"/>
          <w:numId w:val="34"/>
        </w:numPr>
        <w:rPr>
          <w:rFonts w:ascii="Arial" w:hAnsi="Arial" w:cs="Arial"/>
          <w:sz w:val="20"/>
          <w:szCs w:val="20"/>
        </w:rPr>
      </w:pPr>
      <w:r w:rsidRPr="66C88442">
        <w:rPr>
          <w:rFonts w:ascii="Arial" w:hAnsi="Arial" w:cs="Arial"/>
          <w:sz w:val="20"/>
          <w:szCs w:val="20"/>
        </w:rPr>
        <w:t>Offeror</w:t>
      </w:r>
      <w:r w:rsidR="005876A9" w:rsidRPr="66C88442">
        <w:rPr>
          <w:rFonts w:ascii="Arial" w:hAnsi="Arial" w:cs="Arial"/>
          <w:sz w:val="20"/>
          <w:szCs w:val="20"/>
        </w:rPr>
        <w:t xml:space="preserve">'s Contacts: </w:t>
      </w:r>
      <w:r w:rsidRPr="66C88442">
        <w:rPr>
          <w:rFonts w:ascii="Arial" w:hAnsi="Arial" w:cs="Arial"/>
          <w:sz w:val="20"/>
          <w:szCs w:val="20"/>
        </w:rPr>
        <w:t>Offeror</w:t>
      </w:r>
      <w:r w:rsidR="005876A9" w:rsidRPr="66C88442">
        <w:rPr>
          <w:rFonts w:ascii="Arial" w:hAnsi="Arial" w:cs="Arial"/>
          <w:sz w:val="20"/>
          <w:szCs w:val="20"/>
        </w:rPr>
        <w:t xml:space="preserve">s and their agents (including subcontractors, employees, consultants, or anyone else acting on their behalf) must direct all of their questions or comments regarding the RFP, the evaluation, etc. to the buyer of record indicated on the first page of this RFP. </w:t>
      </w:r>
      <w:r w:rsidRPr="66C88442">
        <w:rPr>
          <w:rFonts w:ascii="Arial" w:hAnsi="Arial" w:cs="Arial"/>
          <w:sz w:val="20"/>
          <w:szCs w:val="20"/>
        </w:rPr>
        <w:t>Offeror</w:t>
      </w:r>
      <w:r w:rsidR="005876A9" w:rsidRPr="66C88442">
        <w:rPr>
          <w:rFonts w:ascii="Arial" w:hAnsi="Arial" w:cs="Arial"/>
          <w:sz w:val="20"/>
          <w:szCs w:val="20"/>
        </w:rPr>
        <w:t xml:space="preserve">s and their agents may not contact any state employee </w:t>
      </w:r>
      <w:r w:rsidR="009373FD" w:rsidRPr="66C88442">
        <w:rPr>
          <w:rFonts w:ascii="Arial" w:hAnsi="Arial" w:cs="Arial"/>
          <w:sz w:val="20"/>
          <w:szCs w:val="20"/>
        </w:rPr>
        <w:t xml:space="preserve">or </w:t>
      </w:r>
      <w:r w:rsidR="00165869" w:rsidRPr="66C88442">
        <w:rPr>
          <w:rFonts w:ascii="Arial" w:hAnsi="Arial" w:cs="Arial"/>
          <w:sz w:val="20"/>
          <w:szCs w:val="20"/>
        </w:rPr>
        <w:t>S</w:t>
      </w:r>
      <w:r w:rsidR="5F28A1AD" w:rsidRPr="66C88442">
        <w:rPr>
          <w:rFonts w:ascii="Arial" w:hAnsi="Arial" w:cs="Arial"/>
          <w:sz w:val="20"/>
          <w:szCs w:val="20"/>
        </w:rPr>
        <w:t>D</w:t>
      </w:r>
      <w:r w:rsidR="00165869" w:rsidRPr="66C88442">
        <w:rPr>
          <w:rFonts w:ascii="Arial" w:hAnsi="Arial" w:cs="Arial"/>
          <w:sz w:val="20"/>
          <w:szCs w:val="20"/>
        </w:rPr>
        <w:t>DOT’s NEVI Tas</w:t>
      </w:r>
      <w:r w:rsidR="00E701D9" w:rsidRPr="66C88442">
        <w:rPr>
          <w:rFonts w:ascii="Arial" w:hAnsi="Arial" w:cs="Arial"/>
          <w:sz w:val="20"/>
          <w:szCs w:val="20"/>
        </w:rPr>
        <w:t xml:space="preserve">k Force </w:t>
      </w:r>
      <w:r w:rsidR="009373FD" w:rsidRPr="66C88442">
        <w:rPr>
          <w:rFonts w:ascii="Arial" w:hAnsi="Arial" w:cs="Arial"/>
          <w:sz w:val="20"/>
          <w:szCs w:val="20"/>
        </w:rPr>
        <w:t xml:space="preserve">member </w:t>
      </w:r>
      <w:r w:rsidR="005876A9" w:rsidRPr="66C88442">
        <w:rPr>
          <w:rFonts w:ascii="Arial" w:hAnsi="Arial" w:cs="Arial"/>
          <w:sz w:val="20"/>
          <w:szCs w:val="20"/>
        </w:rPr>
        <w:t xml:space="preserve">other than the buyer of record regarding any of these matters during the solicitation and evaluation process. Inappropriate contacts are grounds for suspension and/or exclusion from specific procurements. </w:t>
      </w:r>
      <w:r w:rsidRPr="66C88442">
        <w:rPr>
          <w:rFonts w:ascii="Arial" w:hAnsi="Arial" w:cs="Arial"/>
          <w:sz w:val="20"/>
          <w:szCs w:val="20"/>
        </w:rPr>
        <w:t>Offeror</w:t>
      </w:r>
      <w:r w:rsidR="005876A9" w:rsidRPr="66C88442">
        <w:rPr>
          <w:rFonts w:ascii="Arial" w:hAnsi="Arial" w:cs="Arial"/>
          <w:sz w:val="20"/>
          <w:szCs w:val="20"/>
        </w:rPr>
        <w:t>s and their agents who have questions regarding this matter should contact the buyer of record.</w:t>
      </w:r>
    </w:p>
    <w:p w14:paraId="255C43A0" w14:textId="77777777" w:rsidR="005876A9" w:rsidRPr="00A61B93" w:rsidRDefault="005876A9" w:rsidP="00D727AD">
      <w:pPr>
        <w:rPr>
          <w:rFonts w:ascii="Arial" w:hAnsi="Arial" w:cs="Arial"/>
          <w:sz w:val="20"/>
          <w:szCs w:val="20"/>
        </w:rPr>
      </w:pPr>
    </w:p>
    <w:p w14:paraId="5F9B17EE" w14:textId="2C3C211C" w:rsidR="005876A9" w:rsidRPr="00A61B93" w:rsidRDefault="005876A9" w:rsidP="00A61B93">
      <w:pPr>
        <w:numPr>
          <w:ilvl w:val="1"/>
          <w:numId w:val="34"/>
        </w:numPr>
        <w:rPr>
          <w:rFonts w:ascii="Arial" w:hAnsi="Arial" w:cs="Arial"/>
          <w:sz w:val="20"/>
          <w:szCs w:val="20"/>
        </w:rPr>
      </w:pPr>
      <w:r w:rsidRPr="00A61B93">
        <w:rPr>
          <w:rFonts w:ascii="Arial" w:hAnsi="Arial" w:cs="Arial"/>
          <w:sz w:val="20"/>
          <w:szCs w:val="20"/>
        </w:rPr>
        <w:t xml:space="preserve">The </w:t>
      </w:r>
      <w:r w:rsidR="00462A8C" w:rsidRPr="00A61B93">
        <w:rPr>
          <w:rFonts w:ascii="Arial" w:hAnsi="Arial" w:cs="Arial"/>
          <w:sz w:val="20"/>
          <w:szCs w:val="20"/>
        </w:rPr>
        <w:t>offeror</w:t>
      </w:r>
      <w:r w:rsidR="00504E2B" w:rsidRPr="00A61B93">
        <w:rPr>
          <w:rFonts w:ascii="Arial" w:hAnsi="Arial" w:cs="Arial"/>
          <w:sz w:val="20"/>
          <w:szCs w:val="20"/>
        </w:rPr>
        <w:t xml:space="preserve"> may be required to </w:t>
      </w:r>
      <w:r w:rsidRPr="00A61B93">
        <w:rPr>
          <w:rFonts w:ascii="Arial" w:hAnsi="Arial" w:cs="Arial"/>
          <w:sz w:val="20"/>
          <w:szCs w:val="20"/>
        </w:rPr>
        <w:t>submit a copy of their most recent audited financial statements</w:t>
      </w:r>
      <w:r w:rsidR="00504E2B" w:rsidRPr="00A61B93">
        <w:rPr>
          <w:rFonts w:ascii="Arial" w:hAnsi="Arial" w:cs="Arial"/>
          <w:sz w:val="20"/>
          <w:szCs w:val="20"/>
        </w:rPr>
        <w:t xml:space="preserve"> upon the State’s request</w:t>
      </w:r>
      <w:r w:rsidR="00F22038" w:rsidRPr="00A61B93">
        <w:rPr>
          <w:rFonts w:ascii="Arial" w:hAnsi="Arial" w:cs="Arial"/>
          <w:sz w:val="20"/>
          <w:szCs w:val="20"/>
        </w:rPr>
        <w:t xml:space="preserve"> prior to execution of </w:t>
      </w:r>
      <w:r w:rsidR="00112CDF" w:rsidRPr="00A61B93">
        <w:rPr>
          <w:rFonts w:ascii="Arial" w:hAnsi="Arial" w:cs="Arial"/>
          <w:sz w:val="20"/>
          <w:szCs w:val="20"/>
        </w:rPr>
        <w:t>a contract</w:t>
      </w:r>
      <w:r w:rsidRPr="00A61B93">
        <w:rPr>
          <w:rFonts w:ascii="Arial" w:hAnsi="Arial" w:cs="Arial"/>
          <w:sz w:val="20"/>
          <w:szCs w:val="20"/>
        </w:rPr>
        <w:t>.</w:t>
      </w:r>
    </w:p>
    <w:p w14:paraId="5BF1F840" w14:textId="77777777" w:rsidR="005876A9" w:rsidRPr="00A61B93" w:rsidRDefault="005876A9" w:rsidP="00D727AD">
      <w:pPr>
        <w:rPr>
          <w:rFonts w:ascii="Arial" w:hAnsi="Arial" w:cs="Arial"/>
          <w:sz w:val="20"/>
          <w:szCs w:val="20"/>
        </w:rPr>
      </w:pPr>
    </w:p>
    <w:p w14:paraId="346BE2DA" w14:textId="36F16818" w:rsidR="00112CDF" w:rsidRPr="00A61B93" w:rsidRDefault="00112CDF" w:rsidP="00A61B93">
      <w:pPr>
        <w:numPr>
          <w:ilvl w:val="1"/>
          <w:numId w:val="34"/>
        </w:numPr>
        <w:rPr>
          <w:rFonts w:ascii="Arial" w:hAnsi="Arial" w:cs="Arial"/>
          <w:sz w:val="20"/>
          <w:szCs w:val="20"/>
        </w:rPr>
      </w:pPr>
      <w:r w:rsidRPr="00A61B93">
        <w:rPr>
          <w:rFonts w:ascii="Arial" w:hAnsi="Arial" w:cs="Arial"/>
          <w:sz w:val="20"/>
          <w:szCs w:val="20"/>
        </w:rPr>
        <w:t xml:space="preserve">The offeror </w:t>
      </w:r>
      <w:r w:rsidR="00C87BB4" w:rsidRPr="00A61B93">
        <w:rPr>
          <w:rFonts w:ascii="Arial" w:hAnsi="Arial" w:cs="Arial"/>
          <w:sz w:val="20"/>
          <w:szCs w:val="20"/>
        </w:rPr>
        <w:t>must be registered to conduct business within the State of South Dakota with the South Dakota Secretary of State</w:t>
      </w:r>
      <w:r w:rsidR="008B0939" w:rsidRPr="00A61B93">
        <w:rPr>
          <w:rFonts w:ascii="Arial" w:hAnsi="Arial" w:cs="Arial"/>
          <w:sz w:val="20"/>
          <w:szCs w:val="20"/>
        </w:rPr>
        <w:t xml:space="preserve"> prior to execution of a contract.</w:t>
      </w:r>
    </w:p>
    <w:p w14:paraId="29EA9871" w14:textId="77777777" w:rsidR="00112CDF" w:rsidRPr="00A61B93" w:rsidRDefault="00112CDF" w:rsidP="00A61B93">
      <w:pPr>
        <w:rPr>
          <w:rFonts w:ascii="Arial" w:hAnsi="Arial" w:cs="Arial"/>
          <w:sz w:val="20"/>
          <w:szCs w:val="20"/>
        </w:rPr>
      </w:pPr>
    </w:p>
    <w:p w14:paraId="6CCD9394" w14:textId="19CEFA7A" w:rsidR="005876A9" w:rsidRPr="00A61B93" w:rsidRDefault="005876A9" w:rsidP="00A61B93">
      <w:pPr>
        <w:numPr>
          <w:ilvl w:val="1"/>
          <w:numId w:val="34"/>
        </w:numPr>
        <w:rPr>
          <w:rFonts w:ascii="Arial" w:hAnsi="Arial" w:cs="Arial"/>
          <w:sz w:val="20"/>
          <w:szCs w:val="20"/>
        </w:rPr>
      </w:pPr>
      <w:r w:rsidRPr="00A61B93">
        <w:rPr>
          <w:rFonts w:ascii="Arial" w:hAnsi="Arial" w:cs="Arial"/>
          <w:sz w:val="20"/>
          <w:szCs w:val="20"/>
        </w:rPr>
        <w:t xml:space="preserve">Provide the following information related to at least three previous and current service/contracts, performed by the </w:t>
      </w:r>
      <w:r w:rsidR="00462A8C" w:rsidRPr="00A61B93">
        <w:rPr>
          <w:rFonts w:ascii="Arial" w:hAnsi="Arial" w:cs="Arial"/>
          <w:sz w:val="20"/>
          <w:szCs w:val="20"/>
        </w:rPr>
        <w:t>offeror</w:t>
      </w:r>
      <w:r w:rsidRPr="00A61B93">
        <w:rPr>
          <w:rFonts w:ascii="Arial" w:hAnsi="Arial" w:cs="Arial"/>
          <w:sz w:val="20"/>
          <w:szCs w:val="20"/>
        </w:rPr>
        <w:t xml:space="preserve">’s organization, which are similar to the requirements of this RFP.  Provide this information for any service/contract that has been terminated, expired or not renewed in the past three years.  </w:t>
      </w:r>
    </w:p>
    <w:p w14:paraId="25A376EC" w14:textId="77777777" w:rsidR="005876A9" w:rsidRPr="00A61B93" w:rsidRDefault="005876A9" w:rsidP="00D727AD">
      <w:pPr>
        <w:rPr>
          <w:rFonts w:ascii="Arial" w:hAnsi="Arial" w:cs="Arial"/>
          <w:sz w:val="20"/>
          <w:szCs w:val="20"/>
        </w:rPr>
      </w:pPr>
    </w:p>
    <w:p w14:paraId="0B1613C7" w14:textId="77777777" w:rsidR="005876A9" w:rsidRPr="00A61B93" w:rsidRDefault="005876A9" w:rsidP="00A61B93">
      <w:pPr>
        <w:numPr>
          <w:ilvl w:val="2"/>
          <w:numId w:val="34"/>
        </w:numPr>
        <w:rPr>
          <w:rFonts w:ascii="Arial" w:hAnsi="Arial" w:cs="Arial"/>
          <w:sz w:val="20"/>
          <w:szCs w:val="20"/>
        </w:rPr>
      </w:pPr>
      <w:r w:rsidRPr="00A61B93">
        <w:rPr>
          <w:rFonts w:ascii="Arial" w:hAnsi="Arial" w:cs="Arial"/>
          <w:sz w:val="20"/>
          <w:szCs w:val="20"/>
        </w:rPr>
        <w:t>Name, address and telephone number of client/contracting agency and a representative of that agency who may be contacted for verification of all information submitted;</w:t>
      </w:r>
    </w:p>
    <w:p w14:paraId="69017D2D" w14:textId="77777777" w:rsidR="005876A9" w:rsidRPr="00A61B93" w:rsidRDefault="005876A9" w:rsidP="00A61B93">
      <w:pPr>
        <w:rPr>
          <w:rFonts w:ascii="Arial" w:hAnsi="Arial" w:cs="Arial"/>
          <w:sz w:val="20"/>
          <w:szCs w:val="20"/>
        </w:rPr>
      </w:pPr>
    </w:p>
    <w:p w14:paraId="792C16EA" w14:textId="77777777" w:rsidR="005876A9" w:rsidRPr="00A61B93" w:rsidRDefault="005876A9" w:rsidP="00A61B93">
      <w:pPr>
        <w:numPr>
          <w:ilvl w:val="2"/>
          <w:numId w:val="34"/>
        </w:numPr>
        <w:rPr>
          <w:rFonts w:ascii="Arial" w:hAnsi="Arial" w:cs="Arial"/>
          <w:sz w:val="20"/>
          <w:szCs w:val="20"/>
        </w:rPr>
      </w:pPr>
      <w:r w:rsidRPr="00A61B93">
        <w:rPr>
          <w:rFonts w:ascii="Arial" w:hAnsi="Arial" w:cs="Arial"/>
          <w:sz w:val="20"/>
          <w:szCs w:val="20"/>
        </w:rPr>
        <w:t>Dates of the service/contract; and</w:t>
      </w:r>
    </w:p>
    <w:p w14:paraId="2B77FA9B" w14:textId="77777777" w:rsidR="005876A9" w:rsidRPr="00A61B93" w:rsidRDefault="005876A9" w:rsidP="00D727AD">
      <w:pPr>
        <w:rPr>
          <w:rFonts w:ascii="Arial" w:hAnsi="Arial" w:cs="Arial"/>
          <w:sz w:val="20"/>
          <w:szCs w:val="20"/>
        </w:rPr>
      </w:pPr>
    </w:p>
    <w:p w14:paraId="34D5DFDB" w14:textId="77777777" w:rsidR="005876A9" w:rsidRPr="00A61B93" w:rsidRDefault="005876A9" w:rsidP="00A61B93">
      <w:pPr>
        <w:numPr>
          <w:ilvl w:val="2"/>
          <w:numId w:val="34"/>
        </w:numPr>
        <w:rPr>
          <w:rFonts w:ascii="Arial" w:hAnsi="Arial" w:cs="Arial"/>
          <w:sz w:val="20"/>
          <w:szCs w:val="20"/>
        </w:rPr>
      </w:pPr>
      <w:r w:rsidRPr="00A61B93">
        <w:rPr>
          <w:rFonts w:ascii="Arial" w:hAnsi="Arial" w:cs="Arial"/>
          <w:sz w:val="20"/>
          <w:szCs w:val="20"/>
        </w:rPr>
        <w:t>A brief, written description of the specific prior services performed and requirements thereof.</w:t>
      </w:r>
    </w:p>
    <w:p w14:paraId="5E70194F" w14:textId="77777777" w:rsidR="005876A9" w:rsidRPr="00A61B93" w:rsidRDefault="005876A9" w:rsidP="00D727AD">
      <w:pPr>
        <w:rPr>
          <w:rFonts w:ascii="Arial" w:hAnsi="Arial" w:cs="Arial"/>
          <w:sz w:val="20"/>
          <w:szCs w:val="20"/>
        </w:rPr>
      </w:pPr>
      <w:r w:rsidRPr="00A61B93">
        <w:rPr>
          <w:rFonts w:ascii="Arial" w:hAnsi="Arial" w:cs="Arial"/>
          <w:sz w:val="20"/>
          <w:szCs w:val="20"/>
        </w:rPr>
        <w:br w:type="page"/>
      </w:r>
    </w:p>
    <w:p w14:paraId="0D87D2BB" w14:textId="77777777" w:rsidR="005876A9" w:rsidRPr="00A61B93" w:rsidRDefault="005876A9" w:rsidP="00A61B93">
      <w:pPr>
        <w:numPr>
          <w:ilvl w:val="0"/>
          <w:numId w:val="34"/>
        </w:numPr>
        <w:rPr>
          <w:rFonts w:ascii="Arial" w:hAnsi="Arial" w:cs="Arial"/>
          <w:b/>
          <w:bCs/>
          <w:sz w:val="20"/>
          <w:szCs w:val="20"/>
        </w:rPr>
      </w:pPr>
      <w:r w:rsidRPr="00A61B93">
        <w:rPr>
          <w:rFonts w:ascii="Arial" w:hAnsi="Arial" w:cs="Arial"/>
          <w:b/>
          <w:bCs/>
          <w:sz w:val="20"/>
          <w:szCs w:val="20"/>
        </w:rPr>
        <w:lastRenderedPageBreak/>
        <w:t>PROPOSAL RESPONSE FORMAT</w:t>
      </w:r>
    </w:p>
    <w:p w14:paraId="2EAC110C" w14:textId="77777777" w:rsidR="005876A9" w:rsidRPr="00A61B93" w:rsidRDefault="005876A9" w:rsidP="00D727AD">
      <w:pPr>
        <w:rPr>
          <w:rFonts w:ascii="Arial" w:hAnsi="Arial" w:cs="Arial"/>
          <w:sz w:val="20"/>
          <w:szCs w:val="20"/>
        </w:rPr>
      </w:pPr>
    </w:p>
    <w:p w14:paraId="1A16CD48" w14:textId="7A99B0A1" w:rsidR="005876A9" w:rsidRPr="00A61B93" w:rsidRDefault="006A7770" w:rsidP="00A61B93">
      <w:pPr>
        <w:numPr>
          <w:ilvl w:val="1"/>
          <w:numId w:val="34"/>
        </w:numPr>
        <w:rPr>
          <w:rFonts w:ascii="Arial" w:hAnsi="Arial" w:cs="Arial"/>
          <w:sz w:val="20"/>
          <w:szCs w:val="20"/>
        </w:rPr>
      </w:pPr>
      <w:r>
        <w:rPr>
          <w:rFonts w:ascii="Arial" w:hAnsi="Arial" w:cs="Arial"/>
          <w:sz w:val="20"/>
          <w:szCs w:val="20"/>
        </w:rPr>
        <w:t xml:space="preserve">Proposal Package.  The proposal package shall contain </w:t>
      </w:r>
      <w:r w:rsidR="008E6589">
        <w:rPr>
          <w:rFonts w:ascii="Arial" w:hAnsi="Arial" w:cs="Arial"/>
          <w:sz w:val="20"/>
          <w:szCs w:val="20"/>
        </w:rPr>
        <w:t>five (5)</w:t>
      </w:r>
      <w:r w:rsidR="00DC4631">
        <w:rPr>
          <w:rFonts w:ascii="Arial" w:hAnsi="Arial" w:cs="Arial"/>
          <w:sz w:val="20"/>
          <w:szCs w:val="20"/>
        </w:rPr>
        <w:t xml:space="preserve"> </w:t>
      </w:r>
      <w:r w:rsidR="000E30AF">
        <w:rPr>
          <w:rFonts w:ascii="Arial" w:hAnsi="Arial" w:cs="Arial"/>
          <w:sz w:val="20"/>
          <w:szCs w:val="20"/>
        </w:rPr>
        <w:t xml:space="preserve">printed </w:t>
      </w:r>
      <w:r w:rsidR="005876A9" w:rsidRPr="00A61B93">
        <w:rPr>
          <w:rFonts w:ascii="Arial" w:hAnsi="Arial" w:cs="Arial"/>
          <w:sz w:val="20"/>
          <w:szCs w:val="20"/>
        </w:rPr>
        <w:t xml:space="preserve">copies </w:t>
      </w:r>
      <w:r w:rsidR="007E7D05" w:rsidRPr="00A61B93">
        <w:rPr>
          <w:rFonts w:ascii="Arial" w:hAnsi="Arial" w:cs="Arial"/>
          <w:sz w:val="20"/>
          <w:szCs w:val="20"/>
        </w:rPr>
        <w:t>of the technical proposal</w:t>
      </w:r>
      <w:r w:rsidR="00FD054B">
        <w:rPr>
          <w:rFonts w:ascii="Arial" w:hAnsi="Arial" w:cs="Arial"/>
          <w:sz w:val="20"/>
          <w:szCs w:val="20"/>
        </w:rPr>
        <w:t xml:space="preserve">, </w:t>
      </w:r>
      <w:r w:rsidR="00925F93">
        <w:rPr>
          <w:rFonts w:ascii="Arial" w:hAnsi="Arial" w:cs="Arial"/>
          <w:sz w:val="20"/>
          <w:szCs w:val="20"/>
        </w:rPr>
        <w:t>one</w:t>
      </w:r>
      <w:r w:rsidR="003641C4">
        <w:rPr>
          <w:rFonts w:ascii="Arial" w:hAnsi="Arial" w:cs="Arial"/>
          <w:sz w:val="20"/>
          <w:szCs w:val="20"/>
        </w:rPr>
        <w:t xml:space="preserve"> (1)</w:t>
      </w:r>
      <w:r w:rsidR="00925F93">
        <w:rPr>
          <w:rFonts w:ascii="Arial" w:hAnsi="Arial" w:cs="Arial"/>
          <w:sz w:val="20"/>
          <w:szCs w:val="20"/>
        </w:rPr>
        <w:t xml:space="preserve"> copy</w:t>
      </w:r>
      <w:r w:rsidR="008D4D6E">
        <w:rPr>
          <w:rFonts w:ascii="Arial" w:hAnsi="Arial" w:cs="Arial"/>
          <w:sz w:val="20"/>
          <w:szCs w:val="20"/>
        </w:rPr>
        <w:t xml:space="preserve"> of the cost proposal (sealed)</w:t>
      </w:r>
      <w:r w:rsidR="00925F93">
        <w:rPr>
          <w:rFonts w:ascii="Arial" w:hAnsi="Arial" w:cs="Arial"/>
          <w:sz w:val="20"/>
          <w:szCs w:val="20"/>
        </w:rPr>
        <w:t>,</w:t>
      </w:r>
      <w:r w:rsidR="008D4D6E">
        <w:rPr>
          <w:rFonts w:ascii="Arial" w:hAnsi="Arial" w:cs="Arial"/>
          <w:sz w:val="20"/>
          <w:szCs w:val="20"/>
        </w:rPr>
        <w:t xml:space="preserve"> and </w:t>
      </w:r>
      <w:r w:rsidR="00925F93">
        <w:rPr>
          <w:rFonts w:ascii="Arial" w:hAnsi="Arial" w:cs="Arial"/>
          <w:sz w:val="20"/>
          <w:szCs w:val="20"/>
        </w:rPr>
        <w:t xml:space="preserve">one (1) copy of </w:t>
      </w:r>
      <w:r w:rsidR="003641C4">
        <w:rPr>
          <w:rFonts w:ascii="Arial" w:hAnsi="Arial" w:cs="Arial"/>
          <w:sz w:val="20"/>
          <w:szCs w:val="20"/>
        </w:rPr>
        <w:t xml:space="preserve">the </w:t>
      </w:r>
      <w:r w:rsidR="008D4D6E">
        <w:rPr>
          <w:rFonts w:ascii="Arial" w:hAnsi="Arial" w:cs="Arial"/>
          <w:sz w:val="20"/>
          <w:szCs w:val="20"/>
        </w:rPr>
        <w:t>statement of qualification</w:t>
      </w:r>
      <w:r w:rsidR="00925F93">
        <w:rPr>
          <w:rFonts w:ascii="Arial" w:hAnsi="Arial" w:cs="Arial"/>
          <w:sz w:val="20"/>
          <w:szCs w:val="20"/>
        </w:rPr>
        <w:t xml:space="preserve"> (if necessary)</w:t>
      </w:r>
      <w:r w:rsidR="008D4D6E">
        <w:rPr>
          <w:rFonts w:ascii="Arial" w:hAnsi="Arial" w:cs="Arial"/>
          <w:sz w:val="20"/>
          <w:szCs w:val="20"/>
        </w:rPr>
        <w:t xml:space="preserve"> </w:t>
      </w:r>
      <w:r w:rsidR="005876A9" w:rsidRPr="00A61B93">
        <w:rPr>
          <w:rFonts w:ascii="Arial" w:hAnsi="Arial" w:cs="Arial"/>
          <w:sz w:val="20"/>
          <w:szCs w:val="20"/>
        </w:rPr>
        <w:t xml:space="preserve">shall be submitted.  </w:t>
      </w:r>
    </w:p>
    <w:p w14:paraId="77CE076A" w14:textId="77777777" w:rsidR="005876A9" w:rsidRPr="00A61B93" w:rsidRDefault="005876A9" w:rsidP="00A61B93">
      <w:pPr>
        <w:rPr>
          <w:rFonts w:ascii="Arial" w:hAnsi="Arial" w:cs="Arial"/>
          <w:sz w:val="20"/>
          <w:szCs w:val="20"/>
        </w:rPr>
      </w:pPr>
    </w:p>
    <w:p w14:paraId="35FF598E" w14:textId="751A1D0D" w:rsidR="005876A9" w:rsidRPr="00A61B93" w:rsidRDefault="005876A9" w:rsidP="00A61B93">
      <w:pPr>
        <w:numPr>
          <w:ilvl w:val="2"/>
          <w:numId w:val="34"/>
        </w:numPr>
        <w:rPr>
          <w:rFonts w:ascii="Arial" w:hAnsi="Arial" w:cs="Arial"/>
          <w:sz w:val="20"/>
          <w:szCs w:val="20"/>
        </w:rPr>
      </w:pPr>
      <w:r w:rsidRPr="00A61B93">
        <w:rPr>
          <w:rFonts w:ascii="Arial" w:hAnsi="Arial" w:cs="Arial"/>
          <w:sz w:val="20"/>
          <w:szCs w:val="20"/>
        </w:rPr>
        <w:t xml:space="preserve">In addition, the </w:t>
      </w:r>
      <w:r w:rsidR="00462A8C" w:rsidRPr="00A61B93">
        <w:rPr>
          <w:rFonts w:ascii="Arial" w:hAnsi="Arial" w:cs="Arial"/>
          <w:sz w:val="20"/>
          <w:szCs w:val="20"/>
        </w:rPr>
        <w:t>offeror</w:t>
      </w:r>
      <w:r w:rsidRPr="00A61B93">
        <w:rPr>
          <w:rFonts w:ascii="Arial" w:hAnsi="Arial" w:cs="Arial"/>
          <w:sz w:val="20"/>
          <w:szCs w:val="20"/>
        </w:rPr>
        <w:t xml:space="preserve"> should provide one (1) copy of their entire </w:t>
      </w:r>
      <w:r w:rsidR="000E30AF">
        <w:rPr>
          <w:rFonts w:ascii="Arial" w:hAnsi="Arial" w:cs="Arial"/>
          <w:sz w:val="20"/>
          <w:szCs w:val="20"/>
        </w:rPr>
        <w:t xml:space="preserve">technical </w:t>
      </w:r>
      <w:r w:rsidRPr="00A61B93">
        <w:rPr>
          <w:rFonts w:ascii="Arial" w:hAnsi="Arial" w:cs="Arial"/>
          <w:sz w:val="20"/>
          <w:szCs w:val="20"/>
        </w:rPr>
        <w:t>proposal, including all attachments, in PDF electronic format</w:t>
      </w:r>
      <w:r w:rsidR="00454745" w:rsidRPr="00A61B93">
        <w:rPr>
          <w:rFonts w:ascii="Arial" w:hAnsi="Arial" w:cs="Arial"/>
          <w:sz w:val="20"/>
          <w:szCs w:val="20"/>
        </w:rPr>
        <w:t xml:space="preserve"> (flash drive, USB drive, etc</w:t>
      </w:r>
      <w:r w:rsidRPr="00A61B93">
        <w:rPr>
          <w:rFonts w:ascii="Arial" w:hAnsi="Arial" w:cs="Arial"/>
          <w:sz w:val="20"/>
          <w:szCs w:val="20"/>
        </w:rPr>
        <w:t>.</w:t>
      </w:r>
      <w:r w:rsidR="00454745" w:rsidRPr="00A61B93">
        <w:rPr>
          <w:rFonts w:ascii="Arial" w:hAnsi="Arial" w:cs="Arial"/>
          <w:sz w:val="20"/>
          <w:szCs w:val="20"/>
        </w:rPr>
        <w:t>)</w:t>
      </w:r>
      <w:r w:rsidRPr="00A61B93">
        <w:rPr>
          <w:rFonts w:ascii="Arial" w:hAnsi="Arial" w:cs="Arial"/>
          <w:sz w:val="20"/>
          <w:szCs w:val="20"/>
        </w:rPr>
        <w:t xml:space="preserve">  </w:t>
      </w:r>
      <w:r w:rsidR="00462A8C" w:rsidRPr="00A61B93">
        <w:rPr>
          <w:rFonts w:ascii="Arial" w:hAnsi="Arial" w:cs="Arial"/>
          <w:sz w:val="20"/>
          <w:szCs w:val="20"/>
        </w:rPr>
        <w:t>Offeror</w:t>
      </w:r>
      <w:r w:rsidRPr="00A61B93">
        <w:rPr>
          <w:rFonts w:ascii="Arial" w:hAnsi="Arial" w:cs="Arial"/>
          <w:sz w:val="20"/>
          <w:szCs w:val="20"/>
        </w:rPr>
        <w:t>s may not send the electronically formatted copy of their proposal via email.</w:t>
      </w:r>
    </w:p>
    <w:p w14:paraId="201B73BB" w14:textId="77777777" w:rsidR="005876A9" w:rsidRPr="00A61B93" w:rsidRDefault="005876A9" w:rsidP="00A61B93">
      <w:pPr>
        <w:rPr>
          <w:rFonts w:ascii="Arial" w:hAnsi="Arial" w:cs="Arial"/>
          <w:sz w:val="20"/>
          <w:szCs w:val="20"/>
        </w:rPr>
      </w:pPr>
    </w:p>
    <w:p w14:paraId="583389ED" w14:textId="24E50B8D" w:rsidR="005876A9" w:rsidRPr="00A61B93" w:rsidRDefault="005876A9" w:rsidP="00A61B93">
      <w:pPr>
        <w:numPr>
          <w:ilvl w:val="2"/>
          <w:numId w:val="34"/>
        </w:numPr>
        <w:rPr>
          <w:rFonts w:ascii="Arial" w:hAnsi="Arial" w:cs="Arial"/>
          <w:sz w:val="20"/>
          <w:szCs w:val="20"/>
        </w:rPr>
      </w:pPr>
      <w:r w:rsidRPr="00A61B93">
        <w:rPr>
          <w:rFonts w:ascii="Arial" w:hAnsi="Arial" w:cs="Arial"/>
          <w:sz w:val="20"/>
          <w:szCs w:val="20"/>
        </w:rPr>
        <w:t xml:space="preserve">The </w:t>
      </w:r>
      <w:r w:rsidR="008D4D6E">
        <w:rPr>
          <w:rFonts w:ascii="Arial" w:hAnsi="Arial" w:cs="Arial"/>
          <w:sz w:val="20"/>
          <w:szCs w:val="20"/>
        </w:rPr>
        <w:t xml:space="preserve">technical </w:t>
      </w:r>
      <w:r w:rsidRPr="00A61B93">
        <w:rPr>
          <w:rFonts w:ascii="Arial" w:hAnsi="Arial" w:cs="Arial"/>
          <w:sz w:val="20"/>
          <w:szCs w:val="20"/>
        </w:rPr>
        <w:t>proposal should be page numbered and should have an index and/or a table of contents referencing the appropriate page number.</w:t>
      </w:r>
    </w:p>
    <w:p w14:paraId="4C3F1D64" w14:textId="77777777" w:rsidR="005876A9" w:rsidRPr="00A61B93" w:rsidRDefault="005876A9" w:rsidP="00A61B93">
      <w:pPr>
        <w:rPr>
          <w:rFonts w:ascii="Arial" w:hAnsi="Arial" w:cs="Arial"/>
          <w:sz w:val="20"/>
          <w:szCs w:val="20"/>
        </w:rPr>
      </w:pPr>
    </w:p>
    <w:p w14:paraId="2C576C6E" w14:textId="65E77578" w:rsidR="005876A9" w:rsidRPr="00A61B93" w:rsidRDefault="008D4D6E" w:rsidP="00A61B93">
      <w:pPr>
        <w:numPr>
          <w:ilvl w:val="1"/>
          <w:numId w:val="34"/>
        </w:numPr>
        <w:rPr>
          <w:rFonts w:ascii="Arial" w:hAnsi="Arial" w:cs="Arial"/>
          <w:sz w:val="20"/>
          <w:szCs w:val="20"/>
        </w:rPr>
      </w:pPr>
      <w:r>
        <w:rPr>
          <w:rFonts w:ascii="Arial" w:hAnsi="Arial" w:cs="Arial"/>
          <w:sz w:val="20"/>
          <w:szCs w:val="20"/>
        </w:rPr>
        <w:t xml:space="preserve">Technical Proposal.  </w:t>
      </w:r>
      <w:r w:rsidR="005876A9" w:rsidRPr="00A61B93">
        <w:rPr>
          <w:rFonts w:ascii="Arial" w:hAnsi="Arial" w:cs="Arial"/>
          <w:sz w:val="20"/>
          <w:szCs w:val="20"/>
        </w:rPr>
        <w:t xml:space="preserve">All </w:t>
      </w:r>
      <w:r w:rsidR="00467C79">
        <w:rPr>
          <w:rFonts w:ascii="Arial" w:hAnsi="Arial" w:cs="Arial"/>
          <w:sz w:val="20"/>
          <w:szCs w:val="20"/>
        </w:rPr>
        <w:t xml:space="preserve">technical </w:t>
      </w:r>
      <w:r w:rsidR="005876A9" w:rsidRPr="00A61B93">
        <w:rPr>
          <w:rFonts w:ascii="Arial" w:hAnsi="Arial" w:cs="Arial"/>
          <w:sz w:val="20"/>
          <w:szCs w:val="20"/>
        </w:rPr>
        <w:t>proposals must be organized and tabbed with labels for the following headings:</w:t>
      </w:r>
    </w:p>
    <w:p w14:paraId="30E78F67" w14:textId="77777777" w:rsidR="005876A9" w:rsidRPr="00A61B93" w:rsidRDefault="005876A9" w:rsidP="00A61B93">
      <w:pPr>
        <w:rPr>
          <w:rFonts w:ascii="Arial" w:hAnsi="Arial" w:cs="Arial"/>
          <w:sz w:val="20"/>
          <w:szCs w:val="20"/>
        </w:rPr>
      </w:pPr>
    </w:p>
    <w:p w14:paraId="3E753B49" w14:textId="77777777" w:rsidR="005876A9" w:rsidRPr="00A61B93" w:rsidRDefault="005876A9" w:rsidP="00A61B93">
      <w:pPr>
        <w:numPr>
          <w:ilvl w:val="2"/>
          <w:numId w:val="34"/>
        </w:numPr>
        <w:rPr>
          <w:rFonts w:ascii="Arial" w:hAnsi="Arial" w:cs="Arial"/>
          <w:sz w:val="20"/>
          <w:szCs w:val="20"/>
        </w:rPr>
      </w:pPr>
      <w:r w:rsidRPr="00A61B93">
        <w:rPr>
          <w:rFonts w:ascii="Arial" w:hAnsi="Arial" w:cs="Arial"/>
          <w:sz w:val="20"/>
          <w:szCs w:val="20"/>
        </w:rPr>
        <w:t>RFP Form.  The State’s Request for Proposal form completed and signed.</w:t>
      </w:r>
    </w:p>
    <w:p w14:paraId="32702355" w14:textId="77777777" w:rsidR="005876A9" w:rsidRPr="00A61B93" w:rsidRDefault="005876A9" w:rsidP="00A61B93">
      <w:pPr>
        <w:rPr>
          <w:rFonts w:ascii="Arial" w:hAnsi="Arial" w:cs="Arial"/>
          <w:sz w:val="20"/>
          <w:szCs w:val="20"/>
        </w:rPr>
      </w:pPr>
    </w:p>
    <w:p w14:paraId="1308361E" w14:textId="77777777" w:rsidR="005876A9" w:rsidRPr="00A61B93" w:rsidRDefault="005876A9" w:rsidP="00A61B93">
      <w:pPr>
        <w:numPr>
          <w:ilvl w:val="2"/>
          <w:numId w:val="34"/>
        </w:numPr>
        <w:rPr>
          <w:rFonts w:ascii="Arial" w:hAnsi="Arial" w:cs="Arial"/>
          <w:sz w:val="20"/>
          <w:szCs w:val="20"/>
        </w:rPr>
      </w:pPr>
      <w:r w:rsidRPr="00A61B93">
        <w:rPr>
          <w:rFonts w:ascii="Arial" w:hAnsi="Arial" w:cs="Arial"/>
          <w:sz w:val="20"/>
          <w:szCs w:val="20"/>
        </w:rPr>
        <w:t xml:space="preserve">Executive Summary.  The one or two page executive summary is to briefly describe the </w:t>
      </w:r>
      <w:r w:rsidR="00462A8C" w:rsidRPr="00A61B93">
        <w:rPr>
          <w:rFonts w:ascii="Arial" w:hAnsi="Arial" w:cs="Arial"/>
          <w:sz w:val="20"/>
          <w:szCs w:val="20"/>
        </w:rPr>
        <w:t>offeror</w:t>
      </w:r>
      <w:r w:rsidRPr="00A61B93">
        <w:rPr>
          <w:rFonts w:ascii="Arial" w:hAnsi="Arial" w:cs="Arial"/>
          <w:sz w:val="20"/>
          <w:szCs w:val="20"/>
        </w:rPr>
        <w:t xml:space="preserve">'s proposal.  This summary should highlight the major features of the proposal.  It must indicate any requirements that cannot be met by the </w:t>
      </w:r>
      <w:r w:rsidR="00462A8C" w:rsidRPr="00A61B93">
        <w:rPr>
          <w:rFonts w:ascii="Arial" w:hAnsi="Arial" w:cs="Arial"/>
          <w:sz w:val="20"/>
          <w:szCs w:val="20"/>
        </w:rPr>
        <w:t>offeror</w:t>
      </w:r>
      <w:r w:rsidRPr="00A61B93">
        <w:rPr>
          <w:rFonts w:ascii="Arial" w:hAnsi="Arial" w:cs="Arial"/>
          <w:sz w:val="20"/>
          <w:szCs w:val="20"/>
        </w:rPr>
        <w:t>.  The reader should be able to determine the essence of the proposal by reading the executive summary.  Proprietary information requests should be identified in this section.</w:t>
      </w:r>
    </w:p>
    <w:p w14:paraId="3D10E641" w14:textId="77777777" w:rsidR="005876A9" w:rsidRPr="00A61B93" w:rsidRDefault="005876A9" w:rsidP="00D727AD">
      <w:pPr>
        <w:rPr>
          <w:rFonts w:ascii="Arial" w:hAnsi="Arial" w:cs="Arial"/>
          <w:sz w:val="20"/>
          <w:szCs w:val="20"/>
        </w:rPr>
      </w:pPr>
    </w:p>
    <w:p w14:paraId="4C5E1EC9" w14:textId="77777777" w:rsidR="005876A9" w:rsidRPr="00A61B93" w:rsidRDefault="005876A9" w:rsidP="00A61B93">
      <w:pPr>
        <w:numPr>
          <w:ilvl w:val="2"/>
          <w:numId w:val="34"/>
        </w:numPr>
        <w:rPr>
          <w:rFonts w:ascii="Arial" w:hAnsi="Arial" w:cs="Arial"/>
          <w:sz w:val="20"/>
          <w:szCs w:val="20"/>
        </w:rPr>
      </w:pPr>
      <w:r w:rsidRPr="00A61B93">
        <w:rPr>
          <w:rFonts w:ascii="Arial" w:hAnsi="Arial" w:cs="Arial"/>
          <w:sz w:val="20"/>
          <w:szCs w:val="20"/>
        </w:rPr>
        <w:t>Detailed Response.  This section should constitute the major portion of the proposal and must contain at least the following information:</w:t>
      </w:r>
    </w:p>
    <w:p w14:paraId="51CFD052" w14:textId="77777777" w:rsidR="005876A9" w:rsidRPr="00A61B93" w:rsidRDefault="005876A9" w:rsidP="00D727AD">
      <w:pPr>
        <w:rPr>
          <w:rFonts w:ascii="Arial" w:hAnsi="Arial" w:cs="Arial"/>
          <w:sz w:val="20"/>
          <w:szCs w:val="20"/>
        </w:rPr>
      </w:pPr>
    </w:p>
    <w:p w14:paraId="2C77C8AF" w14:textId="77777777" w:rsidR="005876A9" w:rsidRPr="00A61B93" w:rsidRDefault="005876A9" w:rsidP="00A61B93">
      <w:pPr>
        <w:numPr>
          <w:ilvl w:val="3"/>
          <w:numId w:val="34"/>
        </w:numPr>
        <w:rPr>
          <w:rFonts w:ascii="Arial" w:hAnsi="Arial" w:cs="Arial"/>
          <w:sz w:val="20"/>
          <w:szCs w:val="20"/>
        </w:rPr>
      </w:pPr>
      <w:r w:rsidRPr="00A61B93">
        <w:rPr>
          <w:rFonts w:ascii="Arial" w:hAnsi="Arial" w:cs="Arial"/>
          <w:sz w:val="20"/>
          <w:szCs w:val="20"/>
        </w:rPr>
        <w:t xml:space="preserve">A complete narrative of the </w:t>
      </w:r>
      <w:r w:rsidR="00462A8C" w:rsidRPr="00A61B93">
        <w:rPr>
          <w:rFonts w:ascii="Arial" w:hAnsi="Arial" w:cs="Arial"/>
          <w:sz w:val="20"/>
          <w:szCs w:val="20"/>
        </w:rPr>
        <w:t>offeror</w:t>
      </w:r>
      <w:r w:rsidRPr="00A61B93">
        <w:rPr>
          <w:rFonts w:ascii="Arial" w:hAnsi="Arial" w:cs="Arial"/>
          <w:sz w:val="20"/>
          <w:szCs w:val="20"/>
        </w:rPr>
        <w:t xml:space="preserve">'s assessment of the work to be performed, the </w:t>
      </w:r>
      <w:r w:rsidR="00462A8C" w:rsidRPr="00A61B93">
        <w:rPr>
          <w:rFonts w:ascii="Arial" w:hAnsi="Arial" w:cs="Arial"/>
          <w:sz w:val="20"/>
          <w:szCs w:val="20"/>
        </w:rPr>
        <w:t>offeror</w:t>
      </w:r>
      <w:r w:rsidRPr="00A61B93">
        <w:rPr>
          <w:rFonts w:ascii="Arial" w:hAnsi="Arial" w:cs="Arial"/>
          <w:sz w:val="20"/>
          <w:szCs w:val="20"/>
        </w:rPr>
        <w:t xml:space="preserve">’s ability and approach, and the resources necessary to fulfill the requirements.  This should demonstrate the </w:t>
      </w:r>
      <w:r w:rsidR="00462A8C" w:rsidRPr="00A61B93">
        <w:rPr>
          <w:rFonts w:ascii="Arial" w:hAnsi="Arial" w:cs="Arial"/>
          <w:sz w:val="20"/>
          <w:szCs w:val="20"/>
        </w:rPr>
        <w:t>offeror</w:t>
      </w:r>
      <w:r w:rsidRPr="00A61B93">
        <w:rPr>
          <w:rFonts w:ascii="Arial" w:hAnsi="Arial" w:cs="Arial"/>
          <w:sz w:val="20"/>
          <w:szCs w:val="20"/>
        </w:rPr>
        <w:t xml:space="preserve">'s understanding of the desired overall performance expectations.  </w:t>
      </w:r>
    </w:p>
    <w:p w14:paraId="0A5AB4D3" w14:textId="77777777" w:rsidR="005876A9" w:rsidRPr="00A61B93" w:rsidRDefault="005876A9" w:rsidP="00A61B93">
      <w:pPr>
        <w:rPr>
          <w:rFonts w:ascii="Arial" w:hAnsi="Arial" w:cs="Arial"/>
          <w:sz w:val="20"/>
          <w:szCs w:val="20"/>
        </w:rPr>
      </w:pPr>
    </w:p>
    <w:p w14:paraId="54D7AE8F" w14:textId="14542A70" w:rsidR="005876A9" w:rsidRPr="00A61B93" w:rsidRDefault="005876A9" w:rsidP="00A61B93">
      <w:pPr>
        <w:numPr>
          <w:ilvl w:val="3"/>
          <w:numId w:val="34"/>
        </w:numPr>
        <w:rPr>
          <w:rFonts w:ascii="Arial" w:hAnsi="Arial" w:cs="Arial"/>
          <w:sz w:val="20"/>
          <w:szCs w:val="20"/>
        </w:rPr>
      </w:pPr>
      <w:r w:rsidRPr="00A61B93">
        <w:rPr>
          <w:rFonts w:ascii="Arial" w:hAnsi="Arial" w:cs="Arial"/>
          <w:sz w:val="20"/>
          <w:szCs w:val="20"/>
        </w:rPr>
        <w:t xml:space="preserve">A specific point-by-point response, in the order </w:t>
      </w:r>
      <w:r w:rsidR="00D21125" w:rsidRPr="00D727AD">
        <w:rPr>
          <w:rFonts w:ascii="Arial" w:hAnsi="Arial" w:cs="Arial"/>
          <w:sz w:val="20"/>
          <w:szCs w:val="20"/>
        </w:rPr>
        <w:t>listed</w:t>
      </w:r>
      <w:r w:rsidRPr="00A61B93">
        <w:rPr>
          <w:rFonts w:ascii="Arial" w:hAnsi="Arial" w:cs="Arial"/>
          <w:sz w:val="20"/>
          <w:szCs w:val="20"/>
        </w:rPr>
        <w:t xml:space="preserve"> to each requirement in the RFP.  The response should identify each requirement being addressed as enumerated in the RFP. </w:t>
      </w:r>
    </w:p>
    <w:p w14:paraId="71508EB8" w14:textId="77777777" w:rsidR="005876A9" w:rsidRPr="00A61B93" w:rsidRDefault="005876A9" w:rsidP="00D727AD">
      <w:pPr>
        <w:rPr>
          <w:rFonts w:ascii="Arial" w:hAnsi="Arial" w:cs="Arial"/>
          <w:sz w:val="20"/>
          <w:szCs w:val="20"/>
        </w:rPr>
      </w:pPr>
    </w:p>
    <w:p w14:paraId="3A8022D4" w14:textId="2E182DD2" w:rsidR="005876A9" w:rsidRPr="00A61B93" w:rsidRDefault="005876A9" w:rsidP="00A61B93">
      <w:pPr>
        <w:numPr>
          <w:ilvl w:val="3"/>
          <w:numId w:val="34"/>
        </w:numPr>
        <w:rPr>
          <w:rFonts w:ascii="Arial" w:hAnsi="Arial" w:cs="Arial"/>
          <w:sz w:val="20"/>
          <w:szCs w:val="20"/>
        </w:rPr>
      </w:pPr>
      <w:r w:rsidRPr="00A61B93">
        <w:rPr>
          <w:rFonts w:ascii="Arial" w:hAnsi="Arial" w:cs="Arial"/>
          <w:sz w:val="20"/>
          <w:szCs w:val="20"/>
        </w:rPr>
        <w:t xml:space="preserve">A clear description of any options or alternatives proposed.  </w:t>
      </w:r>
    </w:p>
    <w:p w14:paraId="270E1664" w14:textId="77777777" w:rsidR="00A33944" w:rsidRPr="00A61B93" w:rsidRDefault="00A33944" w:rsidP="00A61B93">
      <w:pPr>
        <w:rPr>
          <w:rFonts w:ascii="Arial" w:hAnsi="Arial" w:cs="Arial"/>
          <w:sz w:val="20"/>
          <w:szCs w:val="20"/>
        </w:rPr>
      </w:pPr>
    </w:p>
    <w:p w14:paraId="487DCD64" w14:textId="6D569D1A" w:rsidR="00FC4D91" w:rsidRPr="00A61B93" w:rsidRDefault="00FC4D91" w:rsidP="00A61B93">
      <w:pPr>
        <w:numPr>
          <w:ilvl w:val="3"/>
          <w:numId w:val="34"/>
        </w:numPr>
        <w:rPr>
          <w:rFonts w:ascii="Arial" w:hAnsi="Arial" w:cs="Arial"/>
          <w:sz w:val="20"/>
          <w:szCs w:val="20"/>
        </w:rPr>
      </w:pPr>
      <w:r w:rsidRPr="00A61B93">
        <w:rPr>
          <w:rFonts w:ascii="Arial" w:hAnsi="Arial" w:cs="Arial"/>
          <w:sz w:val="20"/>
          <w:szCs w:val="20"/>
        </w:rPr>
        <w:t>Proposed Team Member</w:t>
      </w:r>
      <w:r w:rsidR="00B56179">
        <w:rPr>
          <w:rFonts w:ascii="Arial" w:hAnsi="Arial" w:cs="Arial"/>
          <w:sz w:val="20"/>
          <w:szCs w:val="20"/>
        </w:rPr>
        <w:t>(</w:t>
      </w:r>
      <w:r w:rsidRPr="00A61B93">
        <w:rPr>
          <w:rFonts w:ascii="Arial" w:hAnsi="Arial" w:cs="Arial"/>
          <w:sz w:val="20"/>
          <w:szCs w:val="20"/>
        </w:rPr>
        <w:t>s</w:t>
      </w:r>
      <w:r w:rsidR="00B56179">
        <w:rPr>
          <w:rFonts w:ascii="Arial" w:hAnsi="Arial" w:cs="Arial"/>
          <w:sz w:val="20"/>
          <w:szCs w:val="20"/>
        </w:rPr>
        <w:t>)</w:t>
      </w:r>
      <w:r w:rsidRPr="00A61B93">
        <w:rPr>
          <w:rFonts w:ascii="Arial" w:hAnsi="Arial" w:cs="Arial"/>
          <w:sz w:val="20"/>
          <w:szCs w:val="20"/>
        </w:rPr>
        <w:t xml:space="preserve">:  Provide a table showing the number of person-hours (not percentages of time) that will be devoted to each task by each consultant team member.  List the names of principal investigators and other key professionals who will be involved.  Support personnel may be identified by classification.  If subcontracting is necessary, include subcontractors' key personnel and support staff in a separate table.  Clearly identify subcontractors' involvement.  </w:t>
      </w:r>
    </w:p>
    <w:p w14:paraId="494B99E2" w14:textId="77777777" w:rsidR="00FC4D91" w:rsidRPr="00A61B93" w:rsidRDefault="00FC4D91" w:rsidP="00A61B93">
      <w:pPr>
        <w:rPr>
          <w:rFonts w:ascii="Arial" w:hAnsi="Arial" w:cs="Arial"/>
          <w:sz w:val="20"/>
          <w:szCs w:val="20"/>
        </w:rPr>
      </w:pPr>
    </w:p>
    <w:p w14:paraId="2DD3C60D" w14:textId="77777777" w:rsidR="00BB2218" w:rsidRPr="00A61B93" w:rsidRDefault="00BB2218" w:rsidP="00A61B93">
      <w:pPr>
        <w:numPr>
          <w:ilvl w:val="3"/>
          <w:numId w:val="34"/>
        </w:numPr>
        <w:rPr>
          <w:rFonts w:ascii="Arial" w:hAnsi="Arial" w:cs="Arial"/>
          <w:sz w:val="20"/>
          <w:szCs w:val="20"/>
        </w:rPr>
      </w:pPr>
      <w:r w:rsidRPr="00A61B93">
        <w:rPr>
          <w:rFonts w:ascii="Arial" w:hAnsi="Arial" w:cs="Arial"/>
          <w:sz w:val="20"/>
          <w:szCs w:val="20"/>
        </w:rPr>
        <w:t>Study Schedule:  Provide a graphic or text calendar to define the proposed study schedule for tasks and set milestone dates.</w:t>
      </w:r>
    </w:p>
    <w:p w14:paraId="60C4EDC3" w14:textId="77777777" w:rsidR="005876A9" w:rsidRPr="00A61B93" w:rsidRDefault="005876A9" w:rsidP="00A61B93">
      <w:pPr>
        <w:rPr>
          <w:rFonts w:ascii="Arial" w:hAnsi="Arial" w:cs="Arial"/>
          <w:sz w:val="20"/>
          <w:szCs w:val="20"/>
        </w:rPr>
      </w:pPr>
    </w:p>
    <w:p w14:paraId="7DE24E5E" w14:textId="77777777" w:rsidR="005876A9" w:rsidRPr="00A61B93" w:rsidRDefault="005876A9" w:rsidP="00D727AD">
      <w:pPr>
        <w:rPr>
          <w:rFonts w:ascii="Arial" w:hAnsi="Arial" w:cs="Arial"/>
          <w:sz w:val="20"/>
          <w:szCs w:val="20"/>
        </w:rPr>
      </w:pPr>
    </w:p>
    <w:p w14:paraId="08C1D232" w14:textId="05D972A3" w:rsidR="00C15752" w:rsidRPr="00A61B93" w:rsidRDefault="00C15752" w:rsidP="00542ADC">
      <w:pPr>
        <w:numPr>
          <w:ilvl w:val="1"/>
          <w:numId w:val="34"/>
        </w:numPr>
        <w:rPr>
          <w:rFonts w:ascii="Arial" w:hAnsi="Arial" w:cs="Arial"/>
          <w:sz w:val="20"/>
          <w:szCs w:val="20"/>
        </w:rPr>
      </w:pPr>
      <w:r w:rsidRPr="00A61B93">
        <w:rPr>
          <w:rFonts w:ascii="Arial" w:hAnsi="Arial" w:cs="Arial"/>
          <w:sz w:val="20"/>
          <w:szCs w:val="20"/>
        </w:rPr>
        <w:t xml:space="preserve">Cost Proposal.  </w:t>
      </w:r>
      <w:r w:rsidR="00CD248A">
        <w:rPr>
          <w:rFonts w:ascii="Arial" w:hAnsi="Arial" w:cs="Arial"/>
          <w:sz w:val="20"/>
          <w:szCs w:val="20"/>
        </w:rPr>
        <w:t>The c</w:t>
      </w:r>
      <w:r w:rsidRPr="00A61B93">
        <w:rPr>
          <w:rFonts w:ascii="Arial" w:hAnsi="Arial" w:cs="Arial"/>
          <w:sz w:val="20"/>
          <w:szCs w:val="20"/>
        </w:rPr>
        <w:t>ost</w:t>
      </w:r>
      <w:r w:rsidR="00CD248A">
        <w:rPr>
          <w:rFonts w:ascii="Arial" w:hAnsi="Arial" w:cs="Arial"/>
          <w:sz w:val="20"/>
          <w:szCs w:val="20"/>
        </w:rPr>
        <w:t xml:space="preserve"> proposal</w:t>
      </w:r>
      <w:r w:rsidRPr="00A61B93">
        <w:rPr>
          <w:rFonts w:ascii="Arial" w:hAnsi="Arial" w:cs="Arial"/>
          <w:sz w:val="20"/>
          <w:szCs w:val="20"/>
        </w:rPr>
        <w:t xml:space="preserve"> will be evaluated independently from the technical proposal</w:t>
      </w:r>
      <w:r w:rsidR="00925F93">
        <w:rPr>
          <w:rFonts w:ascii="Arial" w:hAnsi="Arial" w:cs="Arial"/>
          <w:sz w:val="20"/>
          <w:szCs w:val="20"/>
        </w:rPr>
        <w:t xml:space="preserve"> and should be provided in a sealed envelope</w:t>
      </w:r>
      <w:r w:rsidRPr="00A61B93">
        <w:rPr>
          <w:rFonts w:ascii="Arial" w:hAnsi="Arial" w:cs="Arial"/>
          <w:sz w:val="20"/>
          <w:szCs w:val="20"/>
        </w:rPr>
        <w:t xml:space="preserve">.  Offerors may submit multiple cost proposals.  All costs related to the provision of the required services must be included in each cost proposal offered.  </w:t>
      </w:r>
    </w:p>
    <w:p w14:paraId="0EA975F3" w14:textId="77777777" w:rsidR="00C15752" w:rsidRPr="00A61B93" w:rsidRDefault="00C15752" w:rsidP="00A61B93">
      <w:pPr>
        <w:rPr>
          <w:rFonts w:ascii="Arial" w:hAnsi="Arial" w:cs="Arial"/>
          <w:sz w:val="20"/>
          <w:szCs w:val="20"/>
        </w:rPr>
      </w:pPr>
    </w:p>
    <w:p w14:paraId="161E9E15" w14:textId="133A9269" w:rsidR="00C15752" w:rsidRPr="00A61B93" w:rsidRDefault="00C15752" w:rsidP="00D727AD">
      <w:pPr>
        <w:ind w:left="2160"/>
        <w:rPr>
          <w:rFonts w:ascii="Arial" w:hAnsi="Arial" w:cs="Arial"/>
          <w:sz w:val="20"/>
          <w:szCs w:val="20"/>
        </w:rPr>
      </w:pPr>
      <w:r w:rsidRPr="00A61B93">
        <w:rPr>
          <w:rFonts w:ascii="Arial" w:hAnsi="Arial" w:cs="Arial"/>
          <w:sz w:val="20"/>
          <w:szCs w:val="20"/>
        </w:rPr>
        <w:t>See section 7.0 for more information related to the cost proposal.</w:t>
      </w:r>
    </w:p>
    <w:p w14:paraId="490F7CB1" w14:textId="77777777" w:rsidR="00EC4401" w:rsidRPr="00A61B93" w:rsidRDefault="00EC4401" w:rsidP="00A61B93">
      <w:pPr>
        <w:rPr>
          <w:rFonts w:ascii="Arial" w:hAnsi="Arial" w:cs="Arial"/>
          <w:sz w:val="20"/>
          <w:szCs w:val="20"/>
        </w:rPr>
      </w:pPr>
    </w:p>
    <w:p w14:paraId="239B0E63" w14:textId="3F9583DF" w:rsidR="00612093" w:rsidRPr="00A61B93" w:rsidRDefault="00EC4401" w:rsidP="0027563C">
      <w:pPr>
        <w:numPr>
          <w:ilvl w:val="1"/>
          <w:numId w:val="34"/>
        </w:numPr>
        <w:rPr>
          <w:rFonts w:ascii="Arial" w:hAnsi="Arial" w:cs="Arial"/>
          <w:sz w:val="20"/>
          <w:szCs w:val="20"/>
        </w:rPr>
      </w:pPr>
      <w:r w:rsidRPr="00A61B93">
        <w:rPr>
          <w:rFonts w:ascii="Arial" w:hAnsi="Arial" w:cs="Arial"/>
          <w:sz w:val="20"/>
          <w:szCs w:val="20"/>
        </w:rPr>
        <w:t xml:space="preserve">Statements of Qualification. Firms </w:t>
      </w:r>
      <w:r w:rsidR="00712FC0" w:rsidRPr="00A61B93">
        <w:rPr>
          <w:rFonts w:ascii="Arial" w:hAnsi="Arial" w:cs="Arial"/>
          <w:sz w:val="20"/>
          <w:szCs w:val="20"/>
        </w:rPr>
        <w:t xml:space="preserve">not on any </w:t>
      </w:r>
      <w:r w:rsidR="00174275" w:rsidRPr="00A61B93">
        <w:rPr>
          <w:rFonts w:ascii="Arial" w:hAnsi="Arial" w:cs="Arial"/>
          <w:sz w:val="20"/>
          <w:szCs w:val="20"/>
        </w:rPr>
        <w:t xml:space="preserve">current </w:t>
      </w:r>
      <w:r w:rsidR="00712FC0" w:rsidRPr="00A61B93">
        <w:rPr>
          <w:rFonts w:ascii="Arial" w:hAnsi="Arial" w:cs="Arial"/>
          <w:sz w:val="20"/>
          <w:szCs w:val="20"/>
        </w:rPr>
        <w:t xml:space="preserve">SDDOT </w:t>
      </w:r>
      <w:r w:rsidR="00174275" w:rsidRPr="00A61B93">
        <w:rPr>
          <w:rFonts w:ascii="Arial" w:hAnsi="Arial" w:cs="Arial"/>
          <w:sz w:val="20"/>
          <w:szCs w:val="20"/>
        </w:rPr>
        <w:t xml:space="preserve">List of Prequalified Consultants must submit either a DOT-925 </w:t>
      </w:r>
      <w:r w:rsidR="003B20E4" w:rsidRPr="00A61B93">
        <w:rPr>
          <w:rFonts w:ascii="Arial" w:hAnsi="Arial" w:cs="Arial"/>
          <w:sz w:val="20"/>
          <w:szCs w:val="20"/>
        </w:rPr>
        <w:t xml:space="preserve">or GSA SF330 </w:t>
      </w:r>
      <w:r w:rsidR="00174275" w:rsidRPr="00A61B93">
        <w:rPr>
          <w:rFonts w:ascii="Arial" w:hAnsi="Arial" w:cs="Arial"/>
          <w:sz w:val="20"/>
          <w:szCs w:val="20"/>
        </w:rPr>
        <w:t>(</w:t>
      </w:r>
      <w:r w:rsidR="003B20E4" w:rsidRPr="00A61B93">
        <w:rPr>
          <w:rFonts w:ascii="Arial" w:hAnsi="Arial" w:cs="Arial"/>
          <w:sz w:val="20"/>
          <w:szCs w:val="20"/>
        </w:rPr>
        <w:t xml:space="preserve">available at </w:t>
      </w:r>
      <w:hyperlink r:id="rId15" w:history="1">
        <w:r w:rsidR="007C435F" w:rsidRPr="00D727AD">
          <w:rPr>
            <w:rStyle w:val="Hyperlink"/>
            <w:rFonts w:ascii="Arial" w:hAnsi="Arial" w:cs="Arial"/>
            <w:sz w:val="20"/>
            <w:szCs w:val="20"/>
          </w:rPr>
          <w:t>https://dot.sd.gov/doing-business/engineering/design-services/consultant-services</w:t>
        </w:r>
      </w:hyperlink>
      <w:r w:rsidR="003B20E4" w:rsidRPr="00A61B93">
        <w:rPr>
          <w:rFonts w:ascii="Arial" w:hAnsi="Arial" w:cs="Arial"/>
          <w:sz w:val="20"/>
          <w:szCs w:val="20"/>
        </w:rPr>
        <w:t>)</w:t>
      </w:r>
      <w:r w:rsidR="007C435F" w:rsidRPr="00A61B93">
        <w:rPr>
          <w:rFonts w:ascii="Arial" w:hAnsi="Arial" w:cs="Arial"/>
          <w:sz w:val="20"/>
          <w:szCs w:val="20"/>
        </w:rPr>
        <w:t>.</w:t>
      </w:r>
    </w:p>
    <w:p w14:paraId="409BE8DE" w14:textId="77777777" w:rsidR="005876A9" w:rsidRPr="00A61B93" w:rsidRDefault="005876A9" w:rsidP="00D727AD">
      <w:pPr>
        <w:rPr>
          <w:rFonts w:ascii="Arial" w:hAnsi="Arial" w:cs="Arial"/>
          <w:sz w:val="20"/>
          <w:szCs w:val="20"/>
        </w:rPr>
      </w:pPr>
    </w:p>
    <w:p w14:paraId="38415B66" w14:textId="77777777" w:rsidR="005876A9" w:rsidRPr="00A61B93" w:rsidRDefault="005876A9" w:rsidP="00D727AD">
      <w:pPr>
        <w:rPr>
          <w:rFonts w:ascii="Arial" w:hAnsi="Arial" w:cs="Arial"/>
          <w:sz w:val="20"/>
          <w:szCs w:val="20"/>
        </w:rPr>
      </w:pPr>
      <w:r w:rsidRPr="00A61B93">
        <w:rPr>
          <w:rFonts w:ascii="Arial" w:hAnsi="Arial" w:cs="Arial"/>
          <w:sz w:val="20"/>
          <w:szCs w:val="20"/>
        </w:rPr>
        <w:br w:type="page"/>
      </w:r>
    </w:p>
    <w:p w14:paraId="3E5C2E39" w14:textId="77777777" w:rsidR="005876A9" w:rsidRPr="00A61B93" w:rsidRDefault="005876A9" w:rsidP="00A61B93">
      <w:pPr>
        <w:numPr>
          <w:ilvl w:val="0"/>
          <w:numId w:val="34"/>
        </w:numPr>
        <w:rPr>
          <w:rFonts w:ascii="Arial" w:hAnsi="Arial" w:cs="Arial"/>
          <w:b/>
          <w:bCs/>
          <w:sz w:val="20"/>
          <w:szCs w:val="20"/>
        </w:rPr>
      </w:pPr>
      <w:r w:rsidRPr="00A61B93">
        <w:rPr>
          <w:rFonts w:ascii="Arial" w:hAnsi="Arial" w:cs="Arial"/>
          <w:b/>
          <w:bCs/>
          <w:sz w:val="20"/>
          <w:szCs w:val="20"/>
        </w:rPr>
        <w:lastRenderedPageBreak/>
        <w:t>PROPOSAL EVALUATION AND AWARD PROCESS</w:t>
      </w:r>
    </w:p>
    <w:p w14:paraId="71661633" w14:textId="77777777" w:rsidR="005876A9" w:rsidRPr="00A61B93" w:rsidRDefault="005876A9" w:rsidP="00D727AD">
      <w:pPr>
        <w:rPr>
          <w:rFonts w:ascii="Arial" w:hAnsi="Arial" w:cs="Arial"/>
          <w:sz w:val="20"/>
          <w:szCs w:val="20"/>
        </w:rPr>
      </w:pPr>
    </w:p>
    <w:p w14:paraId="746E8607" w14:textId="77777777" w:rsidR="005876A9" w:rsidRPr="00A61B93" w:rsidRDefault="005876A9" w:rsidP="00A61B93">
      <w:pPr>
        <w:numPr>
          <w:ilvl w:val="1"/>
          <w:numId w:val="34"/>
        </w:numPr>
        <w:rPr>
          <w:rFonts w:ascii="Arial" w:hAnsi="Arial" w:cs="Arial"/>
          <w:sz w:val="20"/>
          <w:szCs w:val="20"/>
        </w:rPr>
      </w:pPr>
      <w:r w:rsidRPr="00A61B93">
        <w:rPr>
          <w:rFonts w:ascii="Arial" w:hAnsi="Arial" w:cs="Arial"/>
          <w:sz w:val="20"/>
          <w:szCs w:val="20"/>
        </w:rPr>
        <w:t>After determining that a proposal satisfies the mandatory requirements stated in the Request for Proposal, the evaluator(s) shall use subjective judgment in conducting a comparative assessment of the proposal by considering each of the following criteria:</w:t>
      </w:r>
    </w:p>
    <w:p w14:paraId="4F18C323" w14:textId="77777777" w:rsidR="00ED20C7" w:rsidRPr="00A61B93" w:rsidRDefault="00ED20C7" w:rsidP="00A61B93">
      <w:pPr>
        <w:rPr>
          <w:rFonts w:ascii="Arial" w:hAnsi="Arial" w:cs="Arial"/>
          <w:sz w:val="20"/>
          <w:szCs w:val="20"/>
        </w:rPr>
      </w:pPr>
    </w:p>
    <w:p w14:paraId="0402F4A7" w14:textId="77777777" w:rsidR="00ED20C7" w:rsidRPr="00A61B93" w:rsidRDefault="00ED20C7" w:rsidP="00A61B93">
      <w:pPr>
        <w:numPr>
          <w:ilvl w:val="2"/>
          <w:numId w:val="34"/>
        </w:numPr>
        <w:rPr>
          <w:rFonts w:ascii="Arial" w:hAnsi="Arial" w:cs="Arial"/>
          <w:sz w:val="20"/>
          <w:szCs w:val="20"/>
        </w:rPr>
      </w:pPr>
      <w:r w:rsidRPr="00A61B93">
        <w:rPr>
          <w:rFonts w:ascii="Arial" w:hAnsi="Arial" w:cs="Arial"/>
          <w:sz w:val="20"/>
          <w:szCs w:val="20"/>
        </w:rPr>
        <w:t>Specialized expertise, capabilities, and technical competence as demonstrated by the proposed approach and methodology to meet the project requirements;</w:t>
      </w:r>
      <w:r w:rsidRPr="00A61B93">
        <w:rPr>
          <w:rFonts w:ascii="Arial" w:hAnsi="Arial" w:cs="Arial"/>
          <w:sz w:val="20"/>
          <w:szCs w:val="20"/>
        </w:rPr>
        <w:br/>
      </w:r>
    </w:p>
    <w:p w14:paraId="00706378" w14:textId="77777777" w:rsidR="00ED20C7" w:rsidRPr="00A61B93" w:rsidRDefault="00ED20C7" w:rsidP="00A61B93">
      <w:pPr>
        <w:numPr>
          <w:ilvl w:val="2"/>
          <w:numId w:val="34"/>
        </w:numPr>
        <w:rPr>
          <w:rFonts w:ascii="Arial" w:hAnsi="Arial" w:cs="Arial"/>
          <w:sz w:val="20"/>
          <w:szCs w:val="20"/>
        </w:rPr>
      </w:pPr>
      <w:r w:rsidRPr="00A61B93">
        <w:rPr>
          <w:rFonts w:ascii="Arial" w:hAnsi="Arial" w:cs="Arial"/>
          <w:sz w:val="20"/>
          <w:szCs w:val="20"/>
        </w:rPr>
        <w:t>Resources available to perform the work, including any specialized services, within the specified time limits for the project;</w:t>
      </w:r>
      <w:r w:rsidRPr="00A61B93">
        <w:rPr>
          <w:rFonts w:ascii="Arial" w:hAnsi="Arial" w:cs="Arial"/>
          <w:sz w:val="20"/>
          <w:szCs w:val="20"/>
        </w:rPr>
        <w:br/>
      </w:r>
    </w:p>
    <w:p w14:paraId="72A499EE" w14:textId="77777777" w:rsidR="00ED20C7" w:rsidRPr="00A61B93" w:rsidRDefault="00ED20C7" w:rsidP="00A61B93">
      <w:pPr>
        <w:numPr>
          <w:ilvl w:val="2"/>
          <w:numId w:val="34"/>
        </w:numPr>
        <w:rPr>
          <w:rFonts w:ascii="Arial" w:hAnsi="Arial" w:cs="Arial"/>
          <w:sz w:val="20"/>
          <w:szCs w:val="20"/>
        </w:rPr>
      </w:pPr>
      <w:r w:rsidRPr="00A61B93">
        <w:rPr>
          <w:rFonts w:ascii="Arial" w:hAnsi="Arial" w:cs="Arial"/>
          <w:sz w:val="20"/>
          <w:szCs w:val="20"/>
        </w:rPr>
        <w:t>Record of past performance, including price and cost data from previous projects, quality of work, ability to meet schedules, cost control, and contract administration;</w:t>
      </w:r>
      <w:r w:rsidRPr="00A61B93">
        <w:rPr>
          <w:rFonts w:ascii="Arial" w:hAnsi="Arial" w:cs="Arial"/>
          <w:sz w:val="20"/>
          <w:szCs w:val="20"/>
        </w:rPr>
        <w:br/>
      </w:r>
    </w:p>
    <w:p w14:paraId="2FB2272A" w14:textId="77777777" w:rsidR="00ED20C7" w:rsidRPr="00A61B93" w:rsidRDefault="00ED20C7" w:rsidP="00A61B93">
      <w:pPr>
        <w:numPr>
          <w:ilvl w:val="2"/>
          <w:numId w:val="34"/>
        </w:numPr>
        <w:rPr>
          <w:rFonts w:ascii="Arial" w:hAnsi="Arial" w:cs="Arial"/>
          <w:sz w:val="20"/>
          <w:szCs w:val="20"/>
        </w:rPr>
      </w:pPr>
      <w:r w:rsidRPr="00A61B93">
        <w:rPr>
          <w:rFonts w:ascii="Arial" w:hAnsi="Arial" w:cs="Arial"/>
          <w:sz w:val="20"/>
          <w:szCs w:val="20"/>
        </w:rPr>
        <w:t>Availability to the project locale;</w:t>
      </w:r>
      <w:r w:rsidRPr="00A61B93">
        <w:rPr>
          <w:rFonts w:ascii="Arial" w:hAnsi="Arial" w:cs="Arial"/>
          <w:sz w:val="20"/>
          <w:szCs w:val="20"/>
        </w:rPr>
        <w:br/>
      </w:r>
    </w:p>
    <w:p w14:paraId="60954442" w14:textId="77777777" w:rsidR="00ED20C7" w:rsidRPr="00A61B93" w:rsidRDefault="00ED20C7" w:rsidP="00A61B93">
      <w:pPr>
        <w:numPr>
          <w:ilvl w:val="2"/>
          <w:numId w:val="34"/>
        </w:numPr>
        <w:rPr>
          <w:rFonts w:ascii="Arial" w:hAnsi="Arial" w:cs="Arial"/>
          <w:sz w:val="20"/>
          <w:szCs w:val="20"/>
        </w:rPr>
      </w:pPr>
      <w:r w:rsidRPr="00A61B93">
        <w:rPr>
          <w:rFonts w:ascii="Arial" w:hAnsi="Arial" w:cs="Arial"/>
          <w:sz w:val="20"/>
          <w:szCs w:val="20"/>
        </w:rPr>
        <w:t>Familiarity with the project locale;</w:t>
      </w:r>
      <w:r w:rsidRPr="00A61B93">
        <w:rPr>
          <w:rFonts w:ascii="Arial" w:hAnsi="Arial" w:cs="Arial"/>
          <w:sz w:val="20"/>
          <w:szCs w:val="20"/>
        </w:rPr>
        <w:br/>
      </w:r>
    </w:p>
    <w:p w14:paraId="59687530" w14:textId="77777777" w:rsidR="00ED20C7" w:rsidRPr="00A61B93" w:rsidRDefault="00ED20C7" w:rsidP="00A61B93">
      <w:pPr>
        <w:numPr>
          <w:ilvl w:val="2"/>
          <w:numId w:val="34"/>
        </w:numPr>
        <w:rPr>
          <w:rFonts w:ascii="Arial" w:hAnsi="Arial" w:cs="Arial"/>
          <w:sz w:val="20"/>
          <w:szCs w:val="20"/>
        </w:rPr>
      </w:pPr>
      <w:r w:rsidRPr="00A61B93">
        <w:rPr>
          <w:rFonts w:ascii="Arial" w:hAnsi="Arial" w:cs="Arial"/>
          <w:sz w:val="20"/>
          <w:szCs w:val="20"/>
        </w:rPr>
        <w:t>Proposed project management techniques; and</w:t>
      </w:r>
      <w:r w:rsidRPr="00A61B93">
        <w:rPr>
          <w:rFonts w:ascii="Arial" w:hAnsi="Arial" w:cs="Arial"/>
          <w:sz w:val="20"/>
          <w:szCs w:val="20"/>
        </w:rPr>
        <w:br/>
      </w:r>
    </w:p>
    <w:p w14:paraId="17648AC8" w14:textId="42034212" w:rsidR="001A59C7" w:rsidRPr="00A61B93" w:rsidRDefault="00ED20C7" w:rsidP="00A61B93">
      <w:pPr>
        <w:numPr>
          <w:ilvl w:val="2"/>
          <w:numId w:val="34"/>
        </w:numPr>
        <w:rPr>
          <w:rFonts w:ascii="Arial" w:hAnsi="Arial" w:cs="Arial"/>
          <w:sz w:val="20"/>
          <w:szCs w:val="20"/>
        </w:rPr>
      </w:pPr>
      <w:r w:rsidRPr="00A61B93">
        <w:rPr>
          <w:rFonts w:ascii="Arial" w:hAnsi="Arial" w:cs="Arial"/>
          <w:sz w:val="20"/>
          <w:szCs w:val="20"/>
        </w:rPr>
        <w:t>Ability and proven history in handling special project constraints.</w:t>
      </w:r>
      <w:r w:rsidR="001A59C7" w:rsidRPr="00A61B93">
        <w:rPr>
          <w:rFonts w:ascii="Arial" w:hAnsi="Arial" w:cs="Arial"/>
          <w:sz w:val="20"/>
          <w:szCs w:val="20"/>
        </w:rPr>
        <w:br/>
      </w:r>
    </w:p>
    <w:p w14:paraId="120A79F1" w14:textId="5C49E710" w:rsidR="00E96A50" w:rsidRPr="00A61B93" w:rsidRDefault="00ED1D0D" w:rsidP="00542ADC">
      <w:pPr>
        <w:ind w:left="2160" w:hanging="1080"/>
        <w:rPr>
          <w:rFonts w:ascii="Arial" w:hAnsi="Arial" w:cs="Arial"/>
          <w:sz w:val="20"/>
          <w:szCs w:val="20"/>
        </w:rPr>
      </w:pPr>
      <w:r w:rsidRPr="00A61B93">
        <w:rPr>
          <w:rFonts w:ascii="Arial" w:hAnsi="Arial" w:cs="Arial"/>
          <w:sz w:val="20"/>
          <w:szCs w:val="20"/>
        </w:rPr>
        <w:t>In accordance to the Brooks Act of 1972, cost will not be evaluated</w:t>
      </w:r>
      <w:r w:rsidR="003B6DB0" w:rsidRPr="00A61B93">
        <w:rPr>
          <w:rFonts w:ascii="Arial" w:hAnsi="Arial" w:cs="Arial"/>
          <w:sz w:val="20"/>
          <w:szCs w:val="20"/>
        </w:rPr>
        <w:t xml:space="preserve"> as part of the selection process.</w:t>
      </w:r>
    </w:p>
    <w:p w14:paraId="072CD40E" w14:textId="77777777" w:rsidR="005876A9" w:rsidRPr="00A61B93" w:rsidRDefault="005876A9" w:rsidP="00A61B93">
      <w:pPr>
        <w:rPr>
          <w:rFonts w:ascii="Arial" w:hAnsi="Arial" w:cs="Arial"/>
          <w:sz w:val="20"/>
          <w:szCs w:val="20"/>
        </w:rPr>
      </w:pPr>
    </w:p>
    <w:p w14:paraId="5DCFD5CE" w14:textId="77777777" w:rsidR="005876A9" w:rsidRPr="00A61B93" w:rsidRDefault="005876A9" w:rsidP="00A61B93">
      <w:pPr>
        <w:numPr>
          <w:ilvl w:val="1"/>
          <w:numId w:val="34"/>
        </w:numPr>
        <w:rPr>
          <w:rFonts w:ascii="Arial" w:hAnsi="Arial" w:cs="Arial"/>
          <w:sz w:val="20"/>
          <w:szCs w:val="20"/>
        </w:rPr>
      </w:pPr>
      <w:r w:rsidRPr="00A61B93">
        <w:rPr>
          <w:rFonts w:ascii="Arial" w:hAnsi="Arial" w:cs="Arial"/>
          <w:sz w:val="20"/>
          <w:szCs w:val="20"/>
        </w:rPr>
        <w:t xml:space="preserve">Experience and reliability of the </w:t>
      </w:r>
      <w:r w:rsidR="00462A8C" w:rsidRPr="00A61B93">
        <w:rPr>
          <w:rFonts w:ascii="Arial" w:hAnsi="Arial" w:cs="Arial"/>
          <w:sz w:val="20"/>
          <w:szCs w:val="20"/>
        </w:rPr>
        <w:t>offeror</w:t>
      </w:r>
      <w:r w:rsidRPr="00A61B93">
        <w:rPr>
          <w:rFonts w:ascii="Arial" w:hAnsi="Arial" w:cs="Arial"/>
          <w:sz w:val="20"/>
          <w:szCs w:val="20"/>
        </w:rPr>
        <w:t xml:space="preserve">'s organization are considered subjectively in the evaluation process. Therefore, the </w:t>
      </w:r>
      <w:r w:rsidR="00462A8C" w:rsidRPr="00A61B93">
        <w:rPr>
          <w:rFonts w:ascii="Arial" w:hAnsi="Arial" w:cs="Arial"/>
          <w:sz w:val="20"/>
          <w:szCs w:val="20"/>
        </w:rPr>
        <w:t>offeror</w:t>
      </w:r>
      <w:r w:rsidRPr="00A61B93">
        <w:rPr>
          <w:rFonts w:ascii="Arial" w:hAnsi="Arial" w:cs="Arial"/>
          <w:sz w:val="20"/>
          <w:szCs w:val="20"/>
        </w:rPr>
        <w:t xml:space="preserve"> is advised to submit any information which documents successful and reliable experience in past performances, especially those performances related to the requirements of this RFP. </w:t>
      </w:r>
    </w:p>
    <w:p w14:paraId="094A2CEF" w14:textId="77777777" w:rsidR="005876A9" w:rsidRPr="00A61B93" w:rsidRDefault="005876A9" w:rsidP="00A61B93">
      <w:pPr>
        <w:rPr>
          <w:rFonts w:ascii="Arial" w:hAnsi="Arial" w:cs="Arial"/>
          <w:sz w:val="20"/>
          <w:szCs w:val="20"/>
        </w:rPr>
      </w:pPr>
    </w:p>
    <w:p w14:paraId="7DAA9248" w14:textId="77777777" w:rsidR="005876A9" w:rsidRPr="00A61B93" w:rsidRDefault="005876A9" w:rsidP="00A61B93">
      <w:pPr>
        <w:numPr>
          <w:ilvl w:val="1"/>
          <w:numId w:val="34"/>
        </w:numPr>
        <w:rPr>
          <w:rFonts w:ascii="Arial" w:hAnsi="Arial" w:cs="Arial"/>
          <w:sz w:val="20"/>
          <w:szCs w:val="20"/>
        </w:rPr>
      </w:pPr>
      <w:r w:rsidRPr="00A61B93">
        <w:rPr>
          <w:rFonts w:ascii="Arial" w:hAnsi="Arial" w:cs="Arial"/>
          <w:sz w:val="20"/>
          <w:szCs w:val="20"/>
        </w:rPr>
        <w:t xml:space="preserve">The qualifications of the personnel proposed by the </w:t>
      </w:r>
      <w:r w:rsidR="00462A8C" w:rsidRPr="00A61B93">
        <w:rPr>
          <w:rFonts w:ascii="Arial" w:hAnsi="Arial" w:cs="Arial"/>
          <w:sz w:val="20"/>
          <w:szCs w:val="20"/>
        </w:rPr>
        <w:t>offeror</w:t>
      </w:r>
      <w:r w:rsidRPr="00A61B93">
        <w:rPr>
          <w:rFonts w:ascii="Arial" w:hAnsi="Arial" w:cs="Arial"/>
          <w:sz w:val="20"/>
          <w:szCs w:val="20"/>
        </w:rPr>
        <w:t xml:space="preserve"> to perform the requirements of this RFP, whether from the </w:t>
      </w:r>
      <w:r w:rsidR="00462A8C" w:rsidRPr="00A61B93">
        <w:rPr>
          <w:rFonts w:ascii="Arial" w:hAnsi="Arial" w:cs="Arial"/>
          <w:sz w:val="20"/>
          <w:szCs w:val="20"/>
        </w:rPr>
        <w:t>offeror</w:t>
      </w:r>
      <w:r w:rsidRPr="00A61B93">
        <w:rPr>
          <w:rFonts w:ascii="Arial" w:hAnsi="Arial" w:cs="Arial"/>
          <w:sz w:val="20"/>
          <w:szCs w:val="20"/>
        </w:rPr>
        <w:t xml:space="preserve">'s organization or from a proposed subcontractor, will be subjectively evaluated. Therefore, the </w:t>
      </w:r>
      <w:r w:rsidR="00462A8C" w:rsidRPr="00A61B93">
        <w:rPr>
          <w:rFonts w:ascii="Arial" w:hAnsi="Arial" w:cs="Arial"/>
          <w:sz w:val="20"/>
          <w:szCs w:val="20"/>
        </w:rPr>
        <w:t>offeror</w:t>
      </w:r>
      <w:r w:rsidRPr="00A61B93">
        <w:rPr>
          <w:rFonts w:ascii="Arial" w:hAnsi="Arial" w:cs="Arial"/>
          <w:sz w:val="20"/>
          <w:szCs w:val="20"/>
        </w:rPr>
        <w:t xml:space="preserve"> should submit detailed information related to the experience and qualifications, including education and training, of proposed personnel.</w:t>
      </w:r>
    </w:p>
    <w:p w14:paraId="13BABC9C" w14:textId="77777777" w:rsidR="005876A9" w:rsidRPr="00A61B93" w:rsidRDefault="005876A9" w:rsidP="00D727AD">
      <w:pPr>
        <w:rPr>
          <w:rFonts w:ascii="Arial" w:hAnsi="Arial" w:cs="Arial"/>
          <w:sz w:val="20"/>
          <w:szCs w:val="20"/>
        </w:rPr>
      </w:pPr>
    </w:p>
    <w:p w14:paraId="7DE2683D" w14:textId="77777777" w:rsidR="005876A9" w:rsidRPr="00A61B93" w:rsidRDefault="005876A9" w:rsidP="00A61B93">
      <w:pPr>
        <w:numPr>
          <w:ilvl w:val="1"/>
          <w:numId w:val="34"/>
        </w:numPr>
        <w:rPr>
          <w:rFonts w:ascii="Arial" w:hAnsi="Arial" w:cs="Arial"/>
          <w:sz w:val="20"/>
          <w:szCs w:val="20"/>
        </w:rPr>
      </w:pPr>
      <w:r w:rsidRPr="00A61B93">
        <w:rPr>
          <w:rFonts w:ascii="Arial" w:hAnsi="Arial" w:cs="Arial"/>
          <w:sz w:val="20"/>
          <w:szCs w:val="20"/>
        </w:rPr>
        <w:t xml:space="preserve">The State reserves the right to reject any or all proposals, waive technicalities, and make award(s) as deemed to be in the best interest of the State of </w:t>
      </w:r>
      <w:smartTag w:uri="urn:schemas-microsoft-com:office:smarttags" w:element="place">
        <w:smartTag w:uri="urn:schemas-microsoft-com:office:smarttags" w:element="State">
          <w:r w:rsidRPr="00A61B93">
            <w:rPr>
              <w:rFonts w:ascii="Arial" w:hAnsi="Arial" w:cs="Arial"/>
              <w:sz w:val="20"/>
              <w:szCs w:val="20"/>
            </w:rPr>
            <w:t>South Dakota</w:t>
          </w:r>
        </w:smartTag>
      </w:smartTag>
      <w:r w:rsidRPr="00A61B93">
        <w:rPr>
          <w:rFonts w:ascii="Arial" w:hAnsi="Arial" w:cs="Arial"/>
          <w:sz w:val="20"/>
          <w:szCs w:val="20"/>
        </w:rPr>
        <w:t>.</w:t>
      </w:r>
    </w:p>
    <w:p w14:paraId="71C5D582" w14:textId="77777777" w:rsidR="005876A9" w:rsidRPr="00A61B93" w:rsidRDefault="005876A9" w:rsidP="00A61B93">
      <w:pPr>
        <w:rPr>
          <w:rFonts w:ascii="Arial" w:hAnsi="Arial" w:cs="Arial"/>
          <w:sz w:val="20"/>
          <w:szCs w:val="20"/>
        </w:rPr>
      </w:pPr>
    </w:p>
    <w:p w14:paraId="4D9CC50D" w14:textId="77777777" w:rsidR="001A59C7" w:rsidRPr="00A61B93" w:rsidRDefault="001A59C7" w:rsidP="00A61B93">
      <w:pPr>
        <w:numPr>
          <w:ilvl w:val="1"/>
          <w:numId w:val="34"/>
        </w:numPr>
        <w:rPr>
          <w:rFonts w:ascii="Arial" w:hAnsi="Arial" w:cs="Arial"/>
          <w:sz w:val="20"/>
          <w:szCs w:val="20"/>
        </w:rPr>
      </w:pPr>
      <w:r w:rsidRPr="00A61B93">
        <w:rPr>
          <w:rFonts w:ascii="Arial" w:hAnsi="Arial" w:cs="Arial"/>
          <w:sz w:val="20"/>
          <w:szCs w:val="20"/>
        </w:rPr>
        <w:t xml:space="preserve">Award:  The requesting agency and the highest ranked offeror shall mutually discuss and refine the scope of services for the project and shall negotiate terms, including compensation and performance schedule. </w:t>
      </w:r>
    </w:p>
    <w:p w14:paraId="1240620F" w14:textId="77777777" w:rsidR="001A59C7" w:rsidRPr="00A61B93" w:rsidRDefault="001A59C7" w:rsidP="00A61B93">
      <w:pPr>
        <w:rPr>
          <w:rFonts w:ascii="Arial" w:hAnsi="Arial" w:cs="Arial"/>
          <w:sz w:val="20"/>
          <w:szCs w:val="20"/>
        </w:rPr>
      </w:pPr>
    </w:p>
    <w:p w14:paraId="4AFEA739" w14:textId="77777777" w:rsidR="001A59C7" w:rsidRPr="00A61B93" w:rsidRDefault="001A59C7" w:rsidP="00A61B93">
      <w:pPr>
        <w:numPr>
          <w:ilvl w:val="2"/>
          <w:numId w:val="34"/>
        </w:numPr>
        <w:rPr>
          <w:rFonts w:ascii="Arial" w:hAnsi="Arial" w:cs="Arial"/>
          <w:sz w:val="20"/>
          <w:szCs w:val="20"/>
        </w:rPr>
      </w:pPr>
      <w:r w:rsidRPr="00A61B93">
        <w:rPr>
          <w:rFonts w:ascii="Arial" w:hAnsi="Arial" w:cs="Arial"/>
          <w:sz w:val="20"/>
          <w:szCs w:val="20"/>
        </w:rPr>
        <w:t xml:space="preserve">If the agency and the highest ranked offeror are unable for any reason to negotiate a contract at a compensation level that is reasonable and fair to the agency, the agency shall, either orally or in writing, terminate negotiations with the contractor.   The agency may then negotiate with the next highest ranked contractor. </w:t>
      </w:r>
    </w:p>
    <w:p w14:paraId="26622461" w14:textId="77777777" w:rsidR="001A59C7" w:rsidRPr="00A61B93" w:rsidRDefault="001A59C7" w:rsidP="00A61B93">
      <w:pPr>
        <w:rPr>
          <w:rFonts w:ascii="Arial" w:hAnsi="Arial" w:cs="Arial"/>
          <w:sz w:val="20"/>
          <w:szCs w:val="20"/>
        </w:rPr>
      </w:pPr>
    </w:p>
    <w:p w14:paraId="1E1A5B95" w14:textId="77777777" w:rsidR="001A59C7" w:rsidRPr="00A61B93" w:rsidRDefault="001A59C7" w:rsidP="00A61B93">
      <w:pPr>
        <w:numPr>
          <w:ilvl w:val="2"/>
          <w:numId w:val="34"/>
        </w:numPr>
        <w:rPr>
          <w:rFonts w:ascii="Arial" w:hAnsi="Arial" w:cs="Arial"/>
          <w:sz w:val="20"/>
          <w:szCs w:val="20"/>
        </w:rPr>
      </w:pPr>
      <w:r w:rsidRPr="00A61B93">
        <w:rPr>
          <w:rFonts w:ascii="Arial" w:hAnsi="Arial" w:cs="Arial"/>
          <w:sz w:val="20"/>
          <w:szCs w:val="20"/>
        </w:rPr>
        <w:t>The negotiation process may continue through successive offerors, according to agency ranking, until an agreement is reached or the agency terminates the contracting process.</w:t>
      </w:r>
    </w:p>
    <w:p w14:paraId="74381B66" w14:textId="77777777" w:rsidR="001A59C7" w:rsidRPr="00A61B93" w:rsidRDefault="001A59C7" w:rsidP="00A61B93">
      <w:pPr>
        <w:rPr>
          <w:rFonts w:ascii="Arial" w:hAnsi="Arial" w:cs="Arial"/>
          <w:sz w:val="20"/>
          <w:szCs w:val="20"/>
        </w:rPr>
        <w:sectPr w:rsidR="001A59C7" w:rsidRPr="00A61B93" w:rsidSect="0029758B">
          <w:footerReference w:type="default" r:id="rId16"/>
          <w:pgSz w:w="12240" w:h="15840" w:code="1"/>
          <w:pgMar w:top="1152" w:right="1080" w:bottom="864" w:left="1080" w:header="1440" w:footer="1440" w:gutter="0"/>
          <w:cols w:space="720"/>
          <w:noEndnote/>
          <w:docGrid w:linePitch="326"/>
        </w:sectPr>
      </w:pPr>
    </w:p>
    <w:p w14:paraId="278001B5" w14:textId="77777777" w:rsidR="005876A9" w:rsidRPr="00A61B93" w:rsidRDefault="005876A9" w:rsidP="00D727AD">
      <w:pPr>
        <w:rPr>
          <w:rFonts w:ascii="Arial" w:hAnsi="Arial" w:cs="Arial"/>
          <w:sz w:val="20"/>
          <w:szCs w:val="20"/>
        </w:rPr>
      </w:pPr>
    </w:p>
    <w:p w14:paraId="74CE34B9" w14:textId="77777777" w:rsidR="005876A9" w:rsidRPr="00A61B93" w:rsidRDefault="005876A9" w:rsidP="00A61B93">
      <w:pPr>
        <w:numPr>
          <w:ilvl w:val="0"/>
          <w:numId w:val="34"/>
        </w:numPr>
        <w:rPr>
          <w:rFonts w:ascii="Arial" w:hAnsi="Arial" w:cs="Arial"/>
          <w:b/>
          <w:bCs/>
          <w:sz w:val="20"/>
          <w:szCs w:val="20"/>
        </w:rPr>
      </w:pPr>
      <w:r w:rsidRPr="00A61B93">
        <w:rPr>
          <w:rFonts w:ascii="Arial" w:hAnsi="Arial" w:cs="Arial"/>
          <w:b/>
          <w:bCs/>
          <w:sz w:val="20"/>
          <w:szCs w:val="20"/>
        </w:rPr>
        <w:t>COST PROPOSAL</w:t>
      </w:r>
    </w:p>
    <w:p w14:paraId="25C99159" w14:textId="77777777" w:rsidR="005876A9" w:rsidRPr="009D7D04" w:rsidRDefault="005876A9" w:rsidP="005876A9">
      <w:pPr>
        <w:ind w:left="390"/>
        <w:rPr>
          <w:rFonts w:ascii="Arial" w:hAnsi="Arial"/>
          <w:sz w:val="20"/>
        </w:rPr>
      </w:pPr>
    </w:p>
    <w:p w14:paraId="442016F4" w14:textId="3FEB38E6" w:rsidR="00482F36" w:rsidRPr="006C14D0" w:rsidRDefault="00482F36" w:rsidP="00482F36">
      <w:pPr>
        <w:jc w:val="both"/>
        <w:rPr>
          <w:rFonts w:ascii="Arial" w:hAnsi="Arial" w:cs="Arial"/>
          <w:sz w:val="20"/>
          <w:szCs w:val="20"/>
        </w:rPr>
      </w:pPr>
      <w:r w:rsidRPr="006C14D0">
        <w:rPr>
          <w:rFonts w:ascii="Arial" w:hAnsi="Arial" w:cs="Arial"/>
          <w:sz w:val="20"/>
          <w:szCs w:val="20"/>
        </w:rPr>
        <w:t xml:space="preserve">The cost proposal must be submitted in a separate sealed envelope labeled “Cost Proposal”.  Proposers may submit multiple cost proposals if multiple alternatives or optional items are being proposed in the Technical Proposal.  All costs related to the provision of the required services must be included in each cost proposal offered.  The cost proposal shall show the estimated cost for the entire </w:t>
      </w:r>
      <w:r w:rsidR="005F33C2">
        <w:rPr>
          <w:rFonts w:ascii="Arial" w:hAnsi="Arial" w:cs="Arial"/>
          <w:sz w:val="20"/>
          <w:szCs w:val="20"/>
        </w:rPr>
        <w:t>solicitation’s entire duration (federal fiscal year 2031)</w:t>
      </w:r>
      <w:r w:rsidRPr="006C14D0">
        <w:rPr>
          <w:rFonts w:ascii="Arial" w:hAnsi="Arial" w:cs="Arial"/>
          <w:sz w:val="20"/>
          <w:szCs w:val="20"/>
        </w:rPr>
        <w:t xml:space="preserve"> by </w:t>
      </w:r>
      <w:r w:rsidRPr="003D35E8">
        <w:rPr>
          <w:rFonts w:ascii="Arial" w:hAnsi="Arial" w:cs="Arial"/>
          <w:b/>
          <w:bCs/>
          <w:sz w:val="20"/>
          <w:szCs w:val="20"/>
        </w:rPr>
        <w:t>SDDOT fiscal year</w:t>
      </w:r>
      <w:r w:rsidRPr="006C14D0">
        <w:rPr>
          <w:rFonts w:ascii="Arial" w:hAnsi="Arial" w:cs="Arial"/>
          <w:sz w:val="20"/>
          <w:szCs w:val="20"/>
        </w:rPr>
        <w:t xml:space="preserve"> in a budget table.  SDDOT's fiscal years run from July 1 through June 30</w:t>
      </w:r>
      <w:r w:rsidR="00697074">
        <w:rPr>
          <w:rFonts w:ascii="Arial" w:hAnsi="Arial" w:cs="Arial"/>
          <w:sz w:val="20"/>
          <w:szCs w:val="20"/>
        </w:rPr>
        <w:t xml:space="preserve"> whereas federal fiscal years run from October 1 through September 30</w:t>
      </w:r>
      <w:r w:rsidRPr="006C14D0">
        <w:rPr>
          <w:rFonts w:ascii="Arial" w:hAnsi="Arial" w:cs="Arial"/>
          <w:sz w:val="20"/>
          <w:szCs w:val="20"/>
        </w:rPr>
        <w:t>.  A sample budget table is shown below.</w:t>
      </w:r>
    </w:p>
    <w:p w14:paraId="1E1D6F27" w14:textId="77777777" w:rsidR="00482F36" w:rsidRPr="006C14D0" w:rsidRDefault="00482F36" w:rsidP="00482F36">
      <w:pPr>
        <w:ind w:left="360"/>
        <w:rPr>
          <w:rFonts w:ascii="Arial" w:hAnsi="Arial" w:cs="Arial"/>
          <w:sz w:val="20"/>
          <w:szCs w:val="20"/>
        </w:rPr>
      </w:pPr>
    </w:p>
    <w:p w14:paraId="6A3DDCD8" w14:textId="4AC20237" w:rsidR="00482F36" w:rsidRPr="00D97B7E" w:rsidRDefault="008F1E54" w:rsidP="00482F36">
      <w:pPr>
        <w:jc w:val="center"/>
      </w:pPr>
      <w:r>
        <w:rPr>
          <w:noProof/>
        </w:rPr>
        <mc:AlternateContent>
          <mc:Choice Requires="wpc">
            <w:drawing>
              <wp:inline distT="0" distB="0" distL="0" distR="0" wp14:anchorId="603459CD" wp14:editId="742BAE13">
                <wp:extent cx="6040755" cy="4005580"/>
                <wp:effectExtent l="0" t="3175" r="0" b="1270"/>
                <wp:docPr id="175"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744207" y="156803"/>
                            <a:ext cx="235602"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C6CD4" w14:textId="77777777" w:rsidR="00482F36" w:rsidRDefault="00482F36" w:rsidP="00482F36">
                              <w:r>
                                <w:rPr>
                                  <w:rFonts w:ascii="Arial" w:hAnsi="Arial" w:cs="Arial"/>
                                  <w:b/>
                                  <w:bCs/>
                                  <w:color w:val="000000"/>
                                  <w:sz w:val="18"/>
                                  <w:szCs w:val="18"/>
                                </w:rPr>
                                <w:t>Item</w:t>
                              </w:r>
                            </w:p>
                          </w:txbxContent>
                        </wps:txbx>
                        <wps:bodyPr rot="0" vert="horz" wrap="none" lIns="0" tIns="0" rIns="0" bIns="0" anchor="t" anchorCtr="0" upright="1">
                          <a:spAutoFit/>
                        </wps:bodyPr>
                      </wps:wsp>
                      <wps:wsp>
                        <wps:cNvPr id="2" name="Rectangle 6"/>
                        <wps:cNvSpPr>
                          <a:spLocks noChangeArrowheads="1"/>
                        </wps:cNvSpPr>
                        <wps:spPr bwMode="auto">
                          <a:xfrm>
                            <a:off x="5299048" y="156803"/>
                            <a:ext cx="273102"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B77D5" w14:textId="77777777" w:rsidR="00482F36" w:rsidRDefault="00482F36" w:rsidP="00482F36">
                              <w:r>
                                <w:rPr>
                                  <w:rFonts w:ascii="Arial" w:hAnsi="Arial" w:cs="Arial"/>
                                  <w:b/>
                                  <w:bCs/>
                                  <w:color w:val="000000"/>
                                  <w:sz w:val="18"/>
                                  <w:szCs w:val="18"/>
                                </w:rPr>
                                <w:t>Total</w:t>
                              </w:r>
                            </w:p>
                          </w:txbxContent>
                        </wps:txbx>
                        <wps:bodyPr rot="0" vert="horz" wrap="none" lIns="0" tIns="0" rIns="0" bIns="0" anchor="t" anchorCtr="0" upright="1">
                          <a:spAutoFit/>
                        </wps:bodyPr>
                      </wps:wsp>
                      <wps:wsp>
                        <wps:cNvPr id="3" name="Rectangle 7"/>
                        <wps:cNvSpPr>
                          <a:spLocks noChangeArrowheads="1"/>
                        </wps:cNvSpPr>
                        <wps:spPr bwMode="auto">
                          <a:xfrm>
                            <a:off x="33600" y="457209"/>
                            <a:ext cx="438804"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B4175" w14:textId="77777777" w:rsidR="00482F36" w:rsidRDefault="00482F36" w:rsidP="00482F36">
                              <w:r>
                                <w:rPr>
                                  <w:rFonts w:ascii="Arial" w:hAnsi="Arial" w:cs="Arial"/>
                                  <w:b/>
                                  <w:bCs/>
                                  <w:color w:val="000000"/>
                                  <w:sz w:val="18"/>
                                  <w:szCs w:val="18"/>
                                </w:rPr>
                                <w:t>Salaries</w:t>
                              </w:r>
                            </w:p>
                          </w:txbxContent>
                        </wps:txbx>
                        <wps:bodyPr rot="0" vert="horz" wrap="none" lIns="0" tIns="0" rIns="0" bIns="0" anchor="t" anchorCtr="0" upright="1">
                          <a:spAutoFit/>
                        </wps:bodyPr>
                      </wps:wsp>
                      <wps:wsp>
                        <wps:cNvPr id="4" name="Rectangle 8"/>
                        <wps:cNvSpPr>
                          <a:spLocks noChangeArrowheads="1"/>
                        </wps:cNvSpPr>
                        <wps:spPr bwMode="auto">
                          <a:xfrm>
                            <a:off x="1802116" y="460309"/>
                            <a:ext cx="241902"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BCCEE" w14:textId="77777777" w:rsidR="00482F36" w:rsidRDefault="00482F36" w:rsidP="00482F36">
                              <w:r>
                                <w:rPr>
                                  <w:rFonts w:ascii="Arial" w:hAnsi="Arial" w:cs="Arial"/>
                                  <w:color w:val="000000"/>
                                  <w:sz w:val="18"/>
                                  <w:szCs w:val="18"/>
                                </w:rPr>
                                <w:t>Rate</w:t>
                              </w:r>
                            </w:p>
                          </w:txbxContent>
                        </wps:txbx>
                        <wps:bodyPr rot="0" vert="horz" wrap="none" lIns="0" tIns="0" rIns="0" bIns="0" anchor="t" anchorCtr="0" upright="1">
                          <a:spAutoFit/>
                        </wps:bodyPr>
                      </wps:wsp>
                      <wps:wsp>
                        <wps:cNvPr id="5" name="Rectangle 9"/>
                        <wps:cNvSpPr>
                          <a:spLocks noChangeArrowheads="1"/>
                        </wps:cNvSpPr>
                        <wps:spPr bwMode="auto">
                          <a:xfrm>
                            <a:off x="2279021" y="317506"/>
                            <a:ext cx="254602"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5D720" w14:textId="77777777" w:rsidR="00482F36" w:rsidRDefault="00482F36" w:rsidP="00482F36">
                              <w:r>
                                <w:rPr>
                                  <w:rFonts w:ascii="Arial" w:hAnsi="Arial" w:cs="Arial"/>
                                  <w:color w:val="000000"/>
                                  <w:sz w:val="18"/>
                                  <w:szCs w:val="18"/>
                                </w:rPr>
                                <w:t xml:space="preserve">Total </w:t>
                              </w:r>
                            </w:p>
                          </w:txbxContent>
                        </wps:txbx>
                        <wps:bodyPr rot="0" vert="horz" wrap="none" lIns="0" tIns="0" rIns="0" bIns="0" anchor="t" anchorCtr="0" upright="1">
                          <a:spAutoFit/>
                        </wps:bodyPr>
                      </wps:wsp>
                      <wps:wsp>
                        <wps:cNvPr id="6" name="Rectangle 10"/>
                        <wps:cNvSpPr>
                          <a:spLocks noChangeArrowheads="1"/>
                        </wps:cNvSpPr>
                        <wps:spPr bwMode="auto">
                          <a:xfrm>
                            <a:off x="2181820" y="460309"/>
                            <a:ext cx="445104"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2946E" w14:textId="77777777" w:rsidR="00482F36" w:rsidRDefault="00482F36" w:rsidP="00482F36">
                              <w:r>
                                <w:rPr>
                                  <w:rFonts w:ascii="Arial" w:hAnsi="Arial" w:cs="Arial"/>
                                  <w:color w:val="000000"/>
                                  <w:sz w:val="18"/>
                                  <w:szCs w:val="18"/>
                                </w:rPr>
                                <w:t xml:space="preserve">Estimate </w:t>
                              </w:r>
                            </w:p>
                          </w:txbxContent>
                        </wps:txbx>
                        <wps:bodyPr rot="0" vert="horz" wrap="none" lIns="0" tIns="0" rIns="0" bIns="0" anchor="t" anchorCtr="0" upright="1">
                          <a:spAutoFit/>
                        </wps:bodyPr>
                      </wps:wsp>
                      <wps:wsp>
                        <wps:cNvPr id="7" name="Rectangle 11"/>
                        <wps:cNvSpPr>
                          <a:spLocks noChangeArrowheads="1"/>
                        </wps:cNvSpPr>
                        <wps:spPr bwMode="auto">
                          <a:xfrm>
                            <a:off x="2252321" y="603212"/>
                            <a:ext cx="3054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6AE8C" w14:textId="77777777" w:rsidR="00482F36" w:rsidRDefault="00482F36" w:rsidP="00482F36">
                              <w:r>
                                <w:rPr>
                                  <w:rFonts w:ascii="Arial" w:hAnsi="Arial" w:cs="Arial"/>
                                  <w:color w:val="000000"/>
                                  <w:sz w:val="18"/>
                                  <w:szCs w:val="18"/>
                                </w:rPr>
                                <w:t>Hours</w:t>
                              </w:r>
                            </w:p>
                          </w:txbxContent>
                        </wps:txbx>
                        <wps:bodyPr rot="0" vert="horz" wrap="none" lIns="0" tIns="0" rIns="0" bIns="0" anchor="t" anchorCtr="0" upright="1">
                          <a:spAutoFit/>
                        </wps:bodyPr>
                      </wps:wsp>
                      <wps:wsp>
                        <wps:cNvPr id="8" name="Rectangle 12"/>
                        <wps:cNvSpPr>
                          <a:spLocks noChangeArrowheads="1"/>
                        </wps:cNvSpPr>
                        <wps:spPr bwMode="auto">
                          <a:xfrm>
                            <a:off x="2848626" y="317506"/>
                            <a:ext cx="254602"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D881A" w14:textId="77777777" w:rsidR="00482F36" w:rsidRDefault="00482F36" w:rsidP="00482F36">
                              <w:r>
                                <w:rPr>
                                  <w:rFonts w:ascii="Arial" w:hAnsi="Arial" w:cs="Arial"/>
                                  <w:color w:val="000000"/>
                                  <w:sz w:val="18"/>
                                  <w:szCs w:val="18"/>
                                </w:rPr>
                                <w:t xml:space="preserve">Total </w:t>
                              </w:r>
                            </w:p>
                          </w:txbxContent>
                        </wps:txbx>
                        <wps:bodyPr rot="0" vert="horz" wrap="none" lIns="0" tIns="0" rIns="0" bIns="0" anchor="t" anchorCtr="0" upright="1">
                          <a:spAutoFit/>
                        </wps:bodyPr>
                      </wps:wsp>
                      <wps:wsp>
                        <wps:cNvPr id="9" name="Rectangle 13"/>
                        <wps:cNvSpPr>
                          <a:spLocks noChangeArrowheads="1"/>
                        </wps:cNvSpPr>
                        <wps:spPr bwMode="auto">
                          <a:xfrm>
                            <a:off x="2719725" y="460309"/>
                            <a:ext cx="508605"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8F6DA" w14:textId="77777777" w:rsidR="00482F36" w:rsidRDefault="00482F36" w:rsidP="00482F36">
                              <w:r>
                                <w:rPr>
                                  <w:rFonts w:ascii="Arial" w:hAnsi="Arial" w:cs="Arial"/>
                                  <w:color w:val="000000"/>
                                  <w:sz w:val="18"/>
                                  <w:szCs w:val="18"/>
                                </w:rPr>
                                <w:t xml:space="preserve">Estimated </w:t>
                              </w:r>
                            </w:p>
                          </w:txbxContent>
                        </wps:txbx>
                        <wps:bodyPr rot="0" vert="horz" wrap="none" lIns="0" tIns="0" rIns="0" bIns="0" anchor="t" anchorCtr="0" upright="1">
                          <a:spAutoFit/>
                        </wps:bodyPr>
                      </wps:wsp>
                      <wps:wsp>
                        <wps:cNvPr id="10" name="Rectangle 14"/>
                        <wps:cNvSpPr>
                          <a:spLocks noChangeArrowheads="1"/>
                        </wps:cNvSpPr>
                        <wps:spPr bwMode="auto">
                          <a:xfrm>
                            <a:off x="2858126" y="603212"/>
                            <a:ext cx="235602"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AEC7D" w14:textId="77777777" w:rsidR="00482F36" w:rsidRDefault="00482F36" w:rsidP="00482F36">
                              <w:r>
                                <w:rPr>
                                  <w:rFonts w:ascii="Arial" w:hAnsi="Arial" w:cs="Arial"/>
                                  <w:color w:val="000000"/>
                                  <w:sz w:val="18"/>
                                  <w:szCs w:val="18"/>
                                </w:rPr>
                                <w:t>Cost</w:t>
                              </w:r>
                            </w:p>
                          </w:txbxContent>
                        </wps:txbx>
                        <wps:bodyPr rot="0" vert="horz" wrap="none" lIns="0" tIns="0" rIns="0" bIns="0" anchor="t" anchorCtr="0" upright="1">
                          <a:spAutoFit/>
                        </wps:bodyPr>
                      </wps:wsp>
                      <wps:wsp>
                        <wps:cNvPr id="11" name="Rectangle 15"/>
                        <wps:cNvSpPr>
                          <a:spLocks noChangeArrowheads="1"/>
                        </wps:cNvSpPr>
                        <wps:spPr bwMode="auto">
                          <a:xfrm>
                            <a:off x="3365531" y="460309"/>
                            <a:ext cx="241902"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2A011" w14:textId="77777777" w:rsidR="00482F36" w:rsidRDefault="00482F36" w:rsidP="00482F36">
                              <w:r>
                                <w:rPr>
                                  <w:rFonts w:ascii="Arial" w:hAnsi="Arial" w:cs="Arial"/>
                                  <w:color w:val="000000"/>
                                  <w:sz w:val="18"/>
                                  <w:szCs w:val="18"/>
                                </w:rPr>
                                <w:t>Rate</w:t>
                              </w:r>
                            </w:p>
                          </w:txbxContent>
                        </wps:txbx>
                        <wps:bodyPr rot="0" vert="horz" wrap="none" lIns="0" tIns="0" rIns="0" bIns="0" anchor="t" anchorCtr="0" upright="1">
                          <a:spAutoFit/>
                        </wps:bodyPr>
                      </wps:wsp>
                      <wps:wsp>
                        <wps:cNvPr id="12" name="Rectangle 16"/>
                        <wps:cNvSpPr>
                          <a:spLocks noChangeArrowheads="1"/>
                        </wps:cNvSpPr>
                        <wps:spPr bwMode="auto">
                          <a:xfrm>
                            <a:off x="3860135" y="317506"/>
                            <a:ext cx="254702"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4C41F" w14:textId="77777777" w:rsidR="00482F36" w:rsidRDefault="00482F36" w:rsidP="00482F36">
                              <w:r>
                                <w:rPr>
                                  <w:rFonts w:ascii="Arial" w:hAnsi="Arial" w:cs="Arial"/>
                                  <w:color w:val="000000"/>
                                  <w:sz w:val="18"/>
                                  <w:szCs w:val="18"/>
                                </w:rPr>
                                <w:t xml:space="preserve">Total </w:t>
                              </w:r>
                            </w:p>
                          </w:txbxContent>
                        </wps:txbx>
                        <wps:bodyPr rot="0" vert="horz" wrap="none" lIns="0" tIns="0" rIns="0" bIns="0" anchor="t" anchorCtr="0" upright="1">
                          <a:spAutoFit/>
                        </wps:bodyPr>
                      </wps:wsp>
                      <wps:wsp>
                        <wps:cNvPr id="13" name="Rectangle 17"/>
                        <wps:cNvSpPr>
                          <a:spLocks noChangeArrowheads="1"/>
                        </wps:cNvSpPr>
                        <wps:spPr bwMode="auto">
                          <a:xfrm>
                            <a:off x="3763634" y="460309"/>
                            <a:ext cx="445104"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A3850" w14:textId="77777777" w:rsidR="00482F36" w:rsidRDefault="00482F36" w:rsidP="00482F36">
                              <w:r>
                                <w:rPr>
                                  <w:rFonts w:ascii="Arial" w:hAnsi="Arial" w:cs="Arial"/>
                                  <w:color w:val="000000"/>
                                  <w:sz w:val="18"/>
                                  <w:szCs w:val="18"/>
                                </w:rPr>
                                <w:t xml:space="preserve">Estimate </w:t>
                              </w:r>
                            </w:p>
                          </w:txbxContent>
                        </wps:txbx>
                        <wps:bodyPr rot="0" vert="horz" wrap="none" lIns="0" tIns="0" rIns="0" bIns="0" anchor="t" anchorCtr="0" upright="1">
                          <a:spAutoFit/>
                        </wps:bodyPr>
                      </wps:wsp>
                      <wps:wsp>
                        <wps:cNvPr id="14" name="Rectangle 18"/>
                        <wps:cNvSpPr>
                          <a:spLocks noChangeArrowheads="1"/>
                        </wps:cNvSpPr>
                        <wps:spPr bwMode="auto">
                          <a:xfrm>
                            <a:off x="3834135" y="603212"/>
                            <a:ext cx="3054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A0FDD" w14:textId="77777777" w:rsidR="00482F36" w:rsidRDefault="00482F36" w:rsidP="00482F36">
                              <w:r>
                                <w:rPr>
                                  <w:rFonts w:ascii="Arial" w:hAnsi="Arial" w:cs="Arial"/>
                                  <w:color w:val="000000"/>
                                  <w:sz w:val="18"/>
                                  <w:szCs w:val="18"/>
                                </w:rPr>
                                <w:t>Hours</w:t>
                              </w:r>
                            </w:p>
                          </w:txbxContent>
                        </wps:txbx>
                        <wps:bodyPr rot="0" vert="horz" wrap="none" lIns="0" tIns="0" rIns="0" bIns="0" anchor="t" anchorCtr="0" upright="1">
                          <a:spAutoFit/>
                        </wps:bodyPr>
                      </wps:wsp>
                      <wps:wsp>
                        <wps:cNvPr id="15" name="Rectangle 19"/>
                        <wps:cNvSpPr>
                          <a:spLocks noChangeArrowheads="1"/>
                        </wps:cNvSpPr>
                        <wps:spPr bwMode="auto">
                          <a:xfrm>
                            <a:off x="4476141" y="317506"/>
                            <a:ext cx="254602"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CFFEC" w14:textId="77777777" w:rsidR="00482F36" w:rsidRDefault="00482F36" w:rsidP="00482F36">
                              <w:r>
                                <w:rPr>
                                  <w:rFonts w:ascii="Arial" w:hAnsi="Arial" w:cs="Arial"/>
                                  <w:color w:val="000000"/>
                                  <w:sz w:val="18"/>
                                  <w:szCs w:val="18"/>
                                </w:rPr>
                                <w:t xml:space="preserve">Total </w:t>
                              </w:r>
                            </w:p>
                          </w:txbxContent>
                        </wps:txbx>
                        <wps:bodyPr rot="0" vert="horz" wrap="none" lIns="0" tIns="0" rIns="0" bIns="0" anchor="t" anchorCtr="0" upright="1">
                          <a:spAutoFit/>
                        </wps:bodyPr>
                      </wps:wsp>
                      <wps:wsp>
                        <wps:cNvPr id="16" name="Rectangle 20"/>
                        <wps:cNvSpPr>
                          <a:spLocks noChangeArrowheads="1"/>
                        </wps:cNvSpPr>
                        <wps:spPr bwMode="auto">
                          <a:xfrm>
                            <a:off x="4347240" y="460309"/>
                            <a:ext cx="508605"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28D8B" w14:textId="77777777" w:rsidR="00482F36" w:rsidRDefault="00482F36" w:rsidP="00482F36">
                              <w:r>
                                <w:rPr>
                                  <w:rFonts w:ascii="Arial" w:hAnsi="Arial" w:cs="Arial"/>
                                  <w:color w:val="000000"/>
                                  <w:sz w:val="18"/>
                                  <w:szCs w:val="18"/>
                                </w:rPr>
                                <w:t xml:space="preserve">Estimated </w:t>
                              </w:r>
                            </w:p>
                          </w:txbxContent>
                        </wps:txbx>
                        <wps:bodyPr rot="0" vert="horz" wrap="none" lIns="0" tIns="0" rIns="0" bIns="0" anchor="t" anchorCtr="0" upright="1">
                          <a:spAutoFit/>
                        </wps:bodyPr>
                      </wps:wsp>
                      <wps:wsp>
                        <wps:cNvPr id="17" name="Rectangle 21"/>
                        <wps:cNvSpPr>
                          <a:spLocks noChangeArrowheads="1"/>
                        </wps:cNvSpPr>
                        <wps:spPr bwMode="auto">
                          <a:xfrm>
                            <a:off x="4485641" y="603212"/>
                            <a:ext cx="235602"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5053" w14:textId="77777777" w:rsidR="00482F36" w:rsidRDefault="00482F36" w:rsidP="00482F36">
                              <w:r>
                                <w:rPr>
                                  <w:rFonts w:ascii="Arial" w:hAnsi="Arial" w:cs="Arial"/>
                                  <w:color w:val="000000"/>
                                  <w:sz w:val="18"/>
                                  <w:szCs w:val="18"/>
                                </w:rPr>
                                <w:t>Cost</w:t>
                              </w:r>
                            </w:p>
                          </w:txbxContent>
                        </wps:txbx>
                        <wps:bodyPr rot="0" vert="horz" wrap="none" lIns="0" tIns="0" rIns="0" bIns="0" anchor="t" anchorCtr="0" upright="1">
                          <a:spAutoFit/>
                        </wps:bodyPr>
                      </wps:wsp>
                      <wps:wsp>
                        <wps:cNvPr id="18" name="Rectangle 22"/>
                        <wps:cNvSpPr>
                          <a:spLocks noChangeArrowheads="1"/>
                        </wps:cNvSpPr>
                        <wps:spPr bwMode="auto">
                          <a:xfrm>
                            <a:off x="375903" y="742915"/>
                            <a:ext cx="965809"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25714" w14:textId="77777777" w:rsidR="00482F36" w:rsidRDefault="00482F36" w:rsidP="00482F36">
                              <w:r>
                                <w:rPr>
                                  <w:rFonts w:ascii="Arial" w:hAnsi="Arial" w:cs="Arial"/>
                                  <w:color w:val="000000"/>
                                  <w:sz w:val="18"/>
                                  <w:szCs w:val="18"/>
                                </w:rPr>
                                <w:t>Name - Title or ID#</w:t>
                              </w:r>
                            </w:p>
                          </w:txbxContent>
                        </wps:txbx>
                        <wps:bodyPr rot="0" vert="horz" wrap="none" lIns="0" tIns="0" rIns="0" bIns="0" anchor="t" anchorCtr="0" upright="1">
                          <a:spAutoFit/>
                        </wps:bodyPr>
                      </wps:wsp>
                      <wps:wsp>
                        <wps:cNvPr id="19" name="Rectangle 23"/>
                        <wps:cNvSpPr>
                          <a:spLocks noChangeArrowheads="1"/>
                        </wps:cNvSpPr>
                        <wps:spPr bwMode="auto">
                          <a:xfrm>
                            <a:off x="1749416" y="742915"/>
                            <a:ext cx="3499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71D5B" w14:textId="77777777" w:rsidR="00482F36" w:rsidRDefault="00482F36" w:rsidP="00482F36">
                              <w:r>
                                <w:rPr>
                                  <w:rFonts w:ascii="Arial" w:hAnsi="Arial" w:cs="Arial"/>
                                  <w:color w:val="000000"/>
                                  <w:sz w:val="18"/>
                                  <w:szCs w:val="18"/>
                                </w:rPr>
                                <w:t>$20.00</w:t>
                              </w:r>
                            </w:p>
                          </w:txbxContent>
                        </wps:txbx>
                        <wps:bodyPr rot="0" vert="horz" wrap="none" lIns="0" tIns="0" rIns="0" bIns="0" anchor="t" anchorCtr="0" upright="1">
                          <a:spAutoFit/>
                        </wps:bodyPr>
                      </wps:wsp>
                      <wps:wsp>
                        <wps:cNvPr id="20" name="Rectangle 24"/>
                        <wps:cNvSpPr>
                          <a:spLocks noChangeArrowheads="1"/>
                        </wps:cNvSpPr>
                        <wps:spPr bwMode="auto">
                          <a:xfrm>
                            <a:off x="2343721" y="742915"/>
                            <a:ext cx="127701"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26A32" w14:textId="77777777" w:rsidR="00482F36" w:rsidRDefault="00482F36" w:rsidP="00482F36">
                              <w:r>
                                <w:rPr>
                                  <w:rFonts w:ascii="Arial" w:hAnsi="Arial" w:cs="Arial"/>
                                  <w:color w:val="000000"/>
                                  <w:sz w:val="18"/>
                                  <w:szCs w:val="18"/>
                                </w:rPr>
                                <w:t>29</w:t>
                              </w:r>
                            </w:p>
                          </w:txbxContent>
                        </wps:txbx>
                        <wps:bodyPr rot="0" vert="horz" wrap="none" lIns="0" tIns="0" rIns="0" bIns="0" anchor="t" anchorCtr="0" upright="1">
                          <a:spAutoFit/>
                        </wps:bodyPr>
                      </wps:wsp>
                      <wps:wsp>
                        <wps:cNvPr id="21" name="Rectangle 25"/>
                        <wps:cNvSpPr>
                          <a:spLocks noChangeArrowheads="1"/>
                        </wps:cNvSpPr>
                        <wps:spPr bwMode="auto">
                          <a:xfrm>
                            <a:off x="2740625" y="742915"/>
                            <a:ext cx="508605"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BFE69" w14:textId="77777777" w:rsidR="00482F36" w:rsidRDefault="00482F36" w:rsidP="00482F36">
                              <w:r>
                                <w:rPr>
                                  <w:rFonts w:ascii="Arial" w:hAnsi="Arial" w:cs="Arial"/>
                                  <w:color w:val="000000"/>
                                  <w:sz w:val="18"/>
                                  <w:szCs w:val="18"/>
                                </w:rPr>
                                <w:t>$1,800.00</w:t>
                              </w:r>
                            </w:p>
                          </w:txbxContent>
                        </wps:txbx>
                        <wps:bodyPr rot="0" vert="horz" wrap="none" lIns="0" tIns="0" rIns="0" bIns="0" anchor="t" anchorCtr="0" upright="1">
                          <a:spAutoFit/>
                        </wps:bodyPr>
                      </wps:wsp>
                      <wps:wsp>
                        <wps:cNvPr id="22" name="Rectangle 26"/>
                        <wps:cNvSpPr>
                          <a:spLocks noChangeArrowheads="1"/>
                        </wps:cNvSpPr>
                        <wps:spPr bwMode="auto">
                          <a:xfrm>
                            <a:off x="3311530" y="742915"/>
                            <a:ext cx="3499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A6380" w14:textId="77777777" w:rsidR="00482F36" w:rsidRDefault="00482F36" w:rsidP="00482F36">
                              <w:r>
                                <w:rPr>
                                  <w:rFonts w:ascii="Arial" w:hAnsi="Arial" w:cs="Arial"/>
                                  <w:color w:val="000000"/>
                                  <w:sz w:val="18"/>
                                  <w:szCs w:val="18"/>
                                </w:rPr>
                                <w:t>$20.60</w:t>
                              </w:r>
                            </w:p>
                          </w:txbxContent>
                        </wps:txbx>
                        <wps:bodyPr rot="0" vert="horz" wrap="none" lIns="0" tIns="0" rIns="0" bIns="0" anchor="t" anchorCtr="0" upright="1">
                          <a:spAutoFit/>
                        </wps:bodyPr>
                      </wps:wsp>
                      <wps:wsp>
                        <wps:cNvPr id="23" name="Rectangle 27"/>
                        <wps:cNvSpPr>
                          <a:spLocks noChangeArrowheads="1"/>
                        </wps:cNvSpPr>
                        <wps:spPr bwMode="auto">
                          <a:xfrm>
                            <a:off x="3892535" y="742915"/>
                            <a:ext cx="191102"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4AAD2" w14:textId="77777777" w:rsidR="00482F36" w:rsidRDefault="00482F36" w:rsidP="00482F36">
                              <w:r>
                                <w:rPr>
                                  <w:rFonts w:ascii="Arial" w:hAnsi="Arial" w:cs="Arial"/>
                                  <w:color w:val="000000"/>
                                  <w:sz w:val="18"/>
                                  <w:szCs w:val="18"/>
                                </w:rPr>
                                <w:t>125</w:t>
                              </w:r>
                            </w:p>
                          </w:txbxContent>
                        </wps:txbx>
                        <wps:bodyPr rot="0" vert="horz" wrap="none" lIns="0" tIns="0" rIns="0" bIns="0" anchor="t" anchorCtr="0" upright="1">
                          <a:spAutoFit/>
                        </wps:bodyPr>
                      </wps:wsp>
                      <wps:wsp>
                        <wps:cNvPr id="24" name="Rectangle 28"/>
                        <wps:cNvSpPr>
                          <a:spLocks noChangeArrowheads="1"/>
                        </wps:cNvSpPr>
                        <wps:spPr bwMode="auto">
                          <a:xfrm>
                            <a:off x="4389740" y="742915"/>
                            <a:ext cx="508605"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BCCA2" w14:textId="77777777" w:rsidR="00482F36" w:rsidRDefault="00482F36" w:rsidP="00482F36">
                              <w:r>
                                <w:rPr>
                                  <w:rFonts w:ascii="Arial" w:hAnsi="Arial" w:cs="Arial"/>
                                  <w:color w:val="000000"/>
                                  <w:sz w:val="18"/>
                                  <w:szCs w:val="18"/>
                                </w:rPr>
                                <w:t>$2,575.00</w:t>
                              </w:r>
                            </w:p>
                          </w:txbxContent>
                        </wps:txbx>
                        <wps:bodyPr rot="0" vert="horz" wrap="none" lIns="0" tIns="0" rIns="0" bIns="0" anchor="t" anchorCtr="0" upright="1">
                          <a:spAutoFit/>
                        </wps:bodyPr>
                      </wps:wsp>
                      <wps:wsp>
                        <wps:cNvPr id="25" name="Rectangle 29"/>
                        <wps:cNvSpPr>
                          <a:spLocks noChangeArrowheads="1"/>
                        </wps:cNvSpPr>
                        <wps:spPr bwMode="auto">
                          <a:xfrm>
                            <a:off x="375903" y="885818"/>
                            <a:ext cx="965809"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CC27E" w14:textId="77777777" w:rsidR="00482F36" w:rsidRDefault="00482F36" w:rsidP="00482F36">
                              <w:r>
                                <w:rPr>
                                  <w:rFonts w:ascii="Arial" w:hAnsi="Arial" w:cs="Arial"/>
                                  <w:color w:val="000000"/>
                                  <w:sz w:val="18"/>
                                  <w:szCs w:val="18"/>
                                </w:rPr>
                                <w:t>Name - Title or ID#</w:t>
                              </w:r>
                            </w:p>
                          </w:txbxContent>
                        </wps:txbx>
                        <wps:bodyPr rot="0" vert="horz" wrap="none" lIns="0" tIns="0" rIns="0" bIns="0" anchor="t" anchorCtr="0" upright="1">
                          <a:spAutoFit/>
                        </wps:bodyPr>
                      </wps:wsp>
                      <wps:wsp>
                        <wps:cNvPr id="26" name="Rectangle 30"/>
                        <wps:cNvSpPr>
                          <a:spLocks noChangeArrowheads="1"/>
                        </wps:cNvSpPr>
                        <wps:spPr bwMode="auto">
                          <a:xfrm>
                            <a:off x="1749416" y="885818"/>
                            <a:ext cx="3499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FC335" w14:textId="77777777" w:rsidR="00482F36" w:rsidRDefault="00482F36" w:rsidP="00482F36">
                              <w:r>
                                <w:rPr>
                                  <w:rFonts w:ascii="Arial" w:hAnsi="Arial" w:cs="Arial"/>
                                  <w:color w:val="000000"/>
                                  <w:sz w:val="18"/>
                                  <w:szCs w:val="18"/>
                                </w:rPr>
                                <w:t>$18.00</w:t>
                              </w:r>
                            </w:p>
                          </w:txbxContent>
                        </wps:txbx>
                        <wps:bodyPr rot="0" vert="horz" wrap="none" lIns="0" tIns="0" rIns="0" bIns="0" anchor="t" anchorCtr="0" upright="1">
                          <a:spAutoFit/>
                        </wps:bodyPr>
                      </wps:wsp>
                      <wps:wsp>
                        <wps:cNvPr id="27" name="Rectangle 31"/>
                        <wps:cNvSpPr>
                          <a:spLocks noChangeArrowheads="1"/>
                        </wps:cNvSpPr>
                        <wps:spPr bwMode="auto">
                          <a:xfrm>
                            <a:off x="2343721" y="885818"/>
                            <a:ext cx="127701"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C72F3" w14:textId="77777777" w:rsidR="00482F36" w:rsidRDefault="00482F36" w:rsidP="00482F36">
                              <w:r>
                                <w:rPr>
                                  <w:rFonts w:ascii="Arial" w:hAnsi="Arial" w:cs="Arial"/>
                                  <w:color w:val="000000"/>
                                  <w:sz w:val="18"/>
                                  <w:szCs w:val="18"/>
                                </w:rPr>
                                <w:t>45</w:t>
                              </w:r>
                            </w:p>
                          </w:txbxContent>
                        </wps:txbx>
                        <wps:bodyPr rot="0" vert="horz" wrap="none" lIns="0" tIns="0" rIns="0" bIns="0" anchor="t" anchorCtr="0" upright="1">
                          <a:spAutoFit/>
                        </wps:bodyPr>
                      </wps:wsp>
                      <wps:wsp>
                        <wps:cNvPr id="28" name="Rectangle 32"/>
                        <wps:cNvSpPr>
                          <a:spLocks noChangeArrowheads="1"/>
                        </wps:cNvSpPr>
                        <wps:spPr bwMode="auto">
                          <a:xfrm>
                            <a:off x="2835926" y="885818"/>
                            <a:ext cx="413304"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A5D13" w14:textId="77777777" w:rsidR="00482F36" w:rsidRDefault="00482F36" w:rsidP="00482F36">
                              <w:r>
                                <w:rPr>
                                  <w:rFonts w:ascii="Arial" w:hAnsi="Arial" w:cs="Arial"/>
                                  <w:color w:val="000000"/>
                                  <w:sz w:val="18"/>
                                  <w:szCs w:val="18"/>
                                </w:rPr>
                                <w:t>$810.00</w:t>
                              </w:r>
                            </w:p>
                          </w:txbxContent>
                        </wps:txbx>
                        <wps:bodyPr rot="0" vert="horz" wrap="none" lIns="0" tIns="0" rIns="0" bIns="0" anchor="t" anchorCtr="0" upright="1">
                          <a:spAutoFit/>
                        </wps:bodyPr>
                      </wps:wsp>
                      <wps:wsp>
                        <wps:cNvPr id="29" name="Rectangle 33"/>
                        <wps:cNvSpPr>
                          <a:spLocks noChangeArrowheads="1"/>
                        </wps:cNvSpPr>
                        <wps:spPr bwMode="auto">
                          <a:xfrm>
                            <a:off x="3311530" y="885818"/>
                            <a:ext cx="3499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D8EE7" w14:textId="77777777" w:rsidR="00482F36" w:rsidRDefault="00482F36" w:rsidP="00482F36">
                              <w:r>
                                <w:rPr>
                                  <w:rFonts w:ascii="Arial" w:hAnsi="Arial" w:cs="Arial"/>
                                  <w:color w:val="000000"/>
                                  <w:sz w:val="18"/>
                                  <w:szCs w:val="18"/>
                                </w:rPr>
                                <w:t>$18.54</w:t>
                              </w:r>
                            </w:p>
                          </w:txbxContent>
                        </wps:txbx>
                        <wps:bodyPr rot="0" vert="horz" wrap="none" lIns="0" tIns="0" rIns="0" bIns="0" anchor="t" anchorCtr="0" upright="1">
                          <a:spAutoFit/>
                        </wps:bodyPr>
                      </wps:wsp>
                      <wps:wsp>
                        <wps:cNvPr id="30" name="Rectangle 34"/>
                        <wps:cNvSpPr>
                          <a:spLocks noChangeArrowheads="1"/>
                        </wps:cNvSpPr>
                        <wps:spPr bwMode="auto">
                          <a:xfrm>
                            <a:off x="3924336" y="885818"/>
                            <a:ext cx="127601"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D74DF" w14:textId="77777777" w:rsidR="00482F36" w:rsidRDefault="00482F36" w:rsidP="00482F36">
                              <w:r>
                                <w:rPr>
                                  <w:rFonts w:ascii="Arial" w:hAnsi="Arial" w:cs="Arial"/>
                                  <w:color w:val="000000"/>
                                  <w:sz w:val="18"/>
                                  <w:szCs w:val="18"/>
                                </w:rPr>
                                <w:t>50</w:t>
                              </w:r>
                            </w:p>
                          </w:txbxContent>
                        </wps:txbx>
                        <wps:bodyPr rot="0" vert="horz" wrap="none" lIns="0" tIns="0" rIns="0" bIns="0" anchor="t" anchorCtr="0" upright="1">
                          <a:spAutoFit/>
                        </wps:bodyPr>
                      </wps:wsp>
                      <wps:wsp>
                        <wps:cNvPr id="31" name="Rectangle 35"/>
                        <wps:cNvSpPr>
                          <a:spLocks noChangeArrowheads="1"/>
                        </wps:cNvSpPr>
                        <wps:spPr bwMode="auto">
                          <a:xfrm>
                            <a:off x="4485641" y="885818"/>
                            <a:ext cx="413404"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B398B" w14:textId="77777777" w:rsidR="00482F36" w:rsidRDefault="00482F36" w:rsidP="00482F36">
                              <w:r>
                                <w:rPr>
                                  <w:rFonts w:ascii="Arial" w:hAnsi="Arial" w:cs="Arial"/>
                                  <w:color w:val="000000"/>
                                  <w:sz w:val="18"/>
                                  <w:szCs w:val="18"/>
                                </w:rPr>
                                <w:t>$927.00</w:t>
                              </w:r>
                            </w:p>
                          </w:txbxContent>
                        </wps:txbx>
                        <wps:bodyPr rot="0" vert="horz" wrap="none" lIns="0" tIns="0" rIns="0" bIns="0" anchor="t" anchorCtr="0" upright="1">
                          <a:spAutoFit/>
                        </wps:bodyPr>
                      </wps:wsp>
                      <wps:wsp>
                        <wps:cNvPr id="32" name="Rectangle 36"/>
                        <wps:cNvSpPr>
                          <a:spLocks noChangeArrowheads="1"/>
                        </wps:cNvSpPr>
                        <wps:spPr bwMode="auto">
                          <a:xfrm>
                            <a:off x="375903" y="1028721"/>
                            <a:ext cx="965809"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6BA9" w14:textId="77777777" w:rsidR="00482F36" w:rsidRDefault="00482F36" w:rsidP="00482F36">
                              <w:r>
                                <w:rPr>
                                  <w:rFonts w:ascii="Arial" w:hAnsi="Arial" w:cs="Arial"/>
                                  <w:color w:val="000000"/>
                                  <w:sz w:val="18"/>
                                  <w:szCs w:val="18"/>
                                </w:rPr>
                                <w:t>Name - Title or ID#</w:t>
                              </w:r>
                            </w:p>
                          </w:txbxContent>
                        </wps:txbx>
                        <wps:bodyPr rot="0" vert="horz" wrap="none" lIns="0" tIns="0" rIns="0" bIns="0" anchor="t" anchorCtr="0" upright="1">
                          <a:spAutoFit/>
                        </wps:bodyPr>
                      </wps:wsp>
                      <wps:wsp>
                        <wps:cNvPr id="33" name="Rectangle 37"/>
                        <wps:cNvSpPr>
                          <a:spLocks noChangeArrowheads="1"/>
                        </wps:cNvSpPr>
                        <wps:spPr bwMode="auto">
                          <a:xfrm>
                            <a:off x="1749416" y="1028721"/>
                            <a:ext cx="3499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BFCAF" w14:textId="77777777" w:rsidR="00482F36" w:rsidRDefault="00482F36" w:rsidP="00482F36">
                              <w:r>
                                <w:rPr>
                                  <w:rFonts w:ascii="Arial" w:hAnsi="Arial" w:cs="Arial"/>
                                  <w:color w:val="000000"/>
                                  <w:sz w:val="18"/>
                                  <w:szCs w:val="18"/>
                                </w:rPr>
                                <w:t>$25.00</w:t>
                              </w:r>
                            </w:p>
                          </w:txbxContent>
                        </wps:txbx>
                        <wps:bodyPr rot="0" vert="horz" wrap="none" lIns="0" tIns="0" rIns="0" bIns="0" anchor="t" anchorCtr="0" upright="1">
                          <a:spAutoFit/>
                        </wps:bodyPr>
                      </wps:wsp>
                      <wps:wsp>
                        <wps:cNvPr id="34" name="Rectangle 38"/>
                        <wps:cNvSpPr>
                          <a:spLocks noChangeArrowheads="1"/>
                        </wps:cNvSpPr>
                        <wps:spPr bwMode="auto">
                          <a:xfrm>
                            <a:off x="2343721" y="1028721"/>
                            <a:ext cx="127701"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A9970" w14:textId="77777777" w:rsidR="00482F36" w:rsidRDefault="00482F36" w:rsidP="00482F36">
                              <w:r>
                                <w:rPr>
                                  <w:rFonts w:ascii="Arial" w:hAnsi="Arial" w:cs="Arial"/>
                                  <w:color w:val="000000"/>
                                  <w:sz w:val="18"/>
                                  <w:szCs w:val="18"/>
                                </w:rPr>
                                <w:t>20</w:t>
                              </w:r>
                            </w:p>
                          </w:txbxContent>
                        </wps:txbx>
                        <wps:bodyPr rot="0" vert="horz" wrap="none" lIns="0" tIns="0" rIns="0" bIns="0" anchor="t" anchorCtr="0" upright="1">
                          <a:spAutoFit/>
                        </wps:bodyPr>
                      </wps:wsp>
                      <wps:wsp>
                        <wps:cNvPr id="35" name="Rectangle 39"/>
                        <wps:cNvSpPr>
                          <a:spLocks noChangeArrowheads="1"/>
                        </wps:cNvSpPr>
                        <wps:spPr bwMode="auto">
                          <a:xfrm>
                            <a:off x="2835926" y="1028721"/>
                            <a:ext cx="413304"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63750" w14:textId="77777777" w:rsidR="00482F36" w:rsidRDefault="00482F36" w:rsidP="00482F36">
                              <w:r>
                                <w:rPr>
                                  <w:rFonts w:ascii="Arial" w:hAnsi="Arial" w:cs="Arial"/>
                                  <w:color w:val="000000"/>
                                  <w:sz w:val="18"/>
                                  <w:szCs w:val="18"/>
                                </w:rPr>
                                <w:t>$500.00</w:t>
                              </w:r>
                            </w:p>
                          </w:txbxContent>
                        </wps:txbx>
                        <wps:bodyPr rot="0" vert="horz" wrap="none" lIns="0" tIns="0" rIns="0" bIns="0" anchor="t" anchorCtr="0" upright="1">
                          <a:spAutoFit/>
                        </wps:bodyPr>
                      </wps:wsp>
                      <wps:wsp>
                        <wps:cNvPr id="36" name="Rectangle 40"/>
                        <wps:cNvSpPr>
                          <a:spLocks noChangeArrowheads="1"/>
                        </wps:cNvSpPr>
                        <wps:spPr bwMode="auto">
                          <a:xfrm>
                            <a:off x="3311530" y="1028721"/>
                            <a:ext cx="3499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27E9F" w14:textId="77777777" w:rsidR="00482F36" w:rsidRDefault="00482F36" w:rsidP="00482F36">
                              <w:r>
                                <w:rPr>
                                  <w:rFonts w:ascii="Arial" w:hAnsi="Arial" w:cs="Arial"/>
                                  <w:color w:val="000000"/>
                                  <w:sz w:val="18"/>
                                  <w:szCs w:val="18"/>
                                </w:rPr>
                                <w:t>$25.75</w:t>
                              </w:r>
                            </w:p>
                          </w:txbxContent>
                        </wps:txbx>
                        <wps:bodyPr rot="0" vert="horz" wrap="none" lIns="0" tIns="0" rIns="0" bIns="0" anchor="t" anchorCtr="0" upright="1">
                          <a:spAutoFit/>
                        </wps:bodyPr>
                      </wps:wsp>
                      <wps:wsp>
                        <wps:cNvPr id="37" name="Rectangle 41"/>
                        <wps:cNvSpPr>
                          <a:spLocks noChangeArrowheads="1"/>
                        </wps:cNvSpPr>
                        <wps:spPr bwMode="auto">
                          <a:xfrm>
                            <a:off x="3924336" y="1028721"/>
                            <a:ext cx="127601"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15369" w14:textId="77777777" w:rsidR="00482F36" w:rsidRDefault="00482F36" w:rsidP="00482F36">
                              <w:r>
                                <w:rPr>
                                  <w:rFonts w:ascii="Arial" w:hAnsi="Arial" w:cs="Arial"/>
                                  <w:color w:val="000000"/>
                                  <w:sz w:val="18"/>
                                  <w:szCs w:val="18"/>
                                </w:rPr>
                                <w:t>20</w:t>
                              </w:r>
                            </w:p>
                          </w:txbxContent>
                        </wps:txbx>
                        <wps:bodyPr rot="0" vert="horz" wrap="none" lIns="0" tIns="0" rIns="0" bIns="0" anchor="t" anchorCtr="0" upright="1">
                          <a:spAutoFit/>
                        </wps:bodyPr>
                      </wps:wsp>
                      <wps:wsp>
                        <wps:cNvPr id="38" name="Rectangle 42"/>
                        <wps:cNvSpPr>
                          <a:spLocks noChangeArrowheads="1"/>
                        </wps:cNvSpPr>
                        <wps:spPr bwMode="auto">
                          <a:xfrm>
                            <a:off x="4485641" y="1028721"/>
                            <a:ext cx="413404"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FD0DB" w14:textId="77777777" w:rsidR="00482F36" w:rsidRDefault="00482F36" w:rsidP="00482F36">
                              <w:r>
                                <w:rPr>
                                  <w:rFonts w:ascii="Arial" w:hAnsi="Arial" w:cs="Arial"/>
                                  <w:color w:val="000000"/>
                                  <w:sz w:val="18"/>
                                  <w:szCs w:val="18"/>
                                </w:rPr>
                                <w:t>$515.00</w:t>
                              </w:r>
                            </w:p>
                          </w:txbxContent>
                        </wps:txbx>
                        <wps:bodyPr rot="0" vert="horz" wrap="none" lIns="0" tIns="0" rIns="0" bIns="0" anchor="t" anchorCtr="0" upright="1">
                          <a:spAutoFit/>
                        </wps:bodyPr>
                      </wps:wsp>
                      <wps:wsp>
                        <wps:cNvPr id="39" name="Rectangle 43"/>
                        <wps:cNvSpPr>
                          <a:spLocks noChangeArrowheads="1"/>
                        </wps:cNvSpPr>
                        <wps:spPr bwMode="auto">
                          <a:xfrm>
                            <a:off x="375903" y="1171523"/>
                            <a:ext cx="965809"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81489" w14:textId="77777777" w:rsidR="00482F36" w:rsidRDefault="00482F36" w:rsidP="00482F36">
                              <w:r>
                                <w:rPr>
                                  <w:rFonts w:ascii="Arial" w:hAnsi="Arial" w:cs="Arial"/>
                                  <w:color w:val="000000"/>
                                  <w:sz w:val="18"/>
                                  <w:szCs w:val="18"/>
                                </w:rPr>
                                <w:t>Name - Title or ID#</w:t>
                              </w:r>
                            </w:p>
                          </w:txbxContent>
                        </wps:txbx>
                        <wps:bodyPr rot="0" vert="horz" wrap="none" lIns="0" tIns="0" rIns="0" bIns="0" anchor="t" anchorCtr="0" upright="1">
                          <a:spAutoFit/>
                        </wps:bodyPr>
                      </wps:wsp>
                      <wps:wsp>
                        <wps:cNvPr id="40" name="Rectangle 44"/>
                        <wps:cNvSpPr>
                          <a:spLocks noChangeArrowheads="1"/>
                        </wps:cNvSpPr>
                        <wps:spPr bwMode="auto">
                          <a:xfrm>
                            <a:off x="1749416" y="1171523"/>
                            <a:ext cx="349903"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8617A" w14:textId="77777777" w:rsidR="00482F36" w:rsidRDefault="00482F36" w:rsidP="00482F36">
                              <w:r>
                                <w:rPr>
                                  <w:rFonts w:ascii="Arial" w:hAnsi="Arial" w:cs="Arial"/>
                                  <w:color w:val="000000"/>
                                  <w:sz w:val="18"/>
                                  <w:szCs w:val="18"/>
                                </w:rPr>
                                <w:t>$15.00</w:t>
                              </w:r>
                            </w:p>
                          </w:txbxContent>
                        </wps:txbx>
                        <wps:bodyPr rot="0" vert="horz" wrap="none" lIns="0" tIns="0" rIns="0" bIns="0" anchor="t" anchorCtr="0" upright="1">
                          <a:spAutoFit/>
                        </wps:bodyPr>
                      </wps:wsp>
                      <wps:wsp>
                        <wps:cNvPr id="41" name="Rectangle 45"/>
                        <wps:cNvSpPr>
                          <a:spLocks noChangeArrowheads="1"/>
                        </wps:cNvSpPr>
                        <wps:spPr bwMode="auto">
                          <a:xfrm>
                            <a:off x="2343721" y="1171523"/>
                            <a:ext cx="127701"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95867" w14:textId="77777777" w:rsidR="00482F36" w:rsidRDefault="00482F36" w:rsidP="00482F36">
                              <w:r>
                                <w:rPr>
                                  <w:rFonts w:ascii="Arial" w:hAnsi="Arial" w:cs="Arial"/>
                                  <w:color w:val="000000"/>
                                  <w:sz w:val="18"/>
                                  <w:szCs w:val="18"/>
                                </w:rPr>
                                <w:t>10</w:t>
                              </w:r>
                            </w:p>
                          </w:txbxContent>
                        </wps:txbx>
                        <wps:bodyPr rot="0" vert="horz" wrap="none" lIns="0" tIns="0" rIns="0" bIns="0" anchor="t" anchorCtr="0" upright="1">
                          <a:spAutoFit/>
                        </wps:bodyPr>
                      </wps:wsp>
                      <wps:wsp>
                        <wps:cNvPr id="42" name="Rectangle 46"/>
                        <wps:cNvSpPr>
                          <a:spLocks noChangeArrowheads="1"/>
                        </wps:cNvSpPr>
                        <wps:spPr bwMode="auto">
                          <a:xfrm>
                            <a:off x="2835926" y="1171523"/>
                            <a:ext cx="413304"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3D118" w14:textId="77777777" w:rsidR="00482F36" w:rsidRDefault="00482F36" w:rsidP="00482F36">
                              <w:r>
                                <w:rPr>
                                  <w:rFonts w:ascii="Arial" w:hAnsi="Arial" w:cs="Arial"/>
                                  <w:color w:val="000000"/>
                                  <w:sz w:val="18"/>
                                  <w:szCs w:val="18"/>
                                </w:rPr>
                                <w:t>$150.00</w:t>
                              </w:r>
                            </w:p>
                          </w:txbxContent>
                        </wps:txbx>
                        <wps:bodyPr rot="0" vert="horz" wrap="none" lIns="0" tIns="0" rIns="0" bIns="0" anchor="t" anchorCtr="0" upright="1">
                          <a:spAutoFit/>
                        </wps:bodyPr>
                      </wps:wsp>
                      <wps:wsp>
                        <wps:cNvPr id="43" name="Rectangle 47"/>
                        <wps:cNvSpPr>
                          <a:spLocks noChangeArrowheads="1"/>
                        </wps:cNvSpPr>
                        <wps:spPr bwMode="auto">
                          <a:xfrm>
                            <a:off x="3311530" y="1171523"/>
                            <a:ext cx="349903"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E9411" w14:textId="77777777" w:rsidR="00482F36" w:rsidRDefault="00482F36" w:rsidP="00482F36">
                              <w:r>
                                <w:rPr>
                                  <w:rFonts w:ascii="Arial" w:hAnsi="Arial" w:cs="Arial"/>
                                  <w:color w:val="000000"/>
                                  <w:sz w:val="18"/>
                                  <w:szCs w:val="18"/>
                                </w:rPr>
                                <w:t>$15.45</w:t>
                              </w:r>
                            </w:p>
                          </w:txbxContent>
                        </wps:txbx>
                        <wps:bodyPr rot="0" vert="horz" wrap="none" lIns="0" tIns="0" rIns="0" bIns="0" anchor="t" anchorCtr="0" upright="1">
                          <a:spAutoFit/>
                        </wps:bodyPr>
                      </wps:wsp>
                      <wps:wsp>
                        <wps:cNvPr id="44" name="Rectangle 48"/>
                        <wps:cNvSpPr>
                          <a:spLocks noChangeArrowheads="1"/>
                        </wps:cNvSpPr>
                        <wps:spPr bwMode="auto">
                          <a:xfrm>
                            <a:off x="3924336" y="1171523"/>
                            <a:ext cx="127601"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19A63" w14:textId="77777777" w:rsidR="00482F36" w:rsidRDefault="00482F36" w:rsidP="00482F36">
                              <w:r>
                                <w:rPr>
                                  <w:rFonts w:ascii="Arial" w:hAnsi="Arial" w:cs="Arial"/>
                                  <w:color w:val="000000"/>
                                  <w:sz w:val="18"/>
                                  <w:szCs w:val="18"/>
                                </w:rPr>
                                <w:t>10</w:t>
                              </w:r>
                            </w:p>
                          </w:txbxContent>
                        </wps:txbx>
                        <wps:bodyPr rot="0" vert="horz" wrap="none" lIns="0" tIns="0" rIns="0" bIns="0" anchor="t" anchorCtr="0" upright="1">
                          <a:spAutoFit/>
                        </wps:bodyPr>
                      </wps:wsp>
                      <wps:wsp>
                        <wps:cNvPr id="45" name="Rectangle 49"/>
                        <wps:cNvSpPr>
                          <a:spLocks noChangeArrowheads="1"/>
                        </wps:cNvSpPr>
                        <wps:spPr bwMode="auto">
                          <a:xfrm>
                            <a:off x="4485641" y="1171523"/>
                            <a:ext cx="413404"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686C9" w14:textId="77777777" w:rsidR="00482F36" w:rsidRDefault="00482F36" w:rsidP="00482F36">
                              <w:r>
                                <w:rPr>
                                  <w:rFonts w:ascii="Arial" w:hAnsi="Arial" w:cs="Arial"/>
                                  <w:color w:val="000000"/>
                                  <w:sz w:val="18"/>
                                  <w:szCs w:val="18"/>
                                </w:rPr>
                                <w:t>$154.50</w:t>
                              </w:r>
                            </w:p>
                          </w:txbxContent>
                        </wps:txbx>
                        <wps:bodyPr rot="0" vert="horz" wrap="none" lIns="0" tIns="0" rIns="0" bIns="0" anchor="t" anchorCtr="0" upright="1">
                          <a:spAutoFit/>
                        </wps:bodyPr>
                      </wps:wsp>
                      <wps:wsp>
                        <wps:cNvPr id="46" name="Rectangle 50"/>
                        <wps:cNvSpPr>
                          <a:spLocks noChangeArrowheads="1"/>
                        </wps:cNvSpPr>
                        <wps:spPr bwMode="auto">
                          <a:xfrm>
                            <a:off x="375903" y="1313826"/>
                            <a:ext cx="965809"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3BB58" w14:textId="77777777" w:rsidR="00482F36" w:rsidRDefault="00482F36" w:rsidP="00482F36">
                              <w:r>
                                <w:rPr>
                                  <w:rFonts w:ascii="Arial" w:hAnsi="Arial" w:cs="Arial"/>
                                  <w:color w:val="000000"/>
                                  <w:sz w:val="18"/>
                                  <w:szCs w:val="18"/>
                                </w:rPr>
                                <w:t>Name - Title or ID#</w:t>
                              </w:r>
                            </w:p>
                          </w:txbxContent>
                        </wps:txbx>
                        <wps:bodyPr rot="0" vert="horz" wrap="none" lIns="0" tIns="0" rIns="0" bIns="0" anchor="t" anchorCtr="0" upright="1">
                          <a:spAutoFit/>
                        </wps:bodyPr>
                      </wps:wsp>
                      <wps:wsp>
                        <wps:cNvPr id="47" name="Rectangle 51"/>
                        <wps:cNvSpPr>
                          <a:spLocks noChangeArrowheads="1"/>
                        </wps:cNvSpPr>
                        <wps:spPr bwMode="auto">
                          <a:xfrm>
                            <a:off x="1749416" y="1313826"/>
                            <a:ext cx="3499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C5384" w14:textId="77777777" w:rsidR="00482F36" w:rsidRDefault="00482F36" w:rsidP="00482F36">
                              <w:r>
                                <w:rPr>
                                  <w:rFonts w:ascii="Arial" w:hAnsi="Arial" w:cs="Arial"/>
                                  <w:color w:val="000000"/>
                                  <w:sz w:val="18"/>
                                  <w:szCs w:val="18"/>
                                </w:rPr>
                                <w:t>$11.50</w:t>
                              </w:r>
                            </w:p>
                          </w:txbxContent>
                        </wps:txbx>
                        <wps:bodyPr rot="0" vert="horz" wrap="none" lIns="0" tIns="0" rIns="0" bIns="0" anchor="t" anchorCtr="0" upright="1">
                          <a:spAutoFit/>
                        </wps:bodyPr>
                      </wps:wsp>
                      <wps:wsp>
                        <wps:cNvPr id="48" name="Rectangle 52"/>
                        <wps:cNvSpPr>
                          <a:spLocks noChangeArrowheads="1"/>
                        </wps:cNvSpPr>
                        <wps:spPr bwMode="auto">
                          <a:xfrm>
                            <a:off x="2376122" y="1313826"/>
                            <a:ext cx="64201"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3E8A4" w14:textId="77777777" w:rsidR="00482F36" w:rsidRDefault="00482F36" w:rsidP="00482F36">
                              <w:r>
                                <w:rPr>
                                  <w:rFonts w:ascii="Arial" w:hAnsi="Arial" w:cs="Arial"/>
                                  <w:color w:val="000000"/>
                                  <w:sz w:val="18"/>
                                  <w:szCs w:val="18"/>
                                </w:rPr>
                                <w:t>5</w:t>
                              </w:r>
                            </w:p>
                          </w:txbxContent>
                        </wps:txbx>
                        <wps:bodyPr rot="0" vert="horz" wrap="none" lIns="0" tIns="0" rIns="0" bIns="0" anchor="t" anchorCtr="0" upright="1">
                          <a:spAutoFit/>
                        </wps:bodyPr>
                      </wps:wsp>
                      <wps:wsp>
                        <wps:cNvPr id="49" name="Rectangle 53"/>
                        <wps:cNvSpPr>
                          <a:spLocks noChangeArrowheads="1"/>
                        </wps:cNvSpPr>
                        <wps:spPr bwMode="auto">
                          <a:xfrm>
                            <a:off x="2900026" y="1313826"/>
                            <a:ext cx="3499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A82EB" w14:textId="77777777" w:rsidR="00482F36" w:rsidRDefault="00482F36" w:rsidP="00482F36">
                              <w:r>
                                <w:rPr>
                                  <w:rFonts w:ascii="Arial" w:hAnsi="Arial" w:cs="Arial"/>
                                  <w:color w:val="000000"/>
                                  <w:sz w:val="18"/>
                                  <w:szCs w:val="18"/>
                                </w:rPr>
                                <w:t>$57.50</w:t>
                              </w:r>
                            </w:p>
                          </w:txbxContent>
                        </wps:txbx>
                        <wps:bodyPr rot="0" vert="horz" wrap="none" lIns="0" tIns="0" rIns="0" bIns="0" anchor="t" anchorCtr="0" upright="1">
                          <a:spAutoFit/>
                        </wps:bodyPr>
                      </wps:wsp>
                      <wps:wsp>
                        <wps:cNvPr id="50" name="Rectangle 54"/>
                        <wps:cNvSpPr>
                          <a:spLocks noChangeArrowheads="1"/>
                        </wps:cNvSpPr>
                        <wps:spPr bwMode="auto">
                          <a:xfrm>
                            <a:off x="3311530" y="1313826"/>
                            <a:ext cx="3499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7BB7C" w14:textId="77777777" w:rsidR="00482F36" w:rsidRDefault="00482F36" w:rsidP="00482F36">
                              <w:r>
                                <w:rPr>
                                  <w:rFonts w:ascii="Arial" w:hAnsi="Arial" w:cs="Arial"/>
                                  <w:color w:val="000000"/>
                                  <w:sz w:val="18"/>
                                  <w:szCs w:val="18"/>
                                </w:rPr>
                                <w:t>$11.85</w:t>
                              </w:r>
                            </w:p>
                          </w:txbxContent>
                        </wps:txbx>
                        <wps:bodyPr rot="0" vert="horz" wrap="none" lIns="0" tIns="0" rIns="0" bIns="0" anchor="t" anchorCtr="0" upright="1">
                          <a:spAutoFit/>
                        </wps:bodyPr>
                      </wps:wsp>
                      <wps:wsp>
                        <wps:cNvPr id="51" name="Rectangle 55"/>
                        <wps:cNvSpPr>
                          <a:spLocks noChangeArrowheads="1"/>
                        </wps:cNvSpPr>
                        <wps:spPr bwMode="auto">
                          <a:xfrm>
                            <a:off x="3924336" y="1313826"/>
                            <a:ext cx="127601"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6E7BA" w14:textId="77777777" w:rsidR="00482F36" w:rsidRDefault="00482F36" w:rsidP="00482F36">
                              <w:r>
                                <w:rPr>
                                  <w:rFonts w:ascii="Arial" w:hAnsi="Arial" w:cs="Arial"/>
                                  <w:color w:val="000000"/>
                                  <w:sz w:val="18"/>
                                  <w:szCs w:val="18"/>
                                </w:rPr>
                                <w:t>15</w:t>
                              </w:r>
                            </w:p>
                          </w:txbxContent>
                        </wps:txbx>
                        <wps:bodyPr rot="0" vert="horz" wrap="none" lIns="0" tIns="0" rIns="0" bIns="0" anchor="t" anchorCtr="0" upright="1">
                          <a:spAutoFit/>
                        </wps:bodyPr>
                      </wps:wsp>
                      <wps:wsp>
                        <wps:cNvPr id="52" name="Rectangle 56"/>
                        <wps:cNvSpPr>
                          <a:spLocks noChangeArrowheads="1"/>
                        </wps:cNvSpPr>
                        <wps:spPr bwMode="auto">
                          <a:xfrm>
                            <a:off x="4485641" y="1313826"/>
                            <a:ext cx="413404"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61DE3" w14:textId="77777777" w:rsidR="00482F36" w:rsidRDefault="00482F36" w:rsidP="00482F36">
                              <w:r>
                                <w:rPr>
                                  <w:rFonts w:ascii="Arial" w:hAnsi="Arial" w:cs="Arial"/>
                                  <w:color w:val="000000"/>
                                  <w:sz w:val="18"/>
                                  <w:szCs w:val="18"/>
                                </w:rPr>
                                <w:t>$177.68</w:t>
                              </w:r>
                            </w:p>
                          </w:txbxContent>
                        </wps:txbx>
                        <wps:bodyPr rot="0" vert="horz" wrap="none" lIns="0" tIns="0" rIns="0" bIns="0" anchor="t" anchorCtr="0" upright="1">
                          <a:spAutoFit/>
                        </wps:bodyPr>
                      </wps:wsp>
                      <wps:wsp>
                        <wps:cNvPr id="53" name="Rectangle 57"/>
                        <wps:cNvSpPr>
                          <a:spLocks noChangeArrowheads="1"/>
                        </wps:cNvSpPr>
                        <wps:spPr bwMode="auto">
                          <a:xfrm>
                            <a:off x="1231211" y="1454129"/>
                            <a:ext cx="451504"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9B602" w14:textId="77777777" w:rsidR="00482F36" w:rsidRDefault="00482F36" w:rsidP="00482F36">
                              <w:r>
                                <w:rPr>
                                  <w:rFonts w:ascii="Arial" w:hAnsi="Arial" w:cs="Arial"/>
                                  <w:color w:val="000000"/>
                                  <w:sz w:val="18"/>
                                  <w:szCs w:val="18"/>
                                </w:rPr>
                                <w:t>Subtotal:</w:t>
                              </w:r>
                            </w:p>
                          </w:txbxContent>
                        </wps:txbx>
                        <wps:bodyPr rot="0" vert="horz" wrap="none" lIns="0" tIns="0" rIns="0" bIns="0" anchor="t" anchorCtr="0" upright="1">
                          <a:spAutoFit/>
                        </wps:bodyPr>
                      </wps:wsp>
                      <wps:wsp>
                        <wps:cNvPr id="54" name="Rectangle 58"/>
                        <wps:cNvSpPr>
                          <a:spLocks noChangeArrowheads="1"/>
                        </wps:cNvSpPr>
                        <wps:spPr bwMode="auto">
                          <a:xfrm>
                            <a:off x="2740625" y="1454129"/>
                            <a:ext cx="508605"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7DFDA" w14:textId="77777777" w:rsidR="00482F36" w:rsidRDefault="00482F36" w:rsidP="00482F36">
                              <w:r>
                                <w:rPr>
                                  <w:rFonts w:ascii="Arial" w:hAnsi="Arial" w:cs="Arial"/>
                                  <w:color w:val="000000"/>
                                  <w:sz w:val="18"/>
                                  <w:szCs w:val="18"/>
                                </w:rPr>
                                <w:t>$3,317.50</w:t>
                              </w:r>
                            </w:p>
                          </w:txbxContent>
                        </wps:txbx>
                        <wps:bodyPr rot="0" vert="horz" wrap="none" lIns="0" tIns="0" rIns="0" bIns="0" anchor="t" anchorCtr="0" upright="1">
                          <a:spAutoFit/>
                        </wps:bodyPr>
                      </wps:wsp>
                      <wps:wsp>
                        <wps:cNvPr id="55" name="Rectangle 59"/>
                        <wps:cNvSpPr>
                          <a:spLocks noChangeArrowheads="1"/>
                        </wps:cNvSpPr>
                        <wps:spPr bwMode="auto">
                          <a:xfrm>
                            <a:off x="4389740" y="1454129"/>
                            <a:ext cx="508605"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D06DF" w14:textId="77777777" w:rsidR="00482F36" w:rsidRDefault="00482F36" w:rsidP="00482F36">
                              <w:r>
                                <w:rPr>
                                  <w:rFonts w:ascii="Arial" w:hAnsi="Arial" w:cs="Arial"/>
                                  <w:color w:val="000000"/>
                                  <w:sz w:val="18"/>
                                  <w:szCs w:val="18"/>
                                </w:rPr>
                                <w:t>$4,349.18</w:t>
                              </w:r>
                            </w:p>
                          </w:txbxContent>
                        </wps:txbx>
                        <wps:bodyPr rot="0" vert="horz" wrap="none" lIns="0" tIns="0" rIns="0" bIns="0" anchor="t" anchorCtr="0" upright="1">
                          <a:spAutoFit/>
                        </wps:bodyPr>
                      </wps:wsp>
                      <wps:wsp>
                        <wps:cNvPr id="56" name="Rectangle 60"/>
                        <wps:cNvSpPr>
                          <a:spLocks noChangeArrowheads="1"/>
                        </wps:cNvSpPr>
                        <wps:spPr bwMode="auto">
                          <a:xfrm>
                            <a:off x="5410249" y="1454129"/>
                            <a:ext cx="508605"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9982E" w14:textId="77777777" w:rsidR="00482F36" w:rsidRDefault="00482F36" w:rsidP="00482F36">
                              <w:r>
                                <w:rPr>
                                  <w:rFonts w:ascii="Arial" w:hAnsi="Arial" w:cs="Arial"/>
                                  <w:color w:val="000000"/>
                                  <w:sz w:val="18"/>
                                  <w:szCs w:val="18"/>
                                </w:rPr>
                                <w:t>$7,666.68</w:t>
                              </w:r>
                            </w:p>
                          </w:txbxContent>
                        </wps:txbx>
                        <wps:bodyPr rot="0" vert="horz" wrap="none" lIns="0" tIns="0" rIns="0" bIns="0" anchor="t" anchorCtr="0" upright="1">
                          <a:spAutoFit/>
                        </wps:bodyPr>
                      </wps:wsp>
                      <wps:wsp>
                        <wps:cNvPr id="57" name="Rectangle 61"/>
                        <wps:cNvSpPr>
                          <a:spLocks noChangeArrowheads="1"/>
                        </wps:cNvSpPr>
                        <wps:spPr bwMode="auto">
                          <a:xfrm>
                            <a:off x="33600" y="1605232"/>
                            <a:ext cx="832508"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8C301" w14:textId="77777777" w:rsidR="00482F36" w:rsidRDefault="00482F36" w:rsidP="00482F36">
                              <w:r>
                                <w:rPr>
                                  <w:rFonts w:ascii="Arial" w:hAnsi="Arial" w:cs="Arial"/>
                                  <w:b/>
                                  <w:bCs/>
                                  <w:color w:val="000000"/>
                                  <w:sz w:val="18"/>
                                  <w:szCs w:val="18"/>
                                </w:rPr>
                                <w:t>Fringe Benefits</w:t>
                              </w:r>
                            </w:p>
                          </w:txbxContent>
                        </wps:txbx>
                        <wps:bodyPr rot="0" vert="horz" wrap="none" lIns="0" tIns="0" rIns="0" bIns="0" anchor="t" anchorCtr="0" upright="1">
                          <a:spAutoFit/>
                        </wps:bodyPr>
                      </wps:wsp>
                      <wps:wsp>
                        <wps:cNvPr id="58" name="Rectangle 62"/>
                        <wps:cNvSpPr>
                          <a:spLocks noChangeArrowheads="1"/>
                        </wps:cNvSpPr>
                        <wps:spPr bwMode="auto">
                          <a:xfrm>
                            <a:off x="871808" y="1584332"/>
                            <a:ext cx="42600" cy="87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5404" w14:textId="77777777" w:rsidR="00482F36" w:rsidRDefault="00482F36" w:rsidP="00482F36">
                              <w:r>
                                <w:rPr>
                                  <w:rFonts w:ascii="Arial" w:hAnsi="Arial" w:cs="Arial"/>
                                  <w:b/>
                                  <w:bCs/>
                                  <w:color w:val="000000"/>
                                  <w:sz w:val="12"/>
                                  <w:szCs w:val="12"/>
                                </w:rPr>
                                <w:t>1</w:t>
                              </w:r>
                            </w:p>
                          </w:txbxContent>
                        </wps:txbx>
                        <wps:bodyPr rot="0" vert="horz" wrap="none" lIns="0" tIns="0" rIns="0" bIns="0" anchor="t" anchorCtr="0" upright="1">
                          <a:spAutoFit/>
                        </wps:bodyPr>
                      </wps:wsp>
                      <wps:wsp>
                        <wps:cNvPr id="59" name="Rectangle 63"/>
                        <wps:cNvSpPr>
                          <a:spLocks noChangeArrowheads="1"/>
                        </wps:cNvSpPr>
                        <wps:spPr bwMode="auto">
                          <a:xfrm>
                            <a:off x="2835926" y="1621732"/>
                            <a:ext cx="413304"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A2303" w14:textId="77777777" w:rsidR="00482F36" w:rsidRDefault="00482F36" w:rsidP="00482F36">
                              <w:r>
                                <w:rPr>
                                  <w:rFonts w:ascii="Arial" w:hAnsi="Arial" w:cs="Arial"/>
                                  <w:color w:val="000000"/>
                                  <w:sz w:val="18"/>
                                  <w:szCs w:val="18"/>
                                </w:rPr>
                                <w:t>$829.00</w:t>
                              </w:r>
                            </w:p>
                          </w:txbxContent>
                        </wps:txbx>
                        <wps:bodyPr rot="0" vert="horz" wrap="none" lIns="0" tIns="0" rIns="0" bIns="0" anchor="t" anchorCtr="0" upright="1">
                          <a:spAutoFit/>
                        </wps:bodyPr>
                      </wps:wsp>
                      <wps:wsp>
                        <wps:cNvPr id="60" name="Rectangle 64"/>
                        <wps:cNvSpPr>
                          <a:spLocks noChangeArrowheads="1"/>
                        </wps:cNvSpPr>
                        <wps:spPr bwMode="auto">
                          <a:xfrm>
                            <a:off x="4389740" y="1621732"/>
                            <a:ext cx="508605"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CE0BA" w14:textId="77777777" w:rsidR="00482F36" w:rsidRDefault="00482F36" w:rsidP="00482F36">
                              <w:r>
                                <w:rPr>
                                  <w:rFonts w:ascii="Arial" w:hAnsi="Arial" w:cs="Arial"/>
                                  <w:color w:val="000000"/>
                                  <w:sz w:val="18"/>
                                  <w:szCs w:val="18"/>
                                </w:rPr>
                                <w:t>$1,087.00</w:t>
                              </w:r>
                            </w:p>
                          </w:txbxContent>
                        </wps:txbx>
                        <wps:bodyPr rot="0" vert="horz" wrap="none" lIns="0" tIns="0" rIns="0" bIns="0" anchor="t" anchorCtr="0" upright="1">
                          <a:spAutoFit/>
                        </wps:bodyPr>
                      </wps:wsp>
                      <wps:wsp>
                        <wps:cNvPr id="61" name="Rectangle 65"/>
                        <wps:cNvSpPr>
                          <a:spLocks noChangeArrowheads="1"/>
                        </wps:cNvSpPr>
                        <wps:spPr bwMode="auto">
                          <a:xfrm>
                            <a:off x="5410249" y="1621732"/>
                            <a:ext cx="508605"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34598" w14:textId="77777777" w:rsidR="00482F36" w:rsidRDefault="00482F36" w:rsidP="00482F36">
                              <w:r>
                                <w:rPr>
                                  <w:rFonts w:ascii="Arial" w:hAnsi="Arial" w:cs="Arial"/>
                                  <w:color w:val="000000"/>
                                  <w:sz w:val="18"/>
                                  <w:szCs w:val="18"/>
                                </w:rPr>
                                <w:t>$1,916.00</w:t>
                              </w:r>
                            </w:p>
                          </w:txbxContent>
                        </wps:txbx>
                        <wps:bodyPr rot="0" vert="horz" wrap="none" lIns="0" tIns="0" rIns="0" bIns="0" anchor="t" anchorCtr="0" upright="1">
                          <a:spAutoFit/>
                        </wps:bodyPr>
                      </wps:wsp>
                      <wps:wsp>
                        <wps:cNvPr id="62" name="Rectangle 66"/>
                        <wps:cNvSpPr>
                          <a:spLocks noChangeArrowheads="1"/>
                        </wps:cNvSpPr>
                        <wps:spPr bwMode="auto">
                          <a:xfrm>
                            <a:off x="33600" y="1768435"/>
                            <a:ext cx="1384913"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F907A" w14:textId="77777777" w:rsidR="00482F36" w:rsidRDefault="00482F36" w:rsidP="00482F36">
                              <w:r>
                                <w:rPr>
                                  <w:rFonts w:ascii="Arial" w:hAnsi="Arial" w:cs="Arial"/>
                                  <w:b/>
                                  <w:bCs/>
                                  <w:color w:val="000000"/>
                                  <w:sz w:val="18"/>
                                  <w:szCs w:val="18"/>
                                </w:rPr>
                                <w:t>Overhead / Indirect Costs</w:t>
                              </w:r>
                            </w:p>
                          </w:txbxContent>
                        </wps:txbx>
                        <wps:bodyPr rot="0" vert="horz" wrap="none" lIns="0" tIns="0" rIns="0" bIns="0" anchor="t" anchorCtr="0" upright="1">
                          <a:spAutoFit/>
                        </wps:bodyPr>
                      </wps:wsp>
                      <wps:wsp>
                        <wps:cNvPr id="63" name="Rectangle 67"/>
                        <wps:cNvSpPr>
                          <a:spLocks noChangeArrowheads="1"/>
                        </wps:cNvSpPr>
                        <wps:spPr bwMode="auto">
                          <a:xfrm>
                            <a:off x="2740625" y="1772935"/>
                            <a:ext cx="508605"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FA812" w14:textId="77777777" w:rsidR="00482F36" w:rsidRDefault="00482F36" w:rsidP="00482F36">
                              <w:r>
                                <w:rPr>
                                  <w:rFonts w:ascii="Arial" w:hAnsi="Arial" w:cs="Arial"/>
                                  <w:color w:val="000000"/>
                                  <w:sz w:val="18"/>
                                  <w:szCs w:val="18"/>
                                </w:rPr>
                                <w:t>$2,654.00</w:t>
                              </w:r>
                            </w:p>
                          </w:txbxContent>
                        </wps:txbx>
                        <wps:bodyPr rot="0" vert="horz" wrap="none" lIns="0" tIns="0" rIns="0" bIns="0" anchor="t" anchorCtr="0" upright="1">
                          <a:spAutoFit/>
                        </wps:bodyPr>
                      </wps:wsp>
                      <wps:wsp>
                        <wps:cNvPr id="64" name="Rectangle 68"/>
                        <wps:cNvSpPr>
                          <a:spLocks noChangeArrowheads="1"/>
                        </wps:cNvSpPr>
                        <wps:spPr bwMode="auto">
                          <a:xfrm>
                            <a:off x="4389740" y="1772935"/>
                            <a:ext cx="508605"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E52A4" w14:textId="77777777" w:rsidR="00482F36" w:rsidRDefault="00482F36" w:rsidP="00482F36">
                              <w:r>
                                <w:rPr>
                                  <w:rFonts w:ascii="Arial" w:hAnsi="Arial" w:cs="Arial"/>
                                  <w:color w:val="000000"/>
                                  <w:sz w:val="18"/>
                                  <w:szCs w:val="18"/>
                                </w:rPr>
                                <w:t>$3,479.00</w:t>
                              </w:r>
                            </w:p>
                          </w:txbxContent>
                        </wps:txbx>
                        <wps:bodyPr rot="0" vert="horz" wrap="none" lIns="0" tIns="0" rIns="0" bIns="0" anchor="t" anchorCtr="0" upright="1">
                          <a:spAutoFit/>
                        </wps:bodyPr>
                      </wps:wsp>
                      <wps:wsp>
                        <wps:cNvPr id="65" name="Rectangle 69"/>
                        <wps:cNvSpPr>
                          <a:spLocks noChangeArrowheads="1"/>
                        </wps:cNvSpPr>
                        <wps:spPr bwMode="auto">
                          <a:xfrm>
                            <a:off x="5410249" y="1772935"/>
                            <a:ext cx="508605"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C9863" w14:textId="77777777" w:rsidR="00482F36" w:rsidRDefault="00482F36" w:rsidP="00482F36">
                              <w:r>
                                <w:rPr>
                                  <w:rFonts w:ascii="Arial" w:hAnsi="Arial" w:cs="Arial"/>
                                  <w:color w:val="000000"/>
                                  <w:sz w:val="18"/>
                                  <w:szCs w:val="18"/>
                                </w:rPr>
                                <w:t>$6,133.00</w:t>
                              </w:r>
                            </w:p>
                          </w:txbxContent>
                        </wps:txbx>
                        <wps:bodyPr rot="0" vert="horz" wrap="none" lIns="0" tIns="0" rIns="0" bIns="0" anchor="t" anchorCtr="0" upright="1">
                          <a:spAutoFit/>
                        </wps:bodyPr>
                      </wps:wsp>
                      <wps:wsp>
                        <wps:cNvPr id="66" name="Rectangle 70"/>
                        <wps:cNvSpPr>
                          <a:spLocks noChangeArrowheads="1"/>
                        </wps:cNvSpPr>
                        <wps:spPr bwMode="auto">
                          <a:xfrm>
                            <a:off x="33600" y="1919638"/>
                            <a:ext cx="527705"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5043B" w14:textId="77777777" w:rsidR="00482F36" w:rsidRDefault="00482F36" w:rsidP="00482F36">
                              <w:r>
                                <w:rPr>
                                  <w:rFonts w:ascii="Arial" w:hAnsi="Arial" w:cs="Arial"/>
                                  <w:b/>
                                  <w:bCs/>
                                  <w:color w:val="000000"/>
                                  <w:sz w:val="18"/>
                                  <w:szCs w:val="18"/>
                                </w:rPr>
                                <w:t>Fixed Fee</w:t>
                              </w:r>
                            </w:p>
                          </w:txbxContent>
                        </wps:txbx>
                        <wps:bodyPr rot="0" vert="horz" wrap="none" lIns="0" tIns="0" rIns="0" bIns="0" anchor="t" anchorCtr="0" upright="1">
                          <a:spAutoFit/>
                        </wps:bodyPr>
                      </wps:wsp>
                      <wps:wsp>
                        <wps:cNvPr id="67" name="Rectangle 71"/>
                        <wps:cNvSpPr>
                          <a:spLocks noChangeArrowheads="1"/>
                        </wps:cNvSpPr>
                        <wps:spPr bwMode="auto">
                          <a:xfrm>
                            <a:off x="2835926" y="1924038"/>
                            <a:ext cx="413304"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3171F" w14:textId="77777777" w:rsidR="00482F36" w:rsidRDefault="00482F36" w:rsidP="00482F36">
                              <w:r>
                                <w:rPr>
                                  <w:rFonts w:ascii="Arial" w:hAnsi="Arial" w:cs="Arial"/>
                                  <w:color w:val="000000"/>
                                  <w:sz w:val="18"/>
                                  <w:szCs w:val="18"/>
                                </w:rPr>
                                <w:t>$680.00</w:t>
                              </w:r>
                            </w:p>
                          </w:txbxContent>
                        </wps:txbx>
                        <wps:bodyPr rot="0" vert="horz" wrap="none" lIns="0" tIns="0" rIns="0" bIns="0" anchor="t" anchorCtr="0" upright="1">
                          <a:spAutoFit/>
                        </wps:bodyPr>
                      </wps:wsp>
                      <wps:wsp>
                        <wps:cNvPr id="68" name="Rectangle 72"/>
                        <wps:cNvSpPr>
                          <a:spLocks noChangeArrowheads="1"/>
                        </wps:cNvSpPr>
                        <wps:spPr bwMode="auto">
                          <a:xfrm>
                            <a:off x="4485641" y="1924038"/>
                            <a:ext cx="413404"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EE1E0" w14:textId="77777777" w:rsidR="00482F36" w:rsidRDefault="00482F36" w:rsidP="00482F36">
                              <w:r>
                                <w:rPr>
                                  <w:rFonts w:ascii="Arial" w:hAnsi="Arial" w:cs="Arial"/>
                                  <w:color w:val="000000"/>
                                  <w:sz w:val="18"/>
                                  <w:szCs w:val="18"/>
                                </w:rPr>
                                <w:t>$892.00</w:t>
                              </w:r>
                            </w:p>
                          </w:txbxContent>
                        </wps:txbx>
                        <wps:bodyPr rot="0" vert="horz" wrap="none" lIns="0" tIns="0" rIns="0" bIns="0" anchor="t" anchorCtr="0" upright="1">
                          <a:spAutoFit/>
                        </wps:bodyPr>
                      </wps:wsp>
                      <wps:wsp>
                        <wps:cNvPr id="69" name="Rectangle 73"/>
                        <wps:cNvSpPr>
                          <a:spLocks noChangeArrowheads="1"/>
                        </wps:cNvSpPr>
                        <wps:spPr bwMode="auto">
                          <a:xfrm>
                            <a:off x="5410249" y="1924038"/>
                            <a:ext cx="508605"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75977" w14:textId="77777777" w:rsidR="00482F36" w:rsidRDefault="00482F36" w:rsidP="00482F36">
                              <w:r>
                                <w:rPr>
                                  <w:rFonts w:ascii="Arial" w:hAnsi="Arial" w:cs="Arial"/>
                                  <w:color w:val="000000"/>
                                  <w:sz w:val="18"/>
                                  <w:szCs w:val="18"/>
                                </w:rPr>
                                <w:t>$1,572.00</w:t>
                              </w:r>
                            </w:p>
                          </w:txbxContent>
                        </wps:txbx>
                        <wps:bodyPr rot="0" vert="horz" wrap="none" lIns="0" tIns="0" rIns="0" bIns="0" anchor="t" anchorCtr="0" upright="1">
                          <a:spAutoFit/>
                        </wps:bodyPr>
                      </wps:wsp>
                      <wps:wsp>
                        <wps:cNvPr id="70" name="Rectangle 74"/>
                        <wps:cNvSpPr>
                          <a:spLocks noChangeArrowheads="1"/>
                        </wps:cNvSpPr>
                        <wps:spPr bwMode="auto">
                          <a:xfrm>
                            <a:off x="33600" y="2070741"/>
                            <a:ext cx="788007"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99D5" w14:textId="77777777" w:rsidR="00482F36" w:rsidRDefault="00482F36" w:rsidP="00482F36">
                              <w:r>
                                <w:rPr>
                                  <w:rFonts w:ascii="Arial" w:hAnsi="Arial" w:cs="Arial"/>
                                  <w:b/>
                                  <w:bCs/>
                                  <w:color w:val="000000"/>
                                  <w:sz w:val="18"/>
                                  <w:szCs w:val="18"/>
                                </w:rPr>
                                <w:t>In-State Travel</w:t>
                              </w:r>
                            </w:p>
                          </w:txbxContent>
                        </wps:txbx>
                        <wps:bodyPr rot="0" vert="horz" wrap="none" lIns="0" tIns="0" rIns="0" bIns="0" anchor="t" anchorCtr="0" upright="1">
                          <a:spAutoFit/>
                        </wps:bodyPr>
                      </wps:wsp>
                      <wps:wsp>
                        <wps:cNvPr id="71" name="Rectangle 75"/>
                        <wps:cNvSpPr>
                          <a:spLocks noChangeArrowheads="1"/>
                        </wps:cNvSpPr>
                        <wps:spPr bwMode="auto">
                          <a:xfrm>
                            <a:off x="2740625" y="2075141"/>
                            <a:ext cx="508605"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5AB0C" w14:textId="77777777" w:rsidR="00482F36" w:rsidRDefault="00482F36" w:rsidP="00482F36">
                              <w:r>
                                <w:rPr>
                                  <w:rFonts w:ascii="Arial" w:hAnsi="Arial" w:cs="Arial"/>
                                  <w:color w:val="000000"/>
                                  <w:sz w:val="18"/>
                                  <w:szCs w:val="18"/>
                                </w:rPr>
                                <w:t>$1,250.00</w:t>
                              </w:r>
                            </w:p>
                          </w:txbxContent>
                        </wps:txbx>
                        <wps:bodyPr rot="0" vert="horz" wrap="none" lIns="0" tIns="0" rIns="0" bIns="0" anchor="t" anchorCtr="0" upright="1">
                          <a:spAutoFit/>
                        </wps:bodyPr>
                      </wps:wsp>
                      <wps:wsp>
                        <wps:cNvPr id="72" name="Rectangle 76"/>
                        <wps:cNvSpPr>
                          <a:spLocks noChangeArrowheads="1"/>
                        </wps:cNvSpPr>
                        <wps:spPr bwMode="auto">
                          <a:xfrm>
                            <a:off x="4389740" y="2075141"/>
                            <a:ext cx="508605"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084A" w14:textId="77777777" w:rsidR="00482F36" w:rsidRDefault="00482F36" w:rsidP="00482F36">
                              <w:r>
                                <w:rPr>
                                  <w:rFonts w:ascii="Arial" w:hAnsi="Arial" w:cs="Arial"/>
                                  <w:color w:val="000000"/>
                                  <w:sz w:val="18"/>
                                  <w:szCs w:val="18"/>
                                </w:rPr>
                                <w:t>$2,500.00</w:t>
                              </w:r>
                            </w:p>
                          </w:txbxContent>
                        </wps:txbx>
                        <wps:bodyPr rot="0" vert="horz" wrap="none" lIns="0" tIns="0" rIns="0" bIns="0" anchor="t" anchorCtr="0" upright="1">
                          <a:spAutoFit/>
                        </wps:bodyPr>
                      </wps:wsp>
                      <wps:wsp>
                        <wps:cNvPr id="73" name="Rectangle 77"/>
                        <wps:cNvSpPr>
                          <a:spLocks noChangeArrowheads="1"/>
                        </wps:cNvSpPr>
                        <wps:spPr bwMode="auto">
                          <a:xfrm>
                            <a:off x="5410249" y="2075141"/>
                            <a:ext cx="508605"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3CE10" w14:textId="77777777" w:rsidR="00482F36" w:rsidRDefault="00482F36" w:rsidP="00482F36">
                              <w:r>
                                <w:rPr>
                                  <w:rFonts w:ascii="Arial" w:hAnsi="Arial" w:cs="Arial"/>
                                  <w:color w:val="000000"/>
                                  <w:sz w:val="18"/>
                                  <w:szCs w:val="18"/>
                                </w:rPr>
                                <w:t>$3,750.00</w:t>
                              </w:r>
                            </w:p>
                          </w:txbxContent>
                        </wps:txbx>
                        <wps:bodyPr rot="0" vert="horz" wrap="none" lIns="0" tIns="0" rIns="0" bIns="0" anchor="t" anchorCtr="0" upright="1">
                          <a:spAutoFit/>
                        </wps:bodyPr>
                      </wps:wsp>
                      <wps:wsp>
                        <wps:cNvPr id="74" name="Rectangle 78"/>
                        <wps:cNvSpPr>
                          <a:spLocks noChangeArrowheads="1"/>
                        </wps:cNvSpPr>
                        <wps:spPr bwMode="auto">
                          <a:xfrm>
                            <a:off x="33600" y="2221844"/>
                            <a:ext cx="1029309"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986DB" w14:textId="77777777" w:rsidR="00482F36" w:rsidRDefault="00482F36" w:rsidP="00482F36">
                              <w:r>
                                <w:rPr>
                                  <w:rFonts w:ascii="Arial" w:hAnsi="Arial" w:cs="Arial"/>
                                  <w:b/>
                                  <w:bCs/>
                                  <w:color w:val="000000"/>
                                  <w:sz w:val="18"/>
                                  <w:szCs w:val="18"/>
                                </w:rPr>
                                <w:t>Out-of-State Travel</w:t>
                              </w:r>
                            </w:p>
                          </w:txbxContent>
                        </wps:txbx>
                        <wps:bodyPr rot="0" vert="horz" wrap="none" lIns="0" tIns="0" rIns="0" bIns="0" anchor="t" anchorCtr="0" upright="1">
                          <a:spAutoFit/>
                        </wps:bodyPr>
                      </wps:wsp>
                      <wps:wsp>
                        <wps:cNvPr id="75" name="Rectangle 79"/>
                        <wps:cNvSpPr>
                          <a:spLocks noChangeArrowheads="1"/>
                        </wps:cNvSpPr>
                        <wps:spPr bwMode="auto">
                          <a:xfrm>
                            <a:off x="2963527" y="2226344"/>
                            <a:ext cx="2864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11364" w14:textId="77777777" w:rsidR="00482F36" w:rsidRDefault="00482F36" w:rsidP="00482F36">
                              <w:r>
                                <w:rPr>
                                  <w:rFonts w:ascii="Arial" w:hAnsi="Arial" w:cs="Arial"/>
                                  <w:color w:val="000000"/>
                                  <w:sz w:val="18"/>
                                  <w:szCs w:val="18"/>
                                </w:rPr>
                                <w:t>$0.00</w:t>
                              </w:r>
                            </w:p>
                          </w:txbxContent>
                        </wps:txbx>
                        <wps:bodyPr rot="0" vert="horz" wrap="none" lIns="0" tIns="0" rIns="0" bIns="0" anchor="t" anchorCtr="0" upright="1">
                          <a:spAutoFit/>
                        </wps:bodyPr>
                      </wps:wsp>
                      <wps:wsp>
                        <wps:cNvPr id="76" name="Rectangle 80"/>
                        <wps:cNvSpPr>
                          <a:spLocks noChangeArrowheads="1"/>
                        </wps:cNvSpPr>
                        <wps:spPr bwMode="auto">
                          <a:xfrm>
                            <a:off x="4613242" y="2226344"/>
                            <a:ext cx="2864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5F186" w14:textId="77777777" w:rsidR="00482F36" w:rsidRDefault="00482F36" w:rsidP="00482F36">
                              <w:r>
                                <w:rPr>
                                  <w:rFonts w:ascii="Arial" w:hAnsi="Arial" w:cs="Arial"/>
                                  <w:color w:val="000000"/>
                                  <w:sz w:val="18"/>
                                  <w:szCs w:val="18"/>
                                </w:rPr>
                                <w:t>$0.00</w:t>
                              </w:r>
                            </w:p>
                          </w:txbxContent>
                        </wps:txbx>
                        <wps:bodyPr rot="0" vert="horz" wrap="none" lIns="0" tIns="0" rIns="0" bIns="0" anchor="t" anchorCtr="0" upright="1">
                          <a:spAutoFit/>
                        </wps:bodyPr>
                      </wps:wsp>
                      <wps:wsp>
                        <wps:cNvPr id="77" name="Rectangle 81"/>
                        <wps:cNvSpPr>
                          <a:spLocks noChangeArrowheads="1"/>
                        </wps:cNvSpPr>
                        <wps:spPr bwMode="auto">
                          <a:xfrm>
                            <a:off x="5633051" y="2226344"/>
                            <a:ext cx="2864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55F6A" w14:textId="77777777" w:rsidR="00482F36" w:rsidRDefault="00482F36" w:rsidP="00482F36">
                              <w:r>
                                <w:rPr>
                                  <w:rFonts w:ascii="Arial" w:hAnsi="Arial" w:cs="Arial"/>
                                  <w:color w:val="000000"/>
                                  <w:sz w:val="18"/>
                                  <w:szCs w:val="18"/>
                                </w:rPr>
                                <w:t>$0.00</w:t>
                              </w:r>
                            </w:p>
                          </w:txbxContent>
                        </wps:txbx>
                        <wps:bodyPr rot="0" vert="horz" wrap="none" lIns="0" tIns="0" rIns="0" bIns="0" anchor="t" anchorCtr="0" upright="1">
                          <a:spAutoFit/>
                        </wps:bodyPr>
                      </wps:wsp>
                      <wps:wsp>
                        <wps:cNvPr id="78" name="Rectangle 82"/>
                        <wps:cNvSpPr>
                          <a:spLocks noChangeArrowheads="1"/>
                        </wps:cNvSpPr>
                        <wps:spPr bwMode="auto">
                          <a:xfrm>
                            <a:off x="33600" y="2377447"/>
                            <a:ext cx="1137310"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DC372" w14:textId="77777777" w:rsidR="00482F36" w:rsidRDefault="00482F36" w:rsidP="00482F36">
                              <w:r>
                                <w:rPr>
                                  <w:rFonts w:ascii="Arial" w:hAnsi="Arial" w:cs="Arial"/>
                                  <w:b/>
                                  <w:bCs/>
                                  <w:color w:val="000000"/>
                                  <w:sz w:val="18"/>
                                  <w:szCs w:val="18"/>
                                </w:rPr>
                                <w:t>Equipment Purchase</w:t>
                              </w:r>
                            </w:p>
                          </w:txbxContent>
                        </wps:txbx>
                        <wps:bodyPr rot="0" vert="horz" wrap="none" lIns="0" tIns="0" rIns="0" bIns="0" anchor="t" anchorCtr="0" upright="1">
                          <a:spAutoFit/>
                        </wps:bodyPr>
                      </wps:wsp>
                      <wps:wsp>
                        <wps:cNvPr id="79" name="Rectangle 83"/>
                        <wps:cNvSpPr>
                          <a:spLocks noChangeArrowheads="1"/>
                        </wps:cNvSpPr>
                        <wps:spPr bwMode="auto">
                          <a:xfrm>
                            <a:off x="1178511" y="2356447"/>
                            <a:ext cx="42600" cy="87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4A9E3" w14:textId="77777777" w:rsidR="00482F36" w:rsidRDefault="00482F36" w:rsidP="00482F36">
                              <w:r>
                                <w:rPr>
                                  <w:rFonts w:ascii="Arial" w:hAnsi="Arial" w:cs="Arial"/>
                                  <w:b/>
                                  <w:bCs/>
                                  <w:color w:val="000000"/>
                                  <w:sz w:val="12"/>
                                  <w:szCs w:val="12"/>
                                </w:rPr>
                                <w:t>2</w:t>
                              </w:r>
                            </w:p>
                          </w:txbxContent>
                        </wps:txbx>
                        <wps:bodyPr rot="0" vert="horz" wrap="none" lIns="0" tIns="0" rIns="0" bIns="0" anchor="t" anchorCtr="0" upright="1">
                          <a:spAutoFit/>
                        </wps:bodyPr>
                      </wps:wsp>
                      <wps:wsp>
                        <wps:cNvPr id="80" name="Rectangle 84"/>
                        <wps:cNvSpPr>
                          <a:spLocks noChangeArrowheads="1"/>
                        </wps:cNvSpPr>
                        <wps:spPr bwMode="auto">
                          <a:xfrm>
                            <a:off x="2963527" y="2393948"/>
                            <a:ext cx="2864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8E149" w14:textId="77777777" w:rsidR="00482F36" w:rsidRDefault="00482F36" w:rsidP="00482F36">
                              <w:r>
                                <w:rPr>
                                  <w:rFonts w:ascii="Arial" w:hAnsi="Arial" w:cs="Arial"/>
                                  <w:color w:val="000000"/>
                                  <w:sz w:val="18"/>
                                  <w:szCs w:val="18"/>
                                </w:rPr>
                                <w:t>$0.00</w:t>
                              </w:r>
                            </w:p>
                          </w:txbxContent>
                        </wps:txbx>
                        <wps:bodyPr rot="0" vert="horz" wrap="none" lIns="0" tIns="0" rIns="0" bIns="0" anchor="t" anchorCtr="0" upright="1">
                          <a:spAutoFit/>
                        </wps:bodyPr>
                      </wps:wsp>
                      <wps:wsp>
                        <wps:cNvPr id="81" name="Rectangle 85"/>
                        <wps:cNvSpPr>
                          <a:spLocks noChangeArrowheads="1"/>
                        </wps:cNvSpPr>
                        <wps:spPr bwMode="auto">
                          <a:xfrm>
                            <a:off x="4613242" y="2393948"/>
                            <a:ext cx="2864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6F26" w14:textId="77777777" w:rsidR="00482F36" w:rsidRDefault="00482F36" w:rsidP="00482F36">
                              <w:r>
                                <w:rPr>
                                  <w:rFonts w:ascii="Arial" w:hAnsi="Arial" w:cs="Arial"/>
                                  <w:color w:val="000000"/>
                                  <w:sz w:val="18"/>
                                  <w:szCs w:val="18"/>
                                </w:rPr>
                                <w:t>$0.00</w:t>
                              </w:r>
                            </w:p>
                          </w:txbxContent>
                        </wps:txbx>
                        <wps:bodyPr rot="0" vert="horz" wrap="none" lIns="0" tIns="0" rIns="0" bIns="0" anchor="t" anchorCtr="0" upright="1">
                          <a:spAutoFit/>
                        </wps:bodyPr>
                      </wps:wsp>
                      <wps:wsp>
                        <wps:cNvPr id="82" name="Rectangle 86"/>
                        <wps:cNvSpPr>
                          <a:spLocks noChangeArrowheads="1"/>
                        </wps:cNvSpPr>
                        <wps:spPr bwMode="auto">
                          <a:xfrm>
                            <a:off x="5633051" y="2393948"/>
                            <a:ext cx="2864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8D233" w14:textId="77777777" w:rsidR="00482F36" w:rsidRDefault="00482F36" w:rsidP="00482F36">
                              <w:r>
                                <w:rPr>
                                  <w:rFonts w:ascii="Arial" w:hAnsi="Arial" w:cs="Arial"/>
                                  <w:color w:val="000000"/>
                                  <w:sz w:val="18"/>
                                  <w:szCs w:val="18"/>
                                </w:rPr>
                                <w:t>$0.00</w:t>
                              </w:r>
                            </w:p>
                          </w:txbxContent>
                        </wps:txbx>
                        <wps:bodyPr rot="0" vert="horz" wrap="none" lIns="0" tIns="0" rIns="0" bIns="0" anchor="t" anchorCtr="0" upright="1">
                          <a:spAutoFit/>
                        </wps:bodyPr>
                      </wps:wsp>
                      <wps:wsp>
                        <wps:cNvPr id="83" name="Rectangle 87"/>
                        <wps:cNvSpPr>
                          <a:spLocks noChangeArrowheads="1"/>
                        </wps:cNvSpPr>
                        <wps:spPr bwMode="auto">
                          <a:xfrm>
                            <a:off x="33600" y="2545051"/>
                            <a:ext cx="1150010"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D89CE" w14:textId="77777777" w:rsidR="00482F36" w:rsidRDefault="00482F36" w:rsidP="00482F36">
                              <w:r>
                                <w:rPr>
                                  <w:rFonts w:ascii="Arial" w:hAnsi="Arial" w:cs="Arial"/>
                                  <w:b/>
                                  <w:bCs/>
                                  <w:color w:val="000000"/>
                                  <w:sz w:val="18"/>
                                  <w:szCs w:val="18"/>
                                </w:rPr>
                                <w:t>Expendable Supplies</w:t>
                              </w:r>
                            </w:p>
                          </w:txbxContent>
                        </wps:txbx>
                        <wps:bodyPr rot="0" vert="horz" wrap="none" lIns="0" tIns="0" rIns="0" bIns="0" anchor="t" anchorCtr="0" upright="1">
                          <a:spAutoFit/>
                        </wps:bodyPr>
                      </wps:wsp>
                      <wps:wsp>
                        <wps:cNvPr id="84" name="Rectangle 88"/>
                        <wps:cNvSpPr>
                          <a:spLocks noChangeArrowheads="1"/>
                        </wps:cNvSpPr>
                        <wps:spPr bwMode="auto">
                          <a:xfrm>
                            <a:off x="1190611" y="2524150"/>
                            <a:ext cx="42500" cy="87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3AD19" w14:textId="77777777" w:rsidR="00482F36" w:rsidRDefault="00482F36" w:rsidP="00482F36">
                              <w:r>
                                <w:rPr>
                                  <w:rFonts w:ascii="Arial" w:hAnsi="Arial" w:cs="Arial"/>
                                  <w:b/>
                                  <w:bCs/>
                                  <w:color w:val="000000"/>
                                  <w:sz w:val="12"/>
                                  <w:szCs w:val="12"/>
                                </w:rPr>
                                <w:t>3</w:t>
                              </w:r>
                            </w:p>
                          </w:txbxContent>
                        </wps:txbx>
                        <wps:bodyPr rot="0" vert="horz" wrap="none" lIns="0" tIns="0" rIns="0" bIns="0" anchor="t" anchorCtr="0" upright="1">
                          <a:spAutoFit/>
                        </wps:bodyPr>
                      </wps:wsp>
                      <wps:wsp>
                        <wps:cNvPr id="85" name="Rectangle 89"/>
                        <wps:cNvSpPr>
                          <a:spLocks noChangeArrowheads="1"/>
                        </wps:cNvSpPr>
                        <wps:spPr bwMode="auto">
                          <a:xfrm>
                            <a:off x="2835926" y="2561551"/>
                            <a:ext cx="413304"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14AE5" w14:textId="77777777" w:rsidR="00482F36" w:rsidRDefault="00482F36" w:rsidP="00482F36">
                              <w:r>
                                <w:rPr>
                                  <w:rFonts w:ascii="Arial" w:hAnsi="Arial" w:cs="Arial"/>
                                  <w:color w:val="000000"/>
                                  <w:sz w:val="18"/>
                                  <w:szCs w:val="18"/>
                                </w:rPr>
                                <w:t>$350.00</w:t>
                              </w:r>
                            </w:p>
                          </w:txbxContent>
                        </wps:txbx>
                        <wps:bodyPr rot="0" vert="horz" wrap="none" lIns="0" tIns="0" rIns="0" bIns="0" anchor="t" anchorCtr="0" upright="1">
                          <a:spAutoFit/>
                        </wps:bodyPr>
                      </wps:wsp>
                      <wps:wsp>
                        <wps:cNvPr id="86" name="Rectangle 90"/>
                        <wps:cNvSpPr>
                          <a:spLocks noChangeArrowheads="1"/>
                        </wps:cNvSpPr>
                        <wps:spPr bwMode="auto">
                          <a:xfrm>
                            <a:off x="4485641" y="2561551"/>
                            <a:ext cx="413404"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A7E3E" w14:textId="77777777" w:rsidR="00482F36" w:rsidRDefault="00482F36" w:rsidP="00482F36">
                              <w:r>
                                <w:rPr>
                                  <w:rFonts w:ascii="Arial" w:hAnsi="Arial" w:cs="Arial"/>
                                  <w:color w:val="000000"/>
                                  <w:sz w:val="18"/>
                                  <w:szCs w:val="18"/>
                                </w:rPr>
                                <w:t>$710.00</w:t>
                              </w:r>
                            </w:p>
                          </w:txbxContent>
                        </wps:txbx>
                        <wps:bodyPr rot="0" vert="horz" wrap="none" lIns="0" tIns="0" rIns="0" bIns="0" anchor="t" anchorCtr="0" upright="1">
                          <a:spAutoFit/>
                        </wps:bodyPr>
                      </wps:wsp>
                      <wps:wsp>
                        <wps:cNvPr id="87" name="Rectangle 91"/>
                        <wps:cNvSpPr>
                          <a:spLocks noChangeArrowheads="1"/>
                        </wps:cNvSpPr>
                        <wps:spPr bwMode="auto">
                          <a:xfrm>
                            <a:off x="5410249" y="2561551"/>
                            <a:ext cx="508605"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6175F" w14:textId="77777777" w:rsidR="00482F36" w:rsidRDefault="00482F36" w:rsidP="00482F36">
                              <w:r>
                                <w:rPr>
                                  <w:rFonts w:ascii="Arial" w:hAnsi="Arial" w:cs="Arial"/>
                                  <w:color w:val="000000"/>
                                  <w:sz w:val="18"/>
                                  <w:szCs w:val="18"/>
                                </w:rPr>
                                <w:t>$1,060.00</w:t>
                              </w:r>
                            </w:p>
                          </w:txbxContent>
                        </wps:txbx>
                        <wps:bodyPr rot="0" vert="horz" wrap="none" lIns="0" tIns="0" rIns="0" bIns="0" anchor="t" anchorCtr="0" upright="1">
                          <a:spAutoFit/>
                        </wps:bodyPr>
                      </wps:wsp>
                      <wps:wsp>
                        <wps:cNvPr id="88" name="Rectangle 92"/>
                        <wps:cNvSpPr>
                          <a:spLocks noChangeArrowheads="1"/>
                        </wps:cNvSpPr>
                        <wps:spPr bwMode="auto">
                          <a:xfrm>
                            <a:off x="33600" y="2708954"/>
                            <a:ext cx="730907"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63830" w14:textId="77777777" w:rsidR="00482F36" w:rsidRDefault="00482F36" w:rsidP="00482F36">
                              <w:r>
                                <w:rPr>
                                  <w:rFonts w:ascii="Arial" w:hAnsi="Arial" w:cs="Arial"/>
                                  <w:b/>
                                  <w:bCs/>
                                  <w:color w:val="000000"/>
                                  <w:sz w:val="18"/>
                                  <w:szCs w:val="18"/>
                                </w:rPr>
                                <w:t>Subcontracts</w:t>
                              </w:r>
                            </w:p>
                          </w:txbxContent>
                        </wps:txbx>
                        <wps:bodyPr rot="0" vert="horz" wrap="none" lIns="0" tIns="0" rIns="0" bIns="0" anchor="t" anchorCtr="0" upright="1">
                          <a:spAutoFit/>
                        </wps:bodyPr>
                      </wps:wsp>
                      <wps:wsp>
                        <wps:cNvPr id="89" name="Rectangle 93"/>
                        <wps:cNvSpPr>
                          <a:spLocks noChangeArrowheads="1"/>
                        </wps:cNvSpPr>
                        <wps:spPr bwMode="auto">
                          <a:xfrm>
                            <a:off x="2963527" y="2712754"/>
                            <a:ext cx="2864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F995" w14:textId="77777777" w:rsidR="00482F36" w:rsidRDefault="00482F36" w:rsidP="00482F36">
                              <w:r>
                                <w:rPr>
                                  <w:rFonts w:ascii="Arial" w:hAnsi="Arial" w:cs="Arial"/>
                                  <w:color w:val="000000"/>
                                  <w:sz w:val="18"/>
                                  <w:szCs w:val="18"/>
                                </w:rPr>
                                <w:t>$0.00</w:t>
                              </w:r>
                            </w:p>
                          </w:txbxContent>
                        </wps:txbx>
                        <wps:bodyPr rot="0" vert="horz" wrap="none" lIns="0" tIns="0" rIns="0" bIns="0" anchor="t" anchorCtr="0" upright="1">
                          <a:spAutoFit/>
                        </wps:bodyPr>
                      </wps:wsp>
                      <wps:wsp>
                        <wps:cNvPr id="90" name="Rectangle 94"/>
                        <wps:cNvSpPr>
                          <a:spLocks noChangeArrowheads="1"/>
                        </wps:cNvSpPr>
                        <wps:spPr bwMode="auto">
                          <a:xfrm>
                            <a:off x="4613242" y="2712754"/>
                            <a:ext cx="2864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E5DA4" w14:textId="77777777" w:rsidR="00482F36" w:rsidRDefault="00482F36" w:rsidP="00482F36">
                              <w:r>
                                <w:rPr>
                                  <w:rFonts w:ascii="Arial" w:hAnsi="Arial" w:cs="Arial"/>
                                  <w:color w:val="000000"/>
                                  <w:sz w:val="18"/>
                                  <w:szCs w:val="18"/>
                                </w:rPr>
                                <w:t>$0.00</w:t>
                              </w:r>
                            </w:p>
                          </w:txbxContent>
                        </wps:txbx>
                        <wps:bodyPr rot="0" vert="horz" wrap="none" lIns="0" tIns="0" rIns="0" bIns="0" anchor="t" anchorCtr="0" upright="1">
                          <a:spAutoFit/>
                        </wps:bodyPr>
                      </wps:wsp>
                      <wps:wsp>
                        <wps:cNvPr id="91" name="Rectangle 95"/>
                        <wps:cNvSpPr>
                          <a:spLocks noChangeArrowheads="1"/>
                        </wps:cNvSpPr>
                        <wps:spPr bwMode="auto">
                          <a:xfrm>
                            <a:off x="5633051" y="2712754"/>
                            <a:ext cx="2864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02271" w14:textId="77777777" w:rsidR="00482F36" w:rsidRDefault="00482F36" w:rsidP="00482F36">
                              <w:r>
                                <w:rPr>
                                  <w:rFonts w:ascii="Arial" w:hAnsi="Arial" w:cs="Arial"/>
                                  <w:color w:val="000000"/>
                                  <w:sz w:val="18"/>
                                  <w:szCs w:val="18"/>
                                </w:rPr>
                                <w:t>$0.00</w:t>
                              </w:r>
                            </w:p>
                          </w:txbxContent>
                        </wps:txbx>
                        <wps:bodyPr rot="0" vert="horz" wrap="none" lIns="0" tIns="0" rIns="0" bIns="0" anchor="t" anchorCtr="0" upright="1">
                          <a:spAutoFit/>
                        </wps:bodyPr>
                      </wps:wsp>
                      <wps:wsp>
                        <wps:cNvPr id="92" name="Rectangle 96"/>
                        <wps:cNvSpPr>
                          <a:spLocks noChangeArrowheads="1"/>
                        </wps:cNvSpPr>
                        <wps:spPr bwMode="auto">
                          <a:xfrm>
                            <a:off x="33600" y="2863857"/>
                            <a:ext cx="838808"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46211" w14:textId="77777777" w:rsidR="00482F36" w:rsidRDefault="00482F36" w:rsidP="00482F36">
                              <w:r>
                                <w:rPr>
                                  <w:rFonts w:ascii="Arial" w:hAnsi="Arial" w:cs="Arial"/>
                                  <w:b/>
                                  <w:bCs/>
                                  <w:color w:val="000000"/>
                                  <w:sz w:val="18"/>
                                  <w:szCs w:val="18"/>
                                </w:rPr>
                                <w:t>Computer Time</w:t>
                              </w:r>
                            </w:p>
                          </w:txbxContent>
                        </wps:txbx>
                        <wps:bodyPr rot="0" vert="horz" wrap="none" lIns="0" tIns="0" rIns="0" bIns="0" anchor="t" anchorCtr="0" upright="1">
                          <a:spAutoFit/>
                        </wps:bodyPr>
                      </wps:wsp>
                      <wps:wsp>
                        <wps:cNvPr id="93" name="Rectangle 97"/>
                        <wps:cNvSpPr>
                          <a:spLocks noChangeArrowheads="1"/>
                        </wps:cNvSpPr>
                        <wps:spPr bwMode="auto">
                          <a:xfrm>
                            <a:off x="880108" y="2842857"/>
                            <a:ext cx="42500" cy="87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A645" w14:textId="77777777" w:rsidR="00482F36" w:rsidRDefault="00482F36" w:rsidP="00482F36">
                              <w:r>
                                <w:rPr>
                                  <w:rFonts w:ascii="Arial" w:hAnsi="Arial" w:cs="Arial"/>
                                  <w:b/>
                                  <w:bCs/>
                                  <w:color w:val="000000"/>
                                  <w:sz w:val="12"/>
                                  <w:szCs w:val="12"/>
                                </w:rPr>
                                <w:t>3</w:t>
                              </w:r>
                            </w:p>
                          </w:txbxContent>
                        </wps:txbx>
                        <wps:bodyPr rot="0" vert="horz" wrap="none" lIns="0" tIns="0" rIns="0" bIns="0" anchor="t" anchorCtr="0" upright="1">
                          <a:spAutoFit/>
                        </wps:bodyPr>
                      </wps:wsp>
                      <wps:wsp>
                        <wps:cNvPr id="94" name="Rectangle 98"/>
                        <wps:cNvSpPr>
                          <a:spLocks noChangeArrowheads="1"/>
                        </wps:cNvSpPr>
                        <wps:spPr bwMode="auto">
                          <a:xfrm>
                            <a:off x="2963527" y="2880358"/>
                            <a:ext cx="286403"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0A578" w14:textId="77777777" w:rsidR="00482F36" w:rsidRDefault="00482F36" w:rsidP="00482F36">
                              <w:r>
                                <w:rPr>
                                  <w:rFonts w:ascii="Arial" w:hAnsi="Arial" w:cs="Arial"/>
                                  <w:color w:val="000000"/>
                                  <w:sz w:val="18"/>
                                  <w:szCs w:val="18"/>
                                </w:rPr>
                                <w:t>$0.00</w:t>
                              </w:r>
                            </w:p>
                          </w:txbxContent>
                        </wps:txbx>
                        <wps:bodyPr rot="0" vert="horz" wrap="none" lIns="0" tIns="0" rIns="0" bIns="0" anchor="t" anchorCtr="0" upright="1">
                          <a:spAutoFit/>
                        </wps:bodyPr>
                      </wps:wsp>
                      <wps:wsp>
                        <wps:cNvPr id="95" name="Rectangle 99"/>
                        <wps:cNvSpPr>
                          <a:spLocks noChangeArrowheads="1"/>
                        </wps:cNvSpPr>
                        <wps:spPr bwMode="auto">
                          <a:xfrm>
                            <a:off x="4485641" y="2880358"/>
                            <a:ext cx="413404"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944EA" w14:textId="77777777" w:rsidR="00482F36" w:rsidRDefault="00482F36" w:rsidP="00482F36">
                              <w:r>
                                <w:rPr>
                                  <w:rFonts w:ascii="Arial" w:hAnsi="Arial" w:cs="Arial"/>
                                  <w:color w:val="000000"/>
                                  <w:sz w:val="18"/>
                                  <w:szCs w:val="18"/>
                                </w:rPr>
                                <w:t>$700.00</w:t>
                              </w:r>
                            </w:p>
                          </w:txbxContent>
                        </wps:txbx>
                        <wps:bodyPr rot="0" vert="horz" wrap="none" lIns="0" tIns="0" rIns="0" bIns="0" anchor="t" anchorCtr="0" upright="1">
                          <a:spAutoFit/>
                        </wps:bodyPr>
                      </wps:wsp>
                      <wps:wsp>
                        <wps:cNvPr id="96" name="Rectangle 100"/>
                        <wps:cNvSpPr>
                          <a:spLocks noChangeArrowheads="1"/>
                        </wps:cNvSpPr>
                        <wps:spPr bwMode="auto">
                          <a:xfrm>
                            <a:off x="5505450" y="2880358"/>
                            <a:ext cx="413404"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03D05" w14:textId="77777777" w:rsidR="00482F36" w:rsidRDefault="00482F36" w:rsidP="00482F36">
                              <w:r>
                                <w:rPr>
                                  <w:rFonts w:ascii="Arial" w:hAnsi="Arial" w:cs="Arial"/>
                                  <w:color w:val="000000"/>
                                  <w:sz w:val="18"/>
                                  <w:szCs w:val="18"/>
                                </w:rPr>
                                <w:t>$700.00</w:t>
                              </w:r>
                            </w:p>
                          </w:txbxContent>
                        </wps:txbx>
                        <wps:bodyPr rot="0" vert="horz" wrap="none" lIns="0" tIns="0" rIns="0" bIns="0" anchor="t" anchorCtr="0" upright="1">
                          <a:spAutoFit/>
                        </wps:bodyPr>
                      </wps:wsp>
                      <wps:wsp>
                        <wps:cNvPr id="97" name="Rectangle 101"/>
                        <wps:cNvSpPr>
                          <a:spLocks noChangeArrowheads="1"/>
                        </wps:cNvSpPr>
                        <wps:spPr bwMode="auto">
                          <a:xfrm>
                            <a:off x="33600" y="3031461"/>
                            <a:ext cx="1016609"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C9D08" w14:textId="77777777" w:rsidR="00482F36" w:rsidRDefault="00482F36" w:rsidP="00482F36">
                              <w:r>
                                <w:rPr>
                                  <w:rFonts w:ascii="Arial" w:hAnsi="Arial" w:cs="Arial"/>
                                  <w:b/>
                                  <w:bCs/>
                                  <w:color w:val="000000"/>
                                  <w:sz w:val="18"/>
                                  <w:szCs w:val="18"/>
                                </w:rPr>
                                <w:t>Report Publication</w:t>
                              </w:r>
                            </w:p>
                          </w:txbxContent>
                        </wps:txbx>
                        <wps:bodyPr rot="0" vert="horz" wrap="none" lIns="0" tIns="0" rIns="0" bIns="0" anchor="t" anchorCtr="0" upright="1">
                          <a:spAutoFit/>
                        </wps:bodyPr>
                      </wps:wsp>
                      <wps:wsp>
                        <wps:cNvPr id="98" name="Rectangle 102"/>
                        <wps:cNvSpPr>
                          <a:spLocks noChangeArrowheads="1"/>
                        </wps:cNvSpPr>
                        <wps:spPr bwMode="auto">
                          <a:xfrm>
                            <a:off x="1057910" y="3010560"/>
                            <a:ext cx="42500" cy="87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C5447" w14:textId="77777777" w:rsidR="00482F36" w:rsidRDefault="00482F36" w:rsidP="00482F36">
                              <w:r>
                                <w:rPr>
                                  <w:rFonts w:ascii="Arial" w:hAnsi="Arial" w:cs="Arial"/>
                                  <w:b/>
                                  <w:bCs/>
                                  <w:color w:val="000000"/>
                                  <w:sz w:val="12"/>
                                  <w:szCs w:val="12"/>
                                </w:rPr>
                                <w:t>3</w:t>
                              </w:r>
                            </w:p>
                          </w:txbxContent>
                        </wps:txbx>
                        <wps:bodyPr rot="0" vert="horz" wrap="none" lIns="0" tIns="0" rIns="0" bIns="0" anchor="t" anchorCtr="0" upright="1">
                          <a:spAutoFit/>
                        </wps:bodyPr>
                      </wps:wsp>
                      <wps:wsp>
                        <wps:cNvPr id="99" name="Rectangle 103"/>
                        <wps:cNvSpPr>
                          <a:spLocks noChangeArrowheads="1"/>
                        </wps:cNvSpPr>
                        <wps:spPr bwMode="auto">
                          <a:xfrm>
                            <a:off x="2963527" y="3048061"/>
                            <a:ext cx="2864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E94CD" w14:textId="77777777" w:rsidR="00482F36" w:rsidRDefault="00482F36" w:rsidP="00482F36">
                              <w:r>
                                <w:rPr>
                                  <w:rFonts w:ascii="Arial" w:hAnsi="Arial" w:cs="Arial"/>
                                  <w:color w:val="000000"/>
                                  <w:sz w:val="18"/>
                                  <w:szCs w:val="18"/>
                                </w:rPr>
                                <w:t>$0.00</w:t>
                              </w:r>
                            </w:p>
                          </w:txbxContent>
                        </wps:txbx>
                        <wps:bodyPr rot="0" vert="horz" wrap="none" lIns="0" tIns="0" rIns="0" bIns="0" anchor="t" anchorCtr="0" upright="1">
                          <a:spAutoFit/>
                        </wps:bodyPr>
                      </wps:wsp>
                      <wps:wsp>
                        <wps:cNvPr id="100" name="Rectangle 104"/>
                        <wps:cNvSpPr>
                          <a:spLocks noChangeArrowheads="1"/>
                        </wps:cNvSpPr>
                        <wps:spPr bwMode="auto">
                          <a:xfrm>
                            <a:off x="4389740" y="3048061"/>
                            <a:ext cx="508605"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4A71F" w14:textId="77777777" w:rsidR="00482F36" w:rsidRDefault="00482F36" w:rsidP="00482F36">
                              <w:r>
                                <w:rPr>
                                  <w:rFonts w:ascii="Arial" w:hAnsi="Arial" w:cs="Arial"/>
                                  <w:color w:val="000000"/>
                                  <w:sz w:val="18"/>
                                  <w:szCs w:val="18"/>
                                </w:rPr>
                                <w:t>$1,200.00</w:t>
                              </w:r>
                            </w:p>
                          </w:txbxContent>
                        </wps:txbx>
                        <wps:bodyPr rot="0" vert="horz" wrap="none" lIns="0" tIns="0" rIns="0" bIns="0" anchor="t" anchorCtr="0" upright="1">
                          <a:spAutoFit/>
                        </wps:bodyPr>
                      </wps:wsp>
                      <wps:wsp>
                        <wps:cNvPr id="101" name="Rectangle 105"/>
                        <wps:cNvSpPr>
                          <a:spLocks noChangeArrowheads="1"/>
                        </wps:cNvSpPr>
                        <wps:spPr bwMode="auto">
                          <a:xfrm>
                            <a:off x="5410249" y="3048061"/>
                            <a:ext cx="508605"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881CC" w14:textId="77777777" w:rsidR="00482F36" w:rsidRDefault="00482F36" w:rsidP="00482F36">
                              <w:r>
                                <w:rPr>
                                  <w:rFonts w:ascii="Arial" w:hAnsi="Arial" w:cs="Arial"/>
                                  <w:color w:val="000000"/>
                                  <w:sz w:val="18"/>
                                  <w:szCs w:val="18"/>
                                </w:rPr>
                                <w:t>$1,200.00</w:t>
                              </w:r>
                            </w:p>
                          </w:txbxContent>
                        </wps:txbx>
                        <wps:bodyPr rot="0" vert="horz" wrap="none" lIns="0" tIns="0" rIns="0" bIns="0" anchor="t" anchorCtr="0" upright="1">
                          <a:spAutoFit/>
                        </wps:bodyPr>
                      </wps:wsp>
                      <wps:wsp>
                        <wps:cNvPr id="102" name="Rectangle 106"/>
                        <wps:cNvSpPr>
                          <a:spLocks noChangeArrowheads="1"/>
                        </wps:cNvSpPr>
                        <wps:spPr bwMode="auto">
                          <a:xfrm>
                            <a:off x="33600" y="3195364"/>
                            <a:ext cx="381003"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44C28" w14:textId="77777777" w:rsidR="00482F36" w:rsidRDefault="00482F36" w:rsidP="00482F36">
                              <w:r>
                                <w:rPr>
                                  <w:rFonts w:ascii="Arial" w:hAnsi="Arial" w:cs="Arial"/>
                                  <w:b/>
                                  <w:bCs/>
                                  <w:color w:val="000000"/>
                                  <w:sz w:val="18"/>
                                  <w:szCs w:val="18"/>
                                </w:rPr>
                                <w:t>TOTAL</w:t>
                              </w:r>
                            </w:p>
                          </w:txbxContent>
                        </wps:txbx>
                        <wps:bodyPr rot="0" vert="horz" wrap="none" lIns="0" tIns="0" rIns="0" bIns="0" anchor="t" anchorCtr="0" upright="1">
                          <a:spAutoFit/>
                        </wps:bodyPr>
                      </wps:wsp>
                      <wps:wsp>
                        <wps:cNvPr id="103" name="Rectangle 107"/>
                        <wps:cNvSpPr>
                          <a:spLocks noChangeArrowheads="1"/>
                        </wps:cNvSpPr>
                        <wps:spPr bwMode="auto">
                          <a:xfrm>
                            <a:off x="2740625" y="3199164"/>
                            <a:ext cx="508605"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25A8" w14:textId="77777777" w:rsidR="00482F36" w:rsidRDefault="00482F36" w:rsidP="00482F36">
                              <w:r>
                                <w:rPr>
                                  <w:rFonts w:ascii="Arial" w:hAnsi="Arial" w:cs="Arial"/>
                                  <w:color w:val="000000"/>
                                  <w:sz w:val="18"/>
                                  <w:szCs w:val="18"/>
                                </w:rPr>
                                <w:t>$9,080.50</w:t>
                              </w:r>
                            </w:p>
                          </w:txbxContent>
                        </wps:txbx>
                        <wps:bodyPr rot="0" vert="horz" wrap="none" lIns="0" tIns="0" rIns="0" bIns="0" anchor="t" anchorCtr="0" upright="1">
                          <a:spAutoFit/>
                        </wps:bodyPr>
                      </wps:wsp>
                      <wps:wsp>
                        <wps:cNvPr id="104" name="Rectangle 108"/>
                        <wps:cNvSpPr>
                          <a:spLocks noChangeArrowheads="1"/>
                        </wps:cNvSpPr>
                        <wps:spPr bwMode="auto">
                          <a:xfrm>
                            <a:off x="4326239" y="3199164"/>
                            <a:ext cx="572105"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EFEC" w14:textId="77777777" w:rsidR="00482F36" w:rsidRDefault="00482F36" w:rsidP="00482F36">
                              <w:r>
                                <w:rPr>
                                  <w:rFonts w:ascii="Arial" w:hAnsi="Arial" w:cs="Arial"/>
                                  <w:color w:val="000000"/>
                                  <w:sz w:val="18"/>
                                  <w:szCs w:val="18"/>
                                </w:rPr>
                                <w:t>$14,917.18</w:t>
                              </w:r>
                            </w:p>
                          </w:txbxContent>
                        </wps:txbx>
                        <wps:bodyPr rot="0" vert="horz" wrap="none" lIns="0" tIns="0" rIns="0" bIns="0" anchor="t" anchorCtr="0" upright="1">
                          <a:spAutoFit/>
                        </wps:bodyPr>
                      </wps:wsp>
                      <wps:wsp>
                        <wps:cNvPr id="105" name="Rectangle 109"/>
                        <wps:cNvSpPr>
                          <a:spLocks noChangeArrowheads="1"/>
                        </wps:cNvSpPr>
                        <wps:spPr bwMode="auto">
                          <a:xfrm>
                            <a:off x="5346049" y="3199164"/>
                            <a:ext cx="572205" cy="13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19732" w14:textId="77777777" w:rsidR="00482F36" w:rsidRDefault="00482F36" w:rsidP="00482F36">
                              <w:r>
                                <w:rPr>
                                  <w:rFonts w:ascii="Arial" w:hAnsi="Arial" w:cs="Arial"/>
                                  <w:color w:val="000000"/>
                                  <w:sz w:val="18"/>
                                  <w:szCs w:val="18"/>
                                </w:rPr>
                                <w:t>$23,997.68</w:t>
                              </w:r>
                            </w:p>
                          </w:txbxContent>
                        </wps:txbx>
                        <wps:bodyPr rot="0" vert="horz" wrap="none" lIns="0" tIns="0" rIns="0" bIns="0" anchor="t" anchorCtr="0" upright="1">
                          <a:spAutoFit/>
                        </wps:bodyPr>
                      </wps:wsp>
                      <wps:wsp>
                        <wps:cNvPr id="106" name="Rectangle 110"/>
                        <wps:cNvSpPr>
                          <a:spLocks noChangeArrowheads="1"/>
                        </wps:cNvSpPr>
                        <wps:spPr bwMode="auto">
                          <a:xfrm>
                            <a:off x="1416613" y="3515370"/>
                            <a:ext cx="257202"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ECABC" w14:textId="77777777" w:rsidR="00482F36" w:rsidRDefault="00482F36" w:rsidP="00482F36">
                              <w:r>
                                <w:rPr>
                                  <w:rFonts w:ascii="Arial" w:hAnsi="Arial" w:cs="Arial"/>
                                  <w:color w:val="000000"/>
                                  <w:sz w:val="14"/>
                                  <w:szCs w:val="14"/>
                                </w:rPr>
                                <w:t>Notes:</w:t>
                              </w:r>
                            </w:p>
                          </w:txbxContent>
                        </wps:txbx>
                        <wps:bodyPr rot="0" vert="horz" wrap="none" lIns="0" tIns="0" rIns="0" bIns="0" anchor="t" anchorCtr="0" upright="1">
                          <a:spAutoFit/>
                        </wps:bodyPr>
                      </wps:wsp>
                      <wps:wsp>
                        <wps:cNvPr id="107" name="Rectangle 111"/>
                        <wps:cNvSpPr>
                          <a:spLocks noChangeArrowheads="1"/>
                        </wps:cNvSpPr>
                        <wps:spPr bwMode="auto">
                          <a:xfrm>
                            <a:off x="1724616" y="3515370"/>
                            <a:ext cx="3706534"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3274" w14:textId="7BECCABF" w:rsidR="00482F36" w:rsidRDefault="00482F36" w:rsidP="00482F36">
                              <w:r>
                                <w:rPr>
                                  <w:rFonts w:ascii="Arial" w:hAnsi="Arial" w:cs="Arial"/>
                                  <w:color w:val="000000"/>
                                  <w:sz w:val="14"/>
                                  <w:szCs w:val="14"/>
                                </w:rPr>
                                <w:t xml:space="preserve">1. May be included with Overhead / Indirect </w:t>
                              </w:r>
                              <w:r w:rsidR="00D21125">
                                <w:rPr>
                                  <w:rFonts w:ascii="Arial" w:hAnsi="Arial" w:cs="Arial"/>
                                  <w:color w:val="000000"/>
                                  <w:sz w:val="14"/>
                                  <w:szCs w:val="14"/>
                                </w:rPr>
                                <w:t>Costs, Must</w:t>
                              </w:r>
                              <w:r>
                                <w:rPr>
                                  <w:rFonts w:ascii="Arial" w:hAnsi="Arial" w:cs="Arial"/>
                                  <w:color w:val="000000"/>
                                  <w:sz w:val="14"/>
                                  <w:szCs w:val="14"/>
                                </w:rPr>
                                <w:t xml:space="preserve"> be in accordance with 48CFR Part 31</w:t>
                              </w:r>
                            </w:p>
                          </w:txbxContent>
                        </wps:txbx>
                        <wps:bodyPr rot="0" vert="horz" wrap="none" lIns="0" tIns="0" rIns="0" bIns="0" anchor="t" anchorCtr="0" upright="1">
                          <a:spAutoFit/>
                        </wps:bodyPr>
                      </wps:wsp>
                      <wps:wsp>
                        <wps:cNvPr id="108" name="Rectangle 112"/>
                        <wps:cNvSpPr>
                          <a:spLocks noChangeArrowheads="1"/>
                        </wps:cNvSpPr>
                        <wps:spPr bwMode="auto">
                          <a:xfrm>
                            <a:off x="1724616" y="3658273"/>
                            <a:ext cx="1804016"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EF13E" w14:textId="77777777" w:rsidR="00482F36" w:rsidRDefault="00482F36" w:rsidP="00482F36">
                              <w:r>
                                <w:rPr>
                                  <w:rFonts w:ascii="Arial" w:hAnsi="Arial" w:cs="Arial"/>
                                  <w:color w:val="000000"/>
                                  <w:sz w:val="14"/>
                                  <w:szCs w:val="14"/>
                                </w:rPr>
                                <w:t>2. Must be in accordance with 49CFR Part 1B</w:t>
                              </w:r>
                            </w:p>
                          </w:txbxContent>
                        </wps:txbx>
                        <wps:bodyPr rot="0" vert="horz" wrap="none" lIns="0" tIns="0" rIns="0" bIns="0" anchor="t" anchorCtr="0" upright="1">
                          <a:spAutoFit/>
                        </wps:bodyPr>
                      </wps:wsp>
                      <wps:wsp>
                        <wps:cNvPr id="109" name="Rectangle 113"/>
                        <wps:cNvSpPr>
                          <a:spLocks noChangeArrowheads="1"/>
                        </wps:cNvSpPr>
                        <wps:spPr bwMode="auto">
                          <a:xfrm>
                            <a:off x="1724616" y="3801176"/>
                            <a:ext cx="1635815"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B984A" w14:textId="77777777" w:rsidR="00482F36" w:rsidRDefault="00482F36" w:rsidP="00482F36">
                              <w:r>
                                <w:rPr>
                                  <w:rFonts w:ascii="Arial" w:hAnsi="Arial" w:cs="Arial"/>
                                  <w:color w:val="000000"/>
                                  <w:sz w:val="14"/>
                                  <w:szCs w:val="14"/>
                                </w:rPr>
                                <w:t>3. Only if normally treated as a direct cost</w:t>
                              </w:r>
                            </w:p>
                          </w:txbxContent>
                        </wps:txbx>
                        <wps:bodyPr rot="0" vert="horz" wrap="none" lIns="0" tIns="0" rIns="0" bIns="0" anchor="t" anchorCtr="0" upright="1">
                          <a:spAutoFit/>
                        </wps:bodyPr>
                      </wps:wsp>
                      <wps:wsp>
                        <wps:cNvPr id="110" name="Rectangle 114"/>
                        <wps:cNvSpPr>
                          <a:spLocks noChangeArrowheads="1"/>
                        </wps:cNvSpPr>
                        <wps:spPr bwMode="auto">
                          <a:xfrm>
                            <a:off x="2293021" y="156803"/>
                            <a:ext cx="400604"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D8B02" w14:textId="608B8DF8" w:rsidR="00482F36" w:rsidRDefault="00482F36" w:rsidP="00482F36">
                              <w:r>
                                <w:rPr>
                                  <w:rFonts w:ascii="Arial" w:hAnsi="Arial" w:cs="Arial"/>
                                  <w:b/>
                                  <w:bCs/>
                                  <w:color w:val="000000"/>
                                  <w:sz w:val="18"/>
                                  <w:szCs w:val="18"/>
                                </w:rPr>
                                <w:t>FY202</w:t>
                              </w:r>
                              <w:r w:rsidR="00B56179">
                                <w:rPr>
                                  <w:rFonts w:ascii="Arial" w:hAnsi="Arial" w:cs="Arial"/>
                                  <w:b/>
                                  <w:bCs/>
                                  <w:color w:val="000000"/>
                                  <w:sz w:val="18"/>
                                  <w:szCs w:val="18"/>
                                </w:rPr>
                                <w:t>3</w:t>
                              </w:r>
                            </w:p>
                          </w:txbxContent>
                        </wps:txbx>
                        <wps:bodyPr rot="0" vert="horz" wrap="none" lIns="0" tIns="0" rIns="0" bIns="0" anchor="t" anchorCtr="0" upright="1">
                          <a:spAutoFit/>
                        </wps:bodyPr>
                      </wps:wsp>
                      <wps:wsp>
                        <wps:cNvPr id="111" name="Rectangle 115"/>
                        <wps:cNvSpPr>
                          <a:spLocks noChangeArrowheads="1"/>
                        </wps:cNvSpPr>
                        <wps:spPr bwMode="auto">
                          <a:xfrm>
                            <a:off x="3946536" y="142203"/>
                            <a:ext cx="400704" cy="13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9736" w14:textId="7152E4AA" w:rsidR="00482F36" w:rsidRDefault="00482F36" w:rsidP="00482F36">
                              <w:r>
                                <w:rPr>
                                  <w:rFonts w:ascii="Arial" w:hAnsi="Arial" w:cs="Arial"/>
                                  <w:b/>
                                  <w:bCs/>
                                  <w:color w:val="000000"/>
                                  <w:sz w:val="18"/>
                                  <w:szCs w:val="18"/>
                                </w:rPr>
                                <w:t>FY202</w:t>
                              </w:r>
                              <w:r w:rsidR="00B56179">
                                <w:rPr>
                                  <w:rFonts w:ascii="Arial" w:hAnsi="Arial" w:cs="Arial"/>
                                  <w:b/>
                                  <w:bCs/>
                                  <w:color w:val="000000"/>
                                  <w:sz w:val="18"/>
                                  <w:szCs w:val="18"/>
                                </w:rPr>
                                <w:t>4</w:t>
                              </w:r>
                            </w:p>
                          </w:txbxContent>
                        </wps:txbx>
                        <wps:bodyPr rot="0" vert="horz" wrap="none" lIns="0" tIns="0" rIns="0" bIns="0" anchor="t" anchorCtr="0" upright="1">
                          <a:spAutoFit/>
                        </wps:bodyPr>
                      </wps:wsp>
                      <wps:wsp>
                        <wps:cNvPr id="112" name="Line 116"/>
                        <wps:cNvCnPr>
                          <a:cxnSpLocks noChangeShapeType="1"/>
                        </wps:cNvCnPr>
                        <wps:spPr bwMode="auto">
                          <a:xfrm>
                            <a:off x="22200" y="730215"/>
                            <a:ext cx="1671915"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117"/>
                        <wps:cNvSpPr>
                          <a:spLocks noChangeArrowheads="1"/>
                        </wps:cNvSpPr>
                        <wps:spPr bwMode="auto">
                          <a:xfrm>
                            <a:off x="22200" y="730215"/>
                            <a:ext cx="1671915" cy="11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8"/>
                        <wps:cNvCnPr>
                          <a:cxnSpLocks noChangeShapeType="1"/>
                        </wps:cNvCnPr>
                        <wps:spPr bwMode="auto">
                          <a:xfrm>
                            <a:off x="1716416" y="730215"/>
                            <a:ext cx="1544914"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119"/>
                        <wps:cNvSpPr>
                          <a:spLocks noChangeArrowheads="1"/>
                        </wps:cNvSpPr>
                        <wps:spPr bwMode="auto">
                          <a:xfrm>
                            <a:off x="1716416" y="730215"/>
                            <a:ext cx="1544914" cy="11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20"/>
                        <wps:cNvCnPr>
                          <a:cxnSpLocks noChangeShapeType="1"/>
                        </wps:cNvCnPr>
                        <wps:spPr bwMode="auto">
                          <a:xfrm>
                            <a:off x="22200" y="873117"/>
                            <a:ext cx="1671915"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121"/>
                        <wps:cNvSpPr>
                          <a:spLocks noChangeArrowheads="1"/>
                        </wps:cNvSpPr>
                        <wps:spPr bwMode="auto">
                          <a:xfrm>
                            <a:off x="22200" y="873117"/>
                            <a:ext cx="1671915" cy="11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2"/>
                        <wps:cNvCnPr>
                          <a:cxnSpLocks noChangeShapeType="1"/>
                        </wps:cNvCnPr>
                        <wps:spPr bwMode="auto">
                          <a:xfrm>
                            <a:off x="1716416" y="873117"/>
                            <a:ext cx="1544914"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123"/>
                        <wps:cNvSpPr>
                          <a:spLocks noChangeArrowheads="1"/>
                        </wps:cNvSpPr>
                        <wps:spPr bwMode="auto">
                          <a:xfrm>
                            <a:off x="1716416" y="873117"/>
                            <a:ext cx="1544914" cy="11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4"/>
                        <wps:cNvCnPr>
                          <a:cxnSpLocks noChangeShapeType="1"/>
                        </wps:cNvCnPr>
                        <wps:spPr bwMode="auto">
                          <a:xfrm>
                            <a:off x="22200" y="1016020"/>
                            <a:ext cx="1671915"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125"/>
                        <wps:cNvSpPr>
                          <a:spLocks noChangeArrowheads="1"/>
                        </wps:cNvSpPr>
                        <wps:spPr bwMode="auto">
                          <a:xfrm>
                            <a:off x="22200" y="1016020"/>
                            <a:ext cx="1671915" cy="11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6"/>
                        <wps:cNvCnPr>
                          <a:cxnSpLocks noChangeShapeType="1"/>
                        </wps:cNvCnPr>
                        <wps:spPr bwMode="auto">
                          <a:xfrm>
                            <a:off x="1716416" y="1016020"/>
                            <a:ext cx="1544914"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127"/>
                        <wps:cNvSpPr>
                          <a:spLocks noChangeArrowheads="1"/>
                        </wps:cNvSpPr>
                        <wps:spPr bwMode="auto">
                          <a:xfrm>
                            <a:off x="1716416" y="1016020"/>
                            <a:ext cx="1544914" cy="11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8"/>
                        <wps:cNvCnPr>
                          <a:cxnSpLocks noChangeShapeType="1"/>
                        </wps:cNvCnPr>
                        <wps:spPr bwMode="auto">
                          <a:xfrm>
                            <a:off x="22200" y="1158823"/>
                            <a:ext cx="1671915"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129"/>
                        <wps:cNvSpPr>
                          <a:spLocks noChangeArrowheads="1"/>
                        </wps:cNvSpPr>
                        <wps:spPr bwMode="auto">
                          <a:xfrm>
                            <a:off x="22200" y="1158823"/>
                            <a:ext cx="1671915" cy="10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30"/>
                        <wps:cNvCnPr>
                          <a:cxnSpLocks noChangeShapeType="1"/>
                        </wps:cNvCnPr>
                        <wps:spPr bwMode="auto">
                          <a:xfrm>
                            <a:off x="1716416" y="1158823"/>
                            <a:ext cx="1544914"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131"/>
                        <wps:cNvSpPr>
                          <a:spLocks noChangeArrowheads="1"/>
                        </wps:cNvSpPr>
                        <wps:spPr bwMode="auto">
                          <a:xfrm>
                            <a:off x="1716416" y="1158823"/>
                            <a:ext cx="1544914" cy="10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2"/>
                        <wps:cNvCnPr>
                          <a:cxnSpLocks noChangeShapeType="1"/>
                        </wps:cNvCnPr>
                        <wps:spPr bwMode="auto">
                          <a:xfrm>
                            <a:off x="22200" y="1301726"/>
                            <a:ext cx="1671915"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133"/>
                        <wps:cNvSpPr>
                          <a:spLocks noChangeArrowheads="1"/>
                        </wps:cNvSpPr>
                        <wps:spPr bwMode="auto">
                          <a:xfrm>
                            <a:off x="22200" y="1301726"/>
                            <a:ext cx="1671915" cy="10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4"/>
                        <wps:cNvCnPr>
                          <a:cxnSpLocks noChangeShapeType="1"/>
                        </wps:cNvCnPr>
                        <wps:spPr bwMode="auto">
                          <a:xfrm>
                            <a:off x="1716416" y="1301726"/>
                            <a:ext cx="1544914"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135"/>
                        <wps:cNvSpPr>
                          <a:spLocks noChangeArrowheads="1"/>
                        </wps:cNvSpPr>
                        <wps:spPr bwMode="auto">
                          <a:xfrm>
                            <a:off x="1716416" y="1301726"/>
                            <a:ext cx="1544914" cy="10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6"/>
                        <wps:cNvCnPr>
                          <a:cxnSpLocks noChangeShapeType="1"/>
                        </wps:cNvCnPr>
                        <wps:spPr bwMode="auto">
                          <a:xfrm>
                            <a:off x="22200" y="1444629"/>
                            <a:ext cx="1671915"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Rectangle 137"/>
                        <wps:cNvSpPr>
                          <a:spLocks noChangeArrowheads="1"/>
                        </wps:cNvSpPr>
                        <wps:spPr bwMode="auto">
                          <a:xfrm>
                            <a:off x="22200" y="1444629"/>
                            <a:ext cx="1671915" cy="10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8"/>
                        <wps:cNvCnPr>
                          <a:cxnSpLocks noChangeShapeType="1"/>
                        </wps:cNvCnPr>
                        <wps:spPr bwMode="auto">
                          <a:xfrm>
                            <a:off x="1716416" y="1444629"/>
                            <a:ext cx="1544914"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Rectangle 139"/>
                        <wps:cNvSpPr>
                          <a:spLocks noChangeArrowheads="1"/>
                        </wps:cNvSpPr>
                        <wps:spPr bwMode="auto">
                          <a:xfrm>
                            <a:off x="1716416" y="1444629"/>
                            <a:ext cx="1544914" cy="10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40"/>
                        <wps:cNvSpPr>
                          <a:spLocks noChangeArrowheads="1"/>
                        </wps:cNvSpPr>
                        <wps:spPr bwMode="auto">
                          <a:xfrm>
                            <a:off x="0" y="145403"/>
                            <a:ext cx="22200" cy="32118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41"/>
                        <wps:cNvSpPr>
                          <a:spLocks noChangeArrowheads="1"/>
                        </wps:cNvSpPr>
                        <wps:spPr bwMode="auto">
                          <a:xfrm>
                            <a:off x="1694115" y="167603"/>
                            <a:ext cx="22300" cy="31896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2"/>
                        <wps:cNvSpPr>
                          <a:spLocks noChangeArrowheads="1"/>
                        </wps:cNvSpPr>
                        <wps:spPr bwMode="auto">
                          <a:xfrm>
                            <a:off x="3261330" y="167603"/>
                            <a:ext cx="22200" cy="31896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3"/>
                        <wps:cNvSpPr>
                          <a:spLocks noChangeArrowheads="1"/>
                        </wps:cNvSpPr>
                        <wps:spPr bwMode="auto">
                          <a:xfrm>
                            <a:off x="4911045" y="167603"/>
                            <a:ext cx="22300" cy="31896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4"/>
                        <wps:cNvSpPr>
                          <a:spLocks noChangeArrowheads="1"/>
                        </wps:cNvSpPr>
                        <wps:spPr bwMode="auto">
                          <a:xfrm>
                            <a:off x="5931554" y="167603"/>
                            <a:ext cx="22200" cy="31896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5"/>
                        <wps:cNvCnPr>
                          <a:cxnSpLocks noChangeShapeType="1"/>
                        </wps:cNvCnPr>
                        <wps:spPr bwMode="auto">
                          <a:xfrm>
                            <a:off x="2127819" y="318706"/>
                            <a:ext cx="700" cy="11367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 name="Rectangle 146"/>
                        <wps:cNvSpPr>
                          <a:spLocks noChangeArrowheads="1"/>
                        </wps:cNvSpPr>
                        <wps:spPr bwMode="auto">
                          <a:xfrm>
                            <a:off x="2127819" y="318706"/>
                            <a:ext cx="10800" cy="11367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7"/>
                        <wps:cNvCnPr>
                          <a:cxnSpLocks noChangeShapeType="1"/>
                        </wps:cNvCnPr>
                        <wps:spPr bwMode="auto">
                          <a:xfrm>
                            <a:off x="2665724" y="318706"/>
                            <a:ext cx="600" cy="11367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48"/>
                        <wps:cNvSpPr>
                          <a:spLocks noChangeArrowheads="1"/>
                        </wps:cNvSpPr>
                        <wps:spPr bwMode="auto">
                          <a:xfrm>
                            <a:off x="2665724" y="318706"/>
                            <a:ext cx="10800" cy="11367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9"/>
                        <wps:cNvCnPr>
                          <a:cxnSpLocks noChangeShapeType="1"/>
                        </wps:cNvCnPr>
                        <wps:spPr bwMode="auto">
                          <a:xfrm>
                            <a:off x="3685534" y="318706"/>
                            <a:ext cx="600" cy="11367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 name="Rectangle 150"/>
                        <wps:cNvSpPr>
                          <a:spLocks noChangeArrowheads="1"/>
                        </wps:cNvSpPr>
                        <wps:spPr bwMode="auto">
                          <a:xfrm>
                            <a:off x="3685534" y="318706"/>
                            <a:ext cx="11400" cy="11367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51"/>
                        <wps:cNvCnPr>
                          <a:cxnSpLocks noChangeShapeType="1"/>
                        </wps:cNvCnPr>
                        <wps:spPr bwMode="auto">
                          <a:xfrm>
                            <a:off x="4269139" y="318706"/>
                            <a:ext cx="600" cy="11367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152"/>
                        <wps:cNvSpPr>
                          <a:spLocks noChangeArrowheads="1"/>
                        </wps:cNvSpPr>
                        <wps:spPr bwMode="auto">
                          <a:xfrm>
                            <a:off x="4269139" y="318706"/>
                            <a:ext cx="11400" cy="11367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3"/>
                        <wps:cNvSpPr>
                          <a:spLocks noChangeArrowheads="1"/>
                        </wps:cNvSpPr>
                        <wps:spPr bwMode="auto">
                          <a:xfrm>
                            <a:off x="22200" y="145403"/>
                            <a:ext cx="5931554" cy="22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4"/>
                        <wps:cNvSpPr>
                          <a:spLocks noChangeArrowheads="1"/>
                        </wps:cNvSpPr>
                        <wps:spPr bwMode="auto">
                          <a:xfrm>
                            <a:off x="22200" y="296506"/>
                            <a:ext cx="5931554" cy="22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5"/>
                        <wps:cNvCnPr>
                          <a:cxnSpLocks noChangeShapeType="1"/>
                        </wps:cNvCnPr>
                        <wps:spPr bwMode="auto">
                          <a:xfrm>
                            <a:off x="3283530" y="730215"/>
                            <a:ext cx="1627515"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56"/>
                        <wps:cNvSpPr>
                          <a:spLocks noChangeArrowheads="1"/>
                        </wps:cNvSpPr>
                        <wps:spPr bwMode="auto">
                          <a:xfrm>
                            <a:off x="3283530" y="730215"/>
                            <a:ext cx="1627515" cy="11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7"/>
                        <wps:cNvCnPr>
                          <a:cxnSpLocks noChangeShapeType="1"/>
                        </wps:cNvCnPr>
                        <wps:spPr bwMode="auto">
                          <a:xfrm>
                            <a:off x="3283530" y="873117"/>
                            <a:ext cx="1627515"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58"/>
                        <wps:cNvSpPr>
                          <a:spLocks noChangeArrowheads="1"/>
                        </wps:cNvSpPr>
                        <wps:spPr bwMode="auto">
                          <a:xfrm>
                            <a:off x="3283530" y="873117"/>
                            <a:ext cx="1627515" cy="11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9"/>
                        <wps:cNvCnPr>
                          <a:cxnSpLocks noChangeShapeType="1"/>
                        </wps:cNvCnPr>
                        <wps:spPr bwMode="auto">
                          <a:xfrm>
                            <a:off x="3283530" y="1016020"/>
                            <a:ext cx="1627515"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160"/>
                        <wps:cNvSpPr>
                          <a:spLocks noChangeArrowheads="1"/>
                        </wps:cNvSpPr>
                        <wps:spPr bwMode="auto">
                          <a:xfrm>
                            <a:off x="3283530" y="1016020"/>
                            <a:ext cx="1627515" cy="11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61"/>
                        <wps:cNvCnPr>
                          <a:cxnSpLocks noChangeShapeType="1"/>
                        </wps:cNvCnPr>
                        <wps:spPr bwMode="auto">
                          <a:xfrm>
                            <a:off x="3283530" y="1158823"/>
                            <a:ext cx="1627515"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Rectangle 162"/>
                        <wps:cNvSpPr>
                          <a:spLocks noChangeArrowheads="1"/>
                        </wps:cNvSpPr>
                        <wps:spPr bwMode="auto">
                          <a:xfrm>
                            <a:off x="3283530" y="1158823"/>
                            <a:ext cx="1627515" cy="10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63"/>
                        <wps:cNvCnPr>
                          <a:cxnSpLocks noChangeShapeType="1"/>
                        </wps:cNvCnPr>
                        <wps:spPr bwMode="auto">
                          <a:xfrm>
                            <a:off x="3283530" y="1301726"/>
                            <a:ext cx="1627515"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164"/>
                        <wps:cNvSpPr>
                          <a:spLocks noChangeArrowheads="1"/>
                        </wps:cNvSpPr>
                        <wps:spPr bwMode="auto">
                          <a:xfrm>
                            <a:off x="3283530" y="1301726"/>
                            <a:ext cx="1627515" cy="10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5"/>
                        <wps:cNvCnPr>
                          <a:cxnSpLocks noChangeShapeType="1"/>
                        </wps:cNvCnPr>
                        <wps:spPr bwMode="auto">
                          <a:xfrm>
                            <a:off x="3283530" y="1444629"/>
                            <a:ext cx="1627515"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Rectangle 166"/>
                        <wps:cNvSpPr>
                          <a:spLocks noChangeArrowheads="1"/>
                        </wps:cNvSpPr>
                        <wps:spPr bwMode="auto">
                          <a:xfrm>
                            <a:off x="3283530" y="1444629"/>
                            <a:ext cx="1627515" cy="10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7"/>
                        <wps:cNvSpPr>
                          <a:spLocks noChangeArrowheads="1"/>
                        </wps:cNvSpPr>
                        <wps:spPr bwMode="auto">
                          <a:xfrm>
                            <a:off x="22200" y="1590032"/>
                            <a:ext cx="5931554" cy="22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8"/>
                        <wps:cNvSpPr>
                          <a:spLocks noChangeArrowheads="1"/>
                        </wps:cNvSpPr>
                        <wps:spPr bwMode="auto">
                          <a:xfrm>
                            <a:off x="22200" y="1757635"/>
                            <a:ext cx="5931554" cy="22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9"/>
                        <wps:cNvSpPr>
                          <a:spLocks noChangeArrowheads="1"/>
                        </wps:cNvSpPr>
                        <wps:spPr bwMode="auto">
                          <a:xfrm>
                            <a:off x="22200" y="1908838"/>
                            <a:ext cx="5931554" cy="22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70"/>
                        <wps:cNvSpPr>
                          <a:spLocks noChangeArrowheads="1"/>
                        </wps:cNvSpPr>
                        <wps:spPr bwMode="auto">
                          <a:xfrm>
                            <a:off x="22200" y="2059941"/>
                            <a:ext cx="5931554" cy="22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71"/>
                        <wps:cNvSpPr>
                          <a:spLocks noChangeArrowheads="1"/>
                        </wps:cNvSpPr>
                        <wps:spPr bwMode="auto">
                          <a:xfrm>
                            <a:off x="22200" y="2211044"/>
                            <a:ext cx="5931554" cy="22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2"/>
                        <wps:cNvSpPr>
                          <a:spLocks noChangeArrowheads="1"/>
                        </wps:cNvSpPr>
                        <wps:spPr bwMode="auto">
                          <a:xfrm>
                            <a:off x="22200" y="2362247"/>
                            <a:ext cx="5931554" cy="22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3"/>
                        <wps:cNvSpPr>
                          <a:spLocks noChangeArrowheads="1"/>
                        </wps:cNvSpPr>
                        <wps:spPr bwMode="auto">
                          <a:xfrm>
                            <a:off x="22200" y="2529851"/>
                            <a:ext cx="5931554" cy="22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4"/>
                        <wps:cNvSpPr>
                          <a:spLocks noChangeArrowheads="1"/>
                        </wps:cNvSpPr>
                        <wps:spPr bwMode="auto">
                          <a:xfrm>
                            <a:off x="22200" y="2697454"/>
                            <a:ext cx="5931554" cy="22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5"/>
                        <wps:cNvSpPr>
                          <a:spLocks noChangeArrowheads="1"/>
                        </wps:cNvSpPr>
                        <wps:spPr bwMode="auto">
                          <a:xfrm>
                            <a:off x="22200" y="2848657"/>
                            <a:ext cx="5931554" cy="22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6"/>
                        <wps:cNvSpPr>
                          <a:spLocks noChangeArrowheads="1"/>
                        </wps:cNvSpPr>
                        <wps:spPr bwMode="auto">
                          <a:xfrm>
                            <a:off x="22200" y="3016260"/>
                            <a:ext cx="5931554" cy="22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7"/>
                        <wps:cNvSpPr>
                          <a:spLocks noChangeArrowheads="1"/>
                        </wps:cNvSpPr>
                        <wps:spPr bwMode="auto">
                          <a:xfrm>
                            <a:off x="22200" y="3183864"/>
                            <a:ext cx="5931554" cy="22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8"/>
                        <wps:cNvSpPr>
                          <a:spLocks noChangeArrowheads="1"/>
                        </wps:cNvSpPr>
                        <wps:spPr bwMode="auto">
                          <a:xfrm>
                            <a:off x="22200" y="3335067"/>
                            <a:ext cx="5931554" cy="22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603459CD" id="Canvas 4" o:spid="_x0000_s1026" editas="canvas" style="width:475.65pt;height:315.4pt;mso-position-horizontal-relative:char;mso-position-vertical-relative:line" coordsize="60407,40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07;height:40055;visibility:visible;mso-wrap-style:square">
                  <v:fill o:detectmouseclick="t"/>
                  <v:path o:connecttype="none"/>
                </v:shape>
                <v:rect id="Rectangle 5" o:spid="_x0000_s1028" style="position:absolute;left:7442;top:1568;width:235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1F7C6CD4" w14:textId="77777777" w:rsidR="00482F36" w:rsidRDefault="00482F36" w:rsidP="00482F36">
                        <w:r>
                          <w:rPr>
                            <w:rFonts w:ascii="Arial" w:hAnsi="Arial" w:cs="Arial"/>
                            <w:b/>
                            <w:bCs/>
                            <w:color w:val="000000"/>
                            <w:sz w:val="18"/>
                            <w:szCs w:val="18"/>
                          </w:rPr>
                          <w:t>Item</w:t>
                        </w:r>
                      </w:p>
                    </w:txbxContent>
                  </v:textbox>
                </v:rect>
                <v:rect id="Rectangle 6" o:spid="_x0000_s1029" style="position:absolute;left:52990;top:1568;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3C7B77D5" w14:textId="77777777" w:rsidR="00482F36" w:rsidRDefault="00482F36" w:rsidP="00482F36">
                        <w:r>
                          <w:rPr>
                            <w:rFonts w:ascii="Arial" w:hAnsi="Arial" w:cs="Arial"/>
                            <w:b/>
                            <w:bCs/>
                            <w:color w:val="000000"/>
                            <w:sz w:val="18"/>
                            <w:szCs w:val="18"/>
                          </w:rPr>
                          <w:t>Total</w:t>
                        </w:r>
                      </w:p>
                    </w:txbxContent>
                  </v:textbox>
                </v:rect>
                <v:rect id="Rectangle 7" o:spid="_x0000_s1030" style="position:absolute;left:336;top:4572;width:438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0E2B4175" w14:textId="77777777" w:rsidR="00482F36" w:rsidRDefault="00482F36" w:rsidP="00482F36">
                        <w:r>
                          <w:rPr>
                            <w:rFonts w:ascii="Arial" w:hAnsi="Arial" w:cs="Arial"/>
                            <w:b/>
                            <w:bCs/>
                            <w:color w:val="000000"/>
                            <w:sz w:val="18"/>
                            <w:szCs w:val="18"/>
                          </w:rPr>
                          <w:t>Salaries</w:t>
                        </w:r>
                      </w:p>
                    </w:txbxContent>
                  </v:textbox>
                </v:rect>
                <v:rect id="Rectangle 8" o:spid="_x0000_s1031" style="position:absolute;left:18021;top:4603;width:241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F5BCCEE" w14:textId="77777777" w:rsidR="00482F36" w:rsidRDefault="00482F36" w:rsidP="00482F36">
                        <w:r>
                          <w:rPr>
                            <w:rFonts w:ascii="Arial" w:hAnsi="Arial" w:cs="Arial"/>
                            <w:color w:val="000000"/>
                            <w:sz w:val="18"/>
                            <w:szCs w:val="18"/>
                          </w:rPr>
                          <w:t>Rate</w:t>
                        </w:r>
                      </w:p>
                    </w:txbxContent>
                  </v:textbox>
                </v:rect>
                <v:rect id="Rectangle 9" o:spid="_x0000_s1032" style="position:absolute;left:22790;top:3175;width:254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DF5D720" w14:textId="77777777" w:rsidR="00482F36" w:rsidRDefault="00482F36" w:rsidP="00482F36">
                        <w:r>
                          <w:rPr>
                            <w:rFonts w:ascii="Arial" w:hAnsi="Arial" w:cs="Arial"/>
                            <w:color w:val="000000"/>
                            <w:sz w:val="18"/>
                            <w:szCs w:val="18"/>
                          </w:rPr>
                          <w:t xml:space="preserve">Total </w:t>
                        </w:r>
                      </w:p>
                    </w:txbxContent>
                  </v:textbox>
                </v:rect>
                <v:rect id="Rectangle 10" o:spid="_x0000_s1033" style="position:absolute;left:21818;top:4603;width:445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9D2946E" w14:textId="77777777" w:rsidR="00482F36" w:rsidRDefault="00482F36" w:rsidP="00482F36">
                        <w:r>
                          <w:rPr>
                            <w:rFonts w:ascii="Arial" w:hAnsi="Arial" w:cs="Arial"/>
                            <w:color w:val="000000"/>
                            <w:sz w:val="18"/>
                            <w:szCs w:val="18"/>
                          </w:rPr>
                          <w:t xml:space="preserve">Estimate </w:t>
                        </w:r>
                      </w:p>
                    </w:txbxContent>
                  </v:textbox>
                </v:rect>
                <v:rect id="Rectangle 11" o:spid="_x0000_s1034" style="position:absolute;left:22523;top:6032;width:305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226AE8C" w14:textId="77777777" w:rsidR="00482F36" w:rsidRDefault="00482F36" w:rsidP="00482F36">
                        <w:r>
                          <w:rPr>
                            <w:rFonts w:ascii="Arial" w:hAnsi="Arial" w:cs="Arial"/>
                            <w:color w:val="000000"/>
                            <w:sz w:val="18"/>
                            <w:szCs w:val="18"/>
                          </w:rPr>
                          <w:t>Hours</w:t>
                        </w:r>
                      </w:p>
                    </w:txbxContent>
                  </v:textbox>
                </v:rect>
                <v:rect id="Rectangle 12" o:spid="_x0000_s1035" style="position:absolute;left:28486;top:3175;width:254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22D881A" w14:textId="77777777" w:rsidR="00482F36" w:rsidRDefault="00482F36" w:rsidP="00482F36">
                        <w:r>
                          <w:rPr>
                            <w:rFonts w:ascii="Arial" w:hAnsi="Arial" w:cs="Arial"/>
                            <w:color w:val="000000"/>
                            <w:sz w:val="18"/>
                            <w:szCs w:val="18"/>
                          </w:rPr>
                          <w:t xml:space="preserve">Total </w:t>
                        </w:r>
                      </w:p>
                    </w:txbxContent>
                  </v:textbox>
                </v:rect>
                <v:rect id="Rectangle 13" o:spid="_x0000_s1036" style="position:absolute;left:27197;top:4603;width:508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D68F6DA" w14:textId="77777777" w:rsidR="00482F36" w:rsidRDefault="00482F36" w:rsidP="00482F36">
                        <w:r>
                          <w:rPr>
                            <w:rFonts w:ascii="Arial" w:hAnsi="Arial" w:cs="Arial"/>
                            <w:color w:val="000000"/>
                            <w:sz w:val="18"/>
                            <w:szCs w:val="18"/>
                          </w:rPr>
                          <w:t xml:space="preserve">Estimated </w:t>
                        </w:r>
                      </w:p>
                    </w:txbxContent>
                  </v:textbox>
                </v:rect>
                <v:rect id="Rectangle 14" o:spid="_x0000_s1037" style="position:absolute;left:28581;top:6032;width:235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7AAEC7D" w14:textId="77777777" w:rsidR="00482F36" w:rsidRDefault="00482F36" w:rsidP="00482F36">
                        <w:r>
                          <w:rPr>
                            <w:rFonts w:ascii="Arial" w:hAnsi="Arial" w:cs="Arial"/>
                            <w:color w:val="000000"/>
                            <w:sz w:val="18"/>
                            <w:szCs w:val="18"/>
                          </w:rPr>
                          <w:t>Cost</w:t>
                        </w:r>
                      </w:p>
                    </w:txbxContent>
                  </v:textbox>
                </v:rect>
                <v:rect id="Rectangle 15" o:spid="_x0000_s1038" style="position:absolute;left:33655;top:4603;width:241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5102A011" w14:textId="77777777" w:rsidR="00482F36" w:rsidRDefault="00482F36" w:rsidP="00482F36">
                        <w:r>
                          <w:rPr>
                            <w:rFonts w:ascii="Arial" w:hAnsi="Arial" w:cs="Arial"/>
                            <w:color w:val="000000"/>
                            <w:sz w:val="18"/>
                            <w:szCs w:val="18"/>
                          </w:rPr>
                          <w:t>Rate</w:t>
                        </w:r>
                      </w:p>
                    </w:txbxContent>
                  </v:textbox>
                </v:rect>
                <v:rect id="Rectangle 16" o:spid="_x0000_s1039" style="position:absolute;left:38601;top:3175;width:254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304C41F" w14:textId="77777777" w:rsidR="00482F36" w:rsidRDefault="00482F36" w:rsidP="00482F36">
                        <w:r>
                          <w:rPr>
                            <w:rFonts w:ascii="Arial" w:hAnsi="Arial" w:cs="Arial"/>
                            <w:color w:val="000000"/>
                            <w:sz w:val="18"/>
                            <w:szCs w:val="18"/>
                          </w:rPr>
                          <w:t xml:space="preserve">Total </w:t>
                        </w:r>
                      </w:p>
                    </w:txbxContent>
                  </v:textbox>
                </v:rect>
                <v:rect id="Rectangle 17" o:spid="_x0000_s1040" style="position:absolute;left:37636;top:4603;width:445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43AA3850" w14:textId="77777777" w:rsidR="00482F36" w:rsidRDefault="00482F36" w:rsidP="00482F36">
                        <w:r>
                          <w:rPr>
                            <w:rFonts w:ascii="Arial" w:hAnsi="Arial" w:cs="Arial"/>
                            <w:color w:val="000000"/>
                            <w:sz w:val="18"/>
                            <w:szCs w:val="18"/>
                          </w:rPr>
                          <w:t xml:space="preserve">Estimate </w:t>
                        </w:r>
                      </w:p>
                    </w:txbxContent>
                  </v:textbox>
                </v:rect>
                <v:rect id="Rectangle 18" o:spid="_x0000_s1041" style="position:absolute;left:38341;top:6032;width:305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38DA0FDD" w14:textId="77777777" w:rsidR="00482F36" w:rsidRDefault="00482F36" w:rsidP="00482F36">
                        <w:r>
                          <w:rPr>
                            <w:rFonts w:ascii="Arial" w:hAnsi="Arial" w:cs="Arial"/>
                            <w:color w:val="000000"/>
                            <w:sz w:val="18"/>
                            <w:szCs w:val="18"/>
                          </w:rPr>
                          <w:t>Hours</w:t>
                        </w:r>
                      </w:p>
                    </w:txbxContent>
                  </v:textbox>
                </v:rect>
                <v:rect id="Rectangle 19" o:spid="_x0000_s1042" style="position:absolute;left:44761;top:3175;width:254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1E8CFFEC" w14:textId="77777777" w:rsidR="00482F36" w:rsidRDefault="00482F36" w:rsidP="00482F36">
                        <w:r>
                          <w:rPr>
                            <w:rFonts w:ascii="Arial" w:hAnsi="Arial" w:cs="Arial"/>
                            <w:color w:val="000000"/>
                            <w:sz w:val="18"/>
                            <w:szCs w:val="18"/>
                          </w:rPr>
                          <w:t xml:space="preserve">Total </w:t>
                        </w:r>
                      </w:p>
                    </w:txbxContent>
                  </v:textbox>
                </v:rect>
                <v:rect id="Rectangle 20" o:spid="_x0000_s1043" style="position:absolute;left:43472;top:4603;width:508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4028D8B" w14:textId="77777777" w:rsidR="00482F36" w:rsidRDefault="00482F36" w:rsidP="00482F36">
                        <w:r>
                          <w:rPr>
                            <w:rFonts w:ascii="Arial" w:hAnsi="Arial" w:cs="Arial"/>
                            <w:color w:val="000000"/>
                            <w:sz w:val="18"/>
                            <w:szCs w:val="18"/>
                          </w:rPr>
                          <w:t xml:space="preserve">Estimated </w:t>
                        </w:r>
                      </w:p>
                    </w:txbxContent>
                  </v:textbox>
                </v:rect>
                <v:rect id="Rectangle 21" o:spid="_x0000_s1044" style="position:absolute;left:44856;top:6032;width:235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82E5053" w14:textId="77777777" w:rsidR="00482F36" w:rsidRDefault="00482F36" w:rsidP="00482F36">
                        <w:r>
                          <w:rPr>
                            <w:rFonts w:ascii="Arial" w:hAnsi="Arial" w:cs="Arial"/>
                            <w:color w:val="000000"/>
                            <w:sz w:val="18"/>
                            <w:szCs w:val="18"/>
                          </w:rPr>
                          <w:t>Cost</w:t>
                        </w:r>
                      </w:p>
                    </w:txbxContent>
                  </v:textbox>
                </v:rect>
                <v:rect id="Rectangle 22" o:spid="_x0000_s1045" style="position:absolute;left:3759;top:7429;width:965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21A25714" w14:textId="77777777" w:rsidR="00482F36" w:rsidRDefault="00482F36" w:rsidP="00482F36">
                        <w:r>
                          <w:rPr>
                            <w:rFonts w:ascii="Arial" w:hAnsi="Arial" w:cs="Arial"/>
                            <w:color w:val="000000"/>
                            <w:sz w:val="18"/>
                            <w:szCs w:val="18"/>
                          </w:rPr>
                          <w:t>Name - Title or ID#</w:t>
                        </w:r>
                      </w:p>
                    </w:txbxContent>
                  </v:textbox>
                </v:rect>
                <v:rect id="Rectangle 23" o:spid="_x0000_s1046" style="position:absolute;left:17494;top:7429;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0871D5B" w14:textId="77777777" w:rsidR="00482F36" w:rsidRDefault="00482F36" w:rsidP="00482F36">
                        <w:r>
                          <w:rPr>
                            <w:rFonts w:ascii="Arial" w:hAnsi="Arial" w:cs="Arial"/>
                            <w:color w:val="000000"/>
                            <w:sz w:val="18"/>
                            <w:szCs w:val="18"/>
                          </w:rPr>
                          <w:t>$20.00</w:t>
                        </w:r>
                      </w:p>
                    </w:txbxContent>
                  </v:textbox>
                </v:rect>
                <v:rect id="Rectangle 24" o:spid="_x0000_s1047" style="position:absolute;left:23437;top:7429;width:12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3E26A32" w14:textId="77777777" w:rsidR="00482F36" w:rsidRDefault="00482F36" w:rsidP="00482F36">
                        <w:r>
                          <w:rPr>
                            <w:rFonts w:ascii="Arial" w:hAnsi="Arial" w:cs="Arial"/>
                            <w:color w:val="000000"/>
                            <w:sz w:val="18"/>
                            <w:szCs w:val="18"/>
                          </w:rPr>
                          <w:t>29</w:t>
                        </w:r>
                      </w:p>
                    </w:txbxContent>
                  </v:textbox>
                </v:rect>
                <v:rect id="Rectangle 25" o:spid="_x0000_s1048" style="position:absolute;left:27406;top:7429;width:508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5CFBFE69" w14:textId="77777777" w:rsidR="00482F36" w:rsidRDefault="00482F36" w:rsidP="00482F36">
                        <w:r>
                          <w:rPr>
                            <w:rFonts w:ascii="Arial" w:hAnsi="Arial" w:cs="Arial"/>
                            <w:color w:val="000000"/>
                            <w:sz w:val="18"/>
                            <w:szCs w:val="18"/>
                          </w:rPr>
                          <w:t>$1,800.00</w:t>
                        </w:r>
                      </w:p>
                    </w:txbxContent>
                  </v:textbox>
                </v:rect>
                <v:rect id="Rectangle 26" o:spid="_x0000_s1049" style="position:absolute;left:33115;top:7429;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3EA6380" w14:textId="77777777" w:rsidR="00482F36" w:rsidRDefault="00482F36" w:rsidP="00482F36">
                        <w:r>
                          <w:rPr>
                            <w:rFonts w:ascii="Arial" w:hAnsi="Arial" w:cs="Arial"/>
                            <w:color w:val="000000"/>
                            <w:sz w:val="18"/>
                            <w:szCs w:val="18"/>
                          </w:rPr>
                          <w:t>$20.60</w:t>
                        </w:r>
                      </w:p>
                    </w:txbxContent>
                  </v:textbox>
                </v:rect>
                <v:rect id="Rectangle 27" o:spid="_x0000_s1050" style="position:absolute;left:38925;top:7429;width:191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0F4AAD2" w14:textId="77777777" w:rsidR="00482F36" w:rsidRDefault="00482F36" w:rsidP="00482F36">
                        <w:r>
                          <w:rPr>
                            <w:rFonts w:ascii="Arial" w:hAnsi="Arial" w:cs="Arial"/>
                            <w:color w:val="000000"/>
                            <w:sz w:val="18"/>
                            <w:szCs w:val="18"/>
                          </w:rPr>
                          <w:t>125</w:t>
                        </w:r>
                      </w:p>
                    </w:txbxContent>
                  </v:textbox>
                </v:rect>
                <v:rect id="Rectangle 28" o:spid="_x0000_s1051" style="position:absolute;left:43897;top:7429;width:508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84BCCA2" w14:textId="77777777" w:rsidR="00482F36" w:rsidRDefault="00482F36" w:rsidP="00482F36">
                        <w:r>
                          <w:rPr>
                            <w:rFonts w:ascii="Arial" w:hAnsi="Arial" w:cs="Arial"/>
                            <w:color w:val="000000"/>
                            <w:sz w:val="18"/>
                            <w:szCs w:val="18"/>
                          </w:rPr>
                          <w:t>$2,575.00</w:t>
                        </w:r>
                      </w:p>
                    </w:txbxContent>
                  </v:textbox>
                </v:rect>
                <v:rect id="Rectangle 29" o:spid="_x0000_s1052" style="position:absolute;left:3759;top:8858;width:965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54DCC27E" w14:textId="77777777" w:rsidR="00482F36" w:rsidRDefault="00482F36" w:rsidP="00482F36">
                        <w:r>
                          <w:rPr>
                            <w:rFonts w:ascii="Arial" w:hAnsi="Arial" w:cs="Arial"/>
                            <w:color w:val="000000"/>
                            <w:sz w:val="18"/>
                            <w:szCs w:val="18"/>
                          </w:rPr>
                          <w:t>Name - Title or ID#</w:t>
                        </w:r>
                      </w:p>
                    </w:txbxContent>
                  </v:textbox>
                </v:rect>
                <v:rect id="Rectangle 30" o:spid="_x0000_s1053" style="position:absolute;left:17494;top:8858;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7EFC335" w14:textId="77777777" w:rsidR="00482F36" w:rsidRDefault="00482F36" w:rsidP="00482F36">
                        <w:r>
                          <w:rPr>
                            <w:rFonts w:ascii="Arial" w:hAnsi="Arial" w:cs="Arial"/>
                            <w:color w:val="000000"/>
                            <w:sz w:val="18"/>
                            <w:szCs w:val="18"/>
                          </w:rPr>
                          <w:t>$18.00</w:t>
                        </w:r>
                      </w:p>
                    </w:txbxContent>
                  </v:textbox>
                </v:rect>
                <v:rect id="Rectangle 31" o:spid="_x0000_s1054" style="position:absolute;left:23437;top:8858;width:12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3EEC72F3" w14:textId="77777777" w:rsidR="00482F36" w:rsidRDefault="00482F36" w:rsidP="00482F36">
                        <w:r>
                          <w:rPr>
                            <w:rFonts w:ascii="Arial" w:hAnsi="Arial" w:cs="Arial"/>
                            <w:color w:val="000000"/>
                            <w:sz w:val="18"/>
                            <w:szCs w:val="18"/>
                          </w:rPr>
                          <w:t>45</w:t>
                        </w:r>
                      </w:p>
                    </w:txbxContent>
                  </v:textbox>
                </v:rect>
                <v:rect id="Rectangle 32" o:spid="_x0000_s1055" style="position:absolute;left:28359;top:8858;width:413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FEA5D13" w14:textId="77777777" w:rsidR="00482F36" w:rsidRDefault="00482F36" w:rsidP="00482F36">
                        <w:r>
                          <w:rPr>
                            <w:rFonts w:ascii="Arial" w:hAnsi="Arial" w:cs="Arial"/>
                            <w:color w:val="000000"/>
                            <w:sz w:val="18"/>
                            <w:szCs w:val="18"/>
                          </w:rPr>
                          <w:t>$810.00</w:t>
                        </w:r>
                      </w:p>
                    </w:txbxContent>
                  </v:textbox>
                </v:rect>
                <v:rect id="Rectangle 33" o:spid="_x0000_s1056" style="position:absolute;left:33115;top:8858;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6B1D8EE7" w14:textId="77777777" w:rsidR="00482F36" w:rsidRDefault="00482F36" w:rsidP="00482F36">
                        <w:r>
                          <w:rPr>
                            <w:rFonts w:ascii="Arial" w:hAnsi="Arial" w:cs="Arial"/>
                            <w:color w:val="000000"/>
                            <w:sz w:val="18"/>
                            <w:szCs w:val="18"/>
                          </w:rPr>
                          <w:t>$18.54</w:t>
                        </w:r>
                      </w:p>
                    </w:txbxContent>
                  </v:textbox>
                </v:rect>
                <v:rect id="Rectangle 34" o:spid="_x0000_s1057" style="position:absolute;left:39243;top:8858;width:127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689D74DF" w14:textId="77777777" w:rsidR="00482F36" w:rsidRDefault="00482F36" w:rsidP="00482F36">
                        <w:r>
                          <w:rPr>
                            <w:rFonts w:ascii="Arial" w:hAnsi="Arial" w:cs="Arial"/>
                            <w:color w:val="000000"/>
                            <w:sz w:val="18"/>
                            <w:szCs w:val="18"/>
                          </w:rPr>
                          <w:t>50</w:t>
                        </w:r>
                      </w:p>
                    </w:txbxContent>
                  </v:textbox>
                </v:rect>
                <v:rect id="Rectangle 35" o:spid="_x0000_s1058" style="position:absolute;left:44856;top:8858;width:413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B1B398B" w14:textId="77777777" w:rsidR="00482F36" w:rsidRDefault="00482F36" w:rsidP="00482F36">
                        <w:r>
                          <w:rPr>
                            <w:rFonts w:ascii="Arial" w:hAnsi="Arial" w:cs="Arial"/>
                            <w:color w:val="000000"/>
                            <w:sz w:val="18"/>
                            <w:szCs w:val="18"/>
                          </w:rPr>
                          <w:t>$927.00</w:t>
                        </w:r>
                      </w:p>
                    </w:txbxContent>
                  </v:textbox>
                </v:rect>
                <v:rect id="Rectangle 36" o:spid="_x0000_s1059" style="position:absolute;left:3759;top:10287;width:965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0EA46BA9" w14:textId="77777777" w:rsidR="00482F36" w:rsidRDefault="00482F36" w:rsidP="00482F36">
                        <w:r>
                          <w:rPr>
                            <w:rFonts w:ascii="Arial" w:hAnsi="Arial" w:cs="Arial"/>
                            <w:color w:val="000000"/>
                            <w:sz w:val="18"/>
                            <w:szCs w:val="18"/>
                          </w:rPr>
                          <w:t>Name - Title or ID#</w:t>
                        </w:r>
                      </w:p>
                    </w:txbxContent>
                  </v:textbox>
                </v:rect>
                <v:rect id="Rectangle 37" o:spid="_x0000_s1060" style="position:absolute;left:17494;top:10287;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2ABFCAF" w14:textId="77777777" w:rsidR="00482F36" w:rsidRDefault="00482F36" w:rsidP="00482F36">
                        <w:r>
                          <w:rPr>
                            <w:rFonts w:ascii="Arial" w:hAnsi="Arial" w:cs="Arial"/>
                            <w:color w:val="000000"/>
                            <w:sz w:val="18"/>
                            <w:szCs w:val="18"/>
                          </w:rPr>
                          <w:t>$25.00</w:t>
                        </w:r>
                      </w:p>
                    </w:txbxContent>
                  </v:textbox>
                </v:rect>
                <v:rect id="Rectangle 38" o:spid="_x0000_s1061" style="position:absolute;left:23437;top:10287;width:12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DCA9970" w14:textId="77777777" w:rsidR="00482F36" w:rsidRDefault="00482F36" w:rsidP="00482F36">
                        <w:r>
                          <w:rPr>
                            <w:rFonts w:ascii="Arial" w:hAnsi="Arial" w:cs="Arial"/>
                            <w:color w:val="000000"/>
                            <w:sz w:val="18"/>
                            <w:szCs w:val="18"/>
                          </w:rPr>
                          <w:t>20</w:t>
                        </w:r>
                      </w:p>
                    </w:txbxContent>
                  </v:textbox>
                </v:rect>
                <v:rect id="Rectangle 39" o:spid="_x0000_s1062" style="position:absolute;left:28359;top:10287;width:413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4D63750" w14:textId="77777777" w:rsidR="00482F36" w:rsidRDefault="00482F36" w:rsidP="00482F36">
                        <w:r>
                          <w:rPr>
                            <w:rFonts w:ascii="Arial" w:hAnsi="Arial" w:cs="Arial"/>
                            <w:color w:val="000000"/>
                            <w:sz w:val="18"/>
                            <w:szCs w:val="18"/>
                          </w:rPr>
                          <w:t>$500.00</w:t>
                        </w:r>
                      </w:p>
                    </w:txbxContent>
                  </v:textbox>
                </v:rect>
                <v:rect id="Rectangle 40" o:spid="_x0000_s1063" style="position:absolute;left:33115;top:10287;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6427E9F" w14:textId="77777777" w:rsidR="00482F36" w:rsidRDefault="00482F36" w:rsidP="00482F36">
                        <w:r>
                          <w:rPr>
                            <w:rFonts w:ascii="Arial" w:hAnsi="Arial" w:cs="Arial"/>
                            <w:color w:val="000000"/>
                            <w:sz w:val="18"/>
                            <w:szCs w:val="18"/>
                          </w:rPr>
                          <w:t>$25.75</w:t>
                        </w:r>
                      </w:p>
                    </w:txbxContent>
                  </v:textbox>
                </v:rect>
                <v:rect id="Rectangle 41" o:spid="_x0000_s1064" style="position:absolute;left:39243;top:10287;width:127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9015369" w14:textId="77777777" w:rsidR="00482F36" w:rsidRDefault="00482F36" w:rsidP="00482F36">
                        <w:r>
                          <w:rPr>
                            <w:rFonts w:ascii="Arial" w:hAnsi="Arial" w:cs="Arial"/>
                            <w:color w:val="000000"/>
                            <w:sz w:val="18"/>
                            <w:szCs w:val="18"/>
                          </w:rPr>
                          <w:t>20</w:t>
                        </w:r>
                      </w:p>
                    </w:txbxContent>
                  </v:textbox>
                </v:rect>
                <v:rect id="Rectangle 42" o:spid="_x0000_s1065" style="position:absolute;left:44856;top:10287;width:413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22FFD0DB" w14:textId="77777777" w:rsidR="00482F36" w:rsidRDefault="00482F36" w:rsidP="00482F36">
                        <w:r>
                          <w:rPr>
                            <w:rFonts w:ascii="Arial" w:hAnsi="Arial" w:cs="Arial"/>
                            <w:color w:val="000000"/>
                            <w:sz w:val="18"/>
                            <w:szCs w:val="18"/>
                          </w:rPr>
                          <w:t>$515.00</w:t>
                        </w:r>
                      </w:p>
                    </w:txbxContent>
                  </v:textbox>
                </v:rect>
                <v:rect id="Rectangle 43" o:spid="_x0000_s1066" style="position:absolute;left:3759;top:11715;width:965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5C81489" w14:textId="77777777" w:rsidR="00482F36" w:rsidRDefault="00482F36" w:rsidP="00482F36">
                        <w:r>
                          <w:rPr>
                            <w:rFonts w:ascii="Arial" w:hAnsi="Arial" w:cs="Arial"/>
                            <w:color w:val="000000"/>
                            <w:sz w:val="18"/>
                            <w:szCs w:val="18"/>
                          </w:rPr>
                          <w:t>Name - Title or ID#</w:t>
                        </w:r>
                      </w:p>
                    </w:txbxContent>
                  </v:textbox>
                </v:rect>
                <v:rect id="Rectangle 44" o:spid="_x0000_s1067" style="position:absolute;left:17494;top:11715;width:349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4E8617A" w14:textId="77777777" w:rsidR="00482F36" w:rsidRDefault="00482F36" w:rsidP="00482F36">
                        <w:r>
                          <w:rPr>
                            <w:rFonts w:ascii="Arial" w:hAnsi="Arial" w:cs="Arial"/>
                            <w:color w:val="000000"/>
                            <w:sz w:val="18"/>
                            <w:szCs w:val="18"/>
                          </w:rPr>
                          <w:t>$15.00</w:t>
                        </w:r>
                      </w:p>
                    </w:txbxContent>
                  </v:textbox>
                </v:rect>
                <v:rect id="Rectangle 45" o:spid="_x0000_s1068" style="position:absolute;left:23437;top:11715;width:127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2D995867" w14:textId="77777777" w:rsidR="00482F36" w:rsidRDefault="00482F36" w:rsidP="00482F36">
                        <w:r>
                          <w:rPr>
                            <w:rFonts w:ascii="Arial" w:hAnsi="Arial" w:cs="Arial"/>
                            <w:color w:val="000000"/>
                            <w:sz w:val="18"/>
                            <w:szCs w:val="18"/>
                          </w:rPr>
                          <w:t>10</w:t>
                        </w:r>
                      </w:p>
                    </w:txbxContent>
                  </v:textbox>
                </v:rect>
                <v:rect id="Rectangle 46" o:spid="_x0000_s1069" style="position:absolute;left:28359;top:11715;width:413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52B3D118" w14:textId="77777777" w:rsidR="00482F36" w:rsidRDefault="00482F36" w:rsidP="00482F36">
                        <w:r>
                          <w:rPr>
                            <w:rFonts w:ascii="Arial" w:hAnsi="Arial" w:cs="Arial"/>
                            <w:color w:val="000000"/>
                            <w:sz w:val="18"/>
                            <w:szCs w:val="18"/>
                          </w:rPr>
                          <w:t>$150.00</w:t>
                        </w:r>
                      </w:p>
                    </w:txbxContent>
                  </v:textbox>
                </v:rect>
                <v:rect id="Rectangle 47" o:spid="_x0000_s1070" style="position:absolute;left:33115;top:11715;width:349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48E9411" w14:textId="77777777" w:rsidR="00482F36" w:rsidRDefault="00482F36" w:rsidP="00482F36">
                        <w:r>
                          <w:rPr>
                            <w:rFonts w:ascii="Arial" w:hAnsi="Arial" w:cs="Arial"/>
                            <w:color w:val="000000"/>
                            <w:sz w:val="18"/>
                            <w:szCs w:val="18"/>
                          </w:rPr>
                          <w:t>$15.45</w:t>
                        </w:r>
                      </w:p>
                    </w:txbxContent>
                  </v:textbox>
                </v:rect>
                <v:rect id="Rectangle 48" o:spid="_x0000_s1071" style="position:absolute;left:39243;top:11715;width:12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8119A63" w14:textId="77777777" w:rsidR="00482F36" w:rsidRDefault="00482F36" w:rsidP="00482F36">
                        <w:r>
                          <w:rPr>
                            <w:rFonts w:ascii="Arial" w:hAnsi="Arial" w:cs="Arial"/>
                            <w:color w:val="000000"/>
                            <w:sz w:val="18"/>
                            <w:szCs w:val="18"/>
                          </w:rPr>
                          <w:t>10</w:t>
                        </w:r>
                      </w:p>
                    </w:txbxContent>
                  </v:textbox>
                </v:rect>
                <v:rect id="Rectangle 49" o:spid="_x0000_s1072" style="position:absolute;left:44856;top:11715;width:413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E1686C9" w14:textId="77777777" w:rsidR="00482F36" w:rsidRDefault="00482F36" w:rsidP="00482F36">
                        <w:r>
                          <w:rPr>
                            <w:rFonts w:ascii="Arial" w:hAnsi="Arial" w:cs="Arial"/>
                            <w:color w:val="000000"/>
                            <w:sz w:val="18"/>
                            <w:szCs w:val="18"/>
                          </w:rPr>
                          <w:t>$154.50</w:t>
                        </w:r>
                      </w:p>
                    </w:txbxContent>
                  </v:textbox>
                </v:rect>
                <v:rect id="Rectangle 50" o:spid="_x0000_s1073" style="position:absolute;left:3759;top:13138;width:965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34E3BB58" w14:textId="77777777" w:rsidR="00482F36" w:rsidRDefault="00482F36" w:rsidP="00482F36">
                        <w:r>
                          <w:rPr>
                            <w:rFonts w:ascii="Arial" w:hAnsi="Arial" w:cs="Arial"/>
                            <w:color w:val="000000"/>
                            <w:sz w:val="18"/>
                            <w:szCs w:val="18"/>
                          </w:rPr>
                          <w:t>Name - Title or ID#</w:t>
                        </w:r>
                      </w:p>
                    </w:txbxContent>
                  </v:textbox>
                </v:rect>
                <v:rect id="Rectangle 51" o:spid="_x0000_s1074" style="position:absolute;left:17494;top:13138;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E6C5384" w14:textId="77777777" w:rsidR="00482F36" w:rsidRDefault="00482F36" w:rsidP="00482F36">
                        <w:r>
                          <w:rPr>
                            <w:rFonts w:ascii="Arial" w:hAnsi="Arial" w:cs="Arial"/>
                            <w:color w:val="000000"/>
                            <w:sz w:val="18"/>
                            <w:szCs w:val="18"/>
                          </w:rPr>
                          <w:t>$11.50</w:t>
                        </w:r>
                      </w:p>
                    </w:txbxContent>
                  </v:textbox>
                </v:rect>
                <v:rect id="Rectangle 52" o:spid="_x0000_s1075" style="position:absolute;left:23761;top:13138;width:64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7B23E8A4" w14:textId="77777777" w:rsidR="00482F36" w:rsidRDefault="00482F36" w:rsidP="00482F36">
                        <w:r>
                          <w:rPr>
                            <w:rFonts w:ascii="Arial" w:hAnsi="Arial" w:cs="Arial"/>
                            <w:color w:val="000000"/>
                            <w:sz w:val="18"/>
                            <w:szCs w:val="18"/>
                          </w:rPr>
                          <w:t>5</w:t>
                        </w:r>
                      </w:p>
                    </w:txbxContent>
                  </v:textbox>
                </v:rect>
                <v:rect id="Rectangle 53" o:spid="_x0000_s1076" style="position:absolute;left:29000;top:13138;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44A82EB" w14:textId="77777777" w:rsidR="00482F36" w:rsidRDefault="00482F36" w:rsidP="00482F36">
                        <w:r>
                          <w:rPr>
                            <w:rFonts w:ascii="Arial" w:hAnsi="Arial" w:cs="Arial"/>
                            <w:color w:val="000000"/>
                            <w:sz w:val="18"/>
                            <w:szCs w:val="18"/>
                          </w:rPr>
                          <w:t>$57.50</w:t>
                        </w:r>
                      </w:p>
                    </w:txbxContent>
                  </v:textbox>
                </v:rect>
                <v:rect id="Rectangle 54" o:spid="_x0000_s1077" style="position:absolute;left:33115;top:13138;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4DA7BB7C" w14:textId="77777777" w:rsidR="00482F36" w:rsidRDefault="00482F36" w:rsidP="00482F36">
                        <w:r>
                          <w:rPr>
                            <w:rFonts w:ascii="Arial" w:hAnsi="Arial" w:cs="Arial"/>
                            <w:color w:val="000000"/>
                            <w:sz w:val="18"/>
                            <w:szCs w:val="18"/>
                          </w:rPr>
                          <w:t>$11.85</w:t>
                        </w:r>
                      </w:p>
                    </w:txbxContent>
                  </v:textbox>
                </v:rect>
                <v:rect id="Rectangle 55" o:spid="_x0000_s1078" style="position:absolute;left:39243;top:13138;width:127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74B6E7BA" w14:textId="77777777" w:rsidR="00482F36" w:rsidRDefault="00482F36" w:rsidP="00482F36">
                        <w:r>
                          <w:rPr>
                            <w:rFonts w:ascii="Arial" w:hAnsi="Arial" w:cs="Arial"/>
                            <w:color w:val="000000"/>
                            <w:sz w:val="18"/>
                            <w:szCs w:val="18"/>
                          </w:rPr>
                          <w:t>15</w:t>
                        </w:r>
                      </w:p>
                    </w:txbxContent>
                  </v:textbox>
                </v:rect>
                <v:rect id="Rectangle 56" o:spid="_x0000_s1079" style="position:absolute;left:44856;top:13138;width:413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CA61DE3" w14:textId="77777777" w:rsidR="00482F36" w:rsidRDefault="00482F36" w:rsidP="00482F36">
                        <w:r>
                          <w:rPr>
                            <w:rFonts w:ascii="Arial" w:hAnsi="Arial" w:cs="Arial"/>
                            <w:color w:val="000000"/>
                            <w:sz w:val="18"/>
                            <w:szCs w:val="18"/>
                          </w:rPr>
                          <w:t>$177.68</w:t>
                        </w:r>
                      </w:p>
                    </w:txbxContent>
                  </v:textbox>
                </v:rect>
                <v:rect id="Rectangle 57" o:spid="_x0000_s1080" style="position:absolute;left:12312;top:14541;width:45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2159B602" w14:textId="77777777" w:rsidR="00482F36" w:rsidRDefault="00482F36" w:rsidP="00482F36">
                        <w:r>
                          <w:rPr>
                            <w:rFonts w:ascii="Arial" w:hAnsi="Arial" w:cs="Arial"/>
                            <w:color w:val="000000"/>
                            <w:sz w:val="18"/>
                            <w:szCs w:val="18"/>
                          </w:rPr>
                          <w:t>Subtotal:</w:t>
                        </w:r>
                      </w:p>
                    </w:txbxContent>
                  </v:textbox>
                </v:rect>
                <v:rect id="Rectangle 58" o:spid="_x0000_s1081" style="position:absolute;left:27406;top:14541;width:508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11D7DFDA" w14:textId="77777777" w:rsidR="00482F36" w:rsidRDefault="00482F36" w:rsidP="00482F36">
                        <w:r>
                          <w:rPr>
                            <w:rFonts w:ascii="Arial" w:hAnsi="Arial" w:cs="Arial"/>
                            <w:color w:val="000000"/>
                            <w:sz w:val="18"/>
                            <w:szCs w:val="18"/>
                          </w:rPr>
                          <w:t>$3,317.50</w:t>
                        </w:r>
                      </w:p>
                    </w:txbxContent>
                  </v:textbox>
                </v:rect>
                <v:rect id="Rectangle 59" o:spid="_x0000_s1082" style="position:absolute;left:43897;top:14541;width:508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782D06DF" w14:textId="77777777" w:rsidR="00482F36" w:rsidRDefault="00482F36" w:rsidP="00482F36">
                        <w:r>
                          <w:rPr>
                            <w:rFonts w:ascii="Arial" w:hAnsi="Arial" w:cs="Arial"/>
                            <w:color w:val="000000"/>
                            <w:sz w:val="18"/>
                            <w:szCs w:val="18"/>
                          </w:rPr>
                          <w:t>$4,349.18</w:t>
                        </w:r>
                      </w:p>
                    </w:txbxContent>
                  </v:textbox>
                </v:rect>
                <v:rect id="Rectangle 60" o:spid="_x0000_s1083" style="position:absolute;left:54102;top:14541;width:508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6FE9982E" w14:textId="77777777" w:rsidR="00482F36" w:rsidRDefault="00482F36" w:rsidP="00482F36">
                        <w:r>
                          <w:rPr>
                            <w:rFonts w:ascii="Arial" w:hAnsi="Arial" w:cs="Arial"/>
                            <w:color w:val="000000"/>
                            <w:sz w:val="18"/>
                            <w:szCs w:val="18"/>
                          </w:rPr>
                          <w:t>$7,666.68</w:t>
                        </w:r>
                      </w:p>
                    </w:txbxContent>
                  </v:textbox>
                </v:rect>
                <v:rect id="Rectangle 61" o:spid="_x0000_s1084" style="position:absolute;left:336;top:16052;width:83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1C58C301" w14:textId="77777777" w:rsidR="00482F36" w:rsidRDefault="00482F36" w:rsidP="00482F36">
                        <w:r>
                          <w:rPr>
                            <w:rFonts w:ascii="Arial" w:hAnsi="Arial" w:cs="Arial"/>
                            <w:b/>
                            <w:bCs/>
                            <w:color w:val="000000"/>
                            <w:sz w:val="18"/>
                            <w:szCs w:val="18"/>
                          </w:rPr>
                          <w:t>Fringe Benefits</w:t>
                        </w:r>
                      </w:p>
                    </w:txbxContent>
                  </v:textbox>
                </v:rect>
                <v:rect id="Rectangle 62" o:spid="_x0000_s1085" style="position:absolute;left:8718;top:15843;width:42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20FD5404" w14:textId="77777777" w:rsidR="00482F36" w:rsidRDefault="00482F36" w:rsidP="00482F36">
                        <w:r>
                          <w:rPr>
                            <w:rFonts w:ascii="Arial" w:hAnsi="Arial" w:cs="Arial"/>
                            <w:b/>
                            <w:bCs/>
                            <w:color w:val="000000"/>
                            <w:sz w:val="12"/>
                            <w:szCs w:val="12"/>
                          </w:rPr>
                          <w:t>1</w:t>
                        </w:r>
                      </w:p>
                    </w:txbxContent>
                  </v:textbox>
                </v:rect>
                <v:rect id="Rectangle 63" o:spid="_x0000_s1086" style="position:absolute;left:28359;top:16217;width:413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05CA2303" w14:textId="77777777" w:rsidR="00482F36" w:rsidRDefault="00482F36" w:rsidP="00482F36">
                        <w:r>
                          <w:rPr>
                            <w:rFonts w:ascii="Arial" w:hAnsi="Arial" w:cs="Arial"/>
                            <w:color w:val="000000"/>
                            <w:sz w:val="18"/>
                            <w:szCs w:val="18"/>
                          </w:rPr>
                          <w:t>$829.00</w:t>
                        </w:r>
                      </w:p>
                    </w:txbxContent>
                  </v:textbox>
                </v:rect>
                <v:rect id="Rectangle 64" o:spid="_x0000_s1087" style="position:absolute;left:43897;top:16217;width:508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61CE0BA" w14:textId="77777777" w:rsidR="00482F36" w:rsidRDefault="00482F36" w:rsidP="00482F36">
                        <w:r>
                          <w:rPr>
                            <w:rFonts w:ascii="Arial" w:hAnsi="Arial" w:cs="Arial"/>
                            <w:color w:val="000000"/>
                            <w:sz w:val="18"/>
                            <w:szCs w:val="18"/>
                          </w:rPr>
                          <w:t>$1,087.00</w:t>
                        </w:r>
                      </w:p>
                    </w:txbxContent>
                  </v:textbox>
                </v:rect>
                <v:rect id="Rectangle 65" o:spid="_x0000_s1088" style="position:absolute;left:54102;top:16217;width:508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4F34598" w14:textId="77777777" w:rsidR="00482F36" w:rsidRDefault="00482F36" w:rsidP="00482F36">
                        <w:r>
                          <w:rPr>
                            <w:rFonts w:ascii="Arial" w:hAnsi="Arial" w:cs="Arial"/>
                            <w:color w:val="000000"/>
                            <w:sz w:val="18"/>
                            <w:szCs w:val="18"/>
                          </w:rPr>
                          <w:t>$1,916.00</w:t>
                        </w:r>
                      </w:p>
                    </w:txbxContent>
                  </v:textbox>
                </v:rect>
                <v:rect id="Rectangle 66" o:spid="_x0000_s1089" style="position:absolute;left:336;top:17684;width:138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316F907A" w14:textId="77777777" w:rsidR="00482F36" w:rsidRDefault="00482F36" w:rsidP="00482F36">
                        <w:r>
                          <w:rPr>
                            <w:rFonts w:ascii="Arial" w:hAnsi="Arial" w:cs="Arial"/>
                            <w:b/>
                            <w:bCs/>
                            <w:color w:val="000000"/>
                            <w:sz w:val="18"/>
                            <w:szCs w:val="18"/>
                          </w:rPr>
                          <w:t>Overhead / Indirect Costs</w:t>
                        </w:r>
                      </w:p>
                    </w:txbxContent>
                  </v:textbox>
                </v:rect>
                <v:rect id="Rectangle 67" o:spid="_x0000_s1090" style="position:absolute;left:27406;top:17729;width:508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1AFA812" w14:textId="77777777" w:rsidR="00482F36" w:rsidRDefault="00482F36" w:rsidP="00482F36">
                        <w:r>
                          <w:rPr>
                            <w:rFonts w:ascii="Arial" w:hAnsi="Arial" w:cs="Arial"/>
                            <w:color w:val="000000"/>
                            <w:sz w:val="18"/>
                            <w:szCs w:val="18"/>
                          </w:rPr>
                          <w:t>$2,654.00</w:t>
                        </w:r>
                      </w:p>
                    </w:txbxContent>
                  </v:textbox>
                </v:rect>
                <v:rect id="Rectangle 68" o:spid="_x0000_s1091" style="position:absolute;left:43897;top:17729;width:508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43FE52A4" w14:textId="77777777" w:rsidR="00482F36" w:rsidRDefault="00482F36" w:rsidP="00482F36">
                        <w:r>
                          <w:rPr>
                            <w:rFonts w:ascii="Arial" w:hAnsi="Arial" w:cs="Arial"/>
                            <w:color w:val="000000"/>
                            <w:sz w:val="18"/>
                            <w:szCs w:val="18"/>
                          </w:rPr>
                          <w:t>$3,479.00</w:t>
                        </w:r>
                      </w:p>
                    </w:txbxContent>
                  </v:textbox>
                </v:rect>
                <v:rect id="Rectangle 69" o:spid="_x0000_s1092" style="position:absolute;left:54102;top:17729;width:508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58DC9863" w14:textId="77777777" w:rsidR="00482F36" w:rsidRDefault="00482F36" w:rsidP="00482F36">
                        <w:r>
                          <w:rPr>
                            <w:rFonts w:ascii="Arial" w:hAnsi="Arial" w:cs="Arial"/>
                            <w:color w:val="000000"/>
                            <w:sz w:val="18"/>
                            <w:szCs w:val="18"/>
                          </w:rPr>
                          <w:t>$6,133.00</w:t>
                        </w:r>
                      </w:p>
                    </w:txbxContent>
                  </v:textbox>
                </v:rect>
                <v:rect id="Rectangle 70" o:spid="_x0000_s1093" style="position:absolute;left:336;top:19196;width:52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1BA5043B" w14:textId="77777777" w:rsidR="00482F36" w:rsidRDefault="00482F36" w:rsidP="00482F36">
                        <w:r>
                          <w:rPr>
                            <w:rFonts w:ascii="Arial" w:hAnsi="Arial" w:cs="Arial"/>
                            <w:b/>
                            <w:bCs/>
                            <w:color w:val="000000"/>
                            <w:sz w:val="18"/>
                            <w:szCs w:val="18"/>
                          </w:rPr>
                          <w:t>Fixed Fee</w:t>
                        </w:r>
                      </w:p>
                    </w:txbxContent>
                  </v:textbox>
                </v:rect>
                <v:rect id="Rectangle 71" o:spid="_x0000_s1094" style="position:absolute;left:28359;top:19240;width:413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2CC3171F" w14:textId="77777777" w:rsidR="00482F36" w:rsidRDefault="00482F36" w:rsidP="00482F36">
                        <w:r>
                          <w:rPr>
                            <w:rFonts w:ascii="Arial" w:hAnsi="Arial" w:cs="Arial"/>
                            <w:color w:val="000000"/>
                            <w:sz w:val="18"/>
                            <w:szCs w:val="18"/>
                          </w:rPr>
                          <w:t>$680.00</w:t>
                        </w:r>
                      </w:p>
                    </w:txbxContent>
                  </v:textbox>
                </v:rect>
                <v:rect id="Rectangle 72" o:spid="_x0000_s1095" style="position:absolute;left:44856;top:19240;width:413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600EE1E0" w14:textId="77777777" w:rsidR="00482F36" w:rsidRDefault="00482F36" w:rsidP="00482F36">
                        <w:r>
                          <w:rPr>
                            <w:rFonts w:ascii="Arial" w:hAnsi="Arial" w:cs="Arial"/>
                            <w:color w:val="000000"/>
                            <w:sz w:val="18"/>
                            <w:szCs w:val="18"/>
                          </w:rPr>
                          <w:t>$892.00</w:t>
                        </w:r>
                      </w:p>
                    </w:txbxContent>
                  </v:textbox>
                </v:rect>
                <v:rect id="Rectangle 73" o:spid="_x0000_s1096" style="position:absolute;left:54102;top:19240;width:508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5775977" w14:textId="77777777" w:rsidR="00482F36" w:rsidRDefault="00482F36" w:rsidP="00482F36">
                        <w:r>
                          <w:rPr>
                            <w:rFonts w:ascii="Arial" w:hAnsi="Arial" w:cs="Arial"/>
                            <w:color w:val="000000"/>
                            <w:sz w:val="18"/>
                            <w:szCs w:val="18"/>
                          </w:rPr>
                          <w:t>$1,572.00</w:t>
                        </w:r>
                      </w:p>
                    </w:txbxContent>
                  </v:textbox>
                </v:rect>
                <v:rect id="Rectangle 74" o:spid="_x0000_s1097" style="position:absolute;left:336;top:20707;width:788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6EAD99D5" w14:textId="77777777" w:rsidR="00482F36" w:rsidRDefault="00482F36" w:rsidP="00482F36">
                        <w:r>
                          <w:rPr>
                            <w:rFonts w:ascii="Arial" w:hAnsi="Arial" w:cs="Arial"/>
                            <w:b/>
                            <w:bCs/>
                            <w:color w:val="000000"/>
                            <w:sz w:val="18"/>
                            <w:szCs w:val="18"/>
                          </w:rPr>
                          <w:t>In-State Travel</w:t>
                        </w:r>
                      </w:p>
                    </w:txbxContent>
                  </v:textbox>
                </v:rect>
                <v:rect id="Rectangle 75" o:spid="_x0000_s1098" style="position:absolute;left:27406;top:20751;width:508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5C25AB0C" w14:textId="77777777" w:rsidR="00482F36" w:rsidRDefault="00482F36" w:rsidP="00482F36">
                        <w:r>
                          <w:rPr>
                            <w:rFonts w:ascii="Arial" w:hAnsi="Arial" w:cs="Arial"/>
                            <w:color w:val="000000"/>
                            <w:sz w:val="18"/>
                            <w:szCs w:val="18"/>
                          </w:rPr>
                          <w:t>$1,250.00</w:t>
                        </w:r>
                      </w:p>
                    </w:txbxContent>
                  </v:textbox>
                </v:rect>
                <v:rect id="Rectangle 76" o:spid="_x0000_s1099" style="position:absolute;left:43897;top:20751;width:508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5C8C084A" w14:textId="77777777" w:rsidR="00482F36" w:rsidRDefault="00482F36" w:rsidP="00482F36">
                        <w:r>
                          <w:rPr>
                            <w:rFonts w:ascii="Arial" w:hAnsi="Arial" w:cs="Arial"/>
                            <w:color w:val="000000"/>
                            <w:sz w:val="18"/>
                            <w:szCs w:val="18"/>
                          </w:rPr>
                          <w:t>$2,500.00</w:t>
                        </w:r>
                      </w:p>
                    </w:txbxContent>
                  </v:textbox>
                </v:rect>
                <v:rect id="Rectangle 77" o:spid="_x0000_s1100" style="position:absolute;left:54102;top:20751;width:508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623CE10" w14:textId="77777777" w:rsidR="00482F36" w:rsidRDefault="00482F36" w:rsidP="00482F36">
                        <w:r>
                          <w:rPr>
                            <w:rFonts w:ascii="Arial" w:hAnsi="Arial" w:cs="Arial"/>
                            <w:color w:val="000000"/>
                            <w:sz w:val="18"/>
                            <w:szCs w:val="18"/>
                          </w:rPr>
                          <w:t>$3,750.00</w:t>
                        </w:r>
                      </w:p>
                    </w:txbxContent>
                  </v:textbox>
                </v:rect>
                <v:rect id="Rectangle 78" o:spid="_x0000_s1101" style="position:absolute;left:336;top:22218;width:1029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1EB986DB" w14:textId="77777777" w:rsidR="00482F36" w:rsidRDefault="00482F36" w:rsidP="00482F36">
                        <w:r>
                          <w:rPr>
                            <w:rFonts w:ascii="Arial" w:hAnsi="Arial" w:cs="Arial"/>
                            <w:b/>
                            <w:bCs/>
                            <w:color w:val="000000"/>
                            <w:sz w:val="18"/>
                            <w:szCs w:val="18"/>
                          </w:rPr>
                          <w:t>Out-of-State Travel</w:t>
                        </w:r>
                      </w:p>
                    </w:txbxContent>
                  </v:textbox>
                </v:rect>
                <v:rect id="Rectangle 79" o:spid="_x0000_s1102" style="position:absolute;left:29635;top:22263;width:28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4F311364" w14:textId="77777777" w:rsidR="00482F36" w:rsidRDefault="00482F36" w:rsidP="00482F36">
                        <w:r>
                          <w:rPr>
                            <w:rFonts w:ascii="Arial" w:hAnsi="Arial" w:cs="Arial"/>
                            <w:color w:val="000000"/>
                            <w:sz w:val="18"/>
                            <w:szCs w:val="18"/>
                          </w:rPr>
                          <w:t>$0.00</w:t>
                        </w:r>
                      </w:p>
                    </w:txbxContent>
                  </v:textbox>
                </v:rect>
                <v:rect id="Rectangle 80" o:spid="_x0000_s1103" style="position:absolute;left:46132;top:22263;width:28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2DD5F186" w14:textId="77777777" w:rsidR="00482F36" w:rsidRDefault="00482F36" w:rsidP="00482F36">
                        <w:r>
                          <w:rPr>
                            <w:rFonts w:ascii="Arial" w:hAnsi="Arial" w:cs="Arial"/>
                            <w:color w:val="000000"/>
                            <w:sz w:val="18"/>
                            <w:szCs w:val="18"/>
                          </w:rPr>
                          <w:t>$0.00</w:t>
                        </w:r>
                      </w:p>
                    </w:txbxContent>
                  </v:textbox>
                </v:rect>
                <v:rect id="Rectangle 81" o:spid="_x0000_s1104" style="position:absolute;left:56330;top:22263;width:28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16E55F6A" w14:textId="77777777" w:rsidR="00482F36" w:rsidRDefault="00482F36" w:rsidP="00482F36">
                        <w:r>
                          <w:rPr>
                            <w:rFonts w:ascii="Arial" w:hAnsi="Arial" w:cs="Arial"/>
                            <w:color w:val="000000"/>
                            <w:sz w:val="18"/>
                            <w:szCs w:val="18"/>
                          </w:rPr>
                          <w:t>$0.00</w:t>
                        </w:r>
                      </w:p>
                    </w:txbxContent>
                  </v:textbox>
                </v:rect>
                <v:rect id="Rectangle 82" o:spid="_x0000_s1105" style="position:absolute;left:336;top:23774;width:1137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688DC372" w14:textId="77777777" w:rsidR="00482F36" w:rsidRDefault="00482F36" w:rsidP="00482F36">
                        <w:r>
                          <w:rPr>
                            <w:rFonts w:ascii="Arial" w:hAnsi="Arial" w:cs="Arial"/>
                            <w:b/>
                            <w:bCs/>
                            <w:color w:val="000000"/>
                            <w:sz w:val="18"/>
                            <w:szCs w:val="18"/>
                          </w:rPr>
                          <w:t>Equipment Purchase</w:t>
                        </w:r>
                      </w:p>
                    </w:txbxContent>
                  </v:textbox>
                </v:rect>
                <v:rect id="Rectangle 83" o:spid="_x0000_s1106" style="position:absolute;left:11785;top:23564;width:426;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564A9E3" w14:textId="77777777" w:rsidR="00482F36" w:rsidRDefault="00482F36" w:rsidP="00482F36">
                        <w:r>
                          <w:rPr>
                            <w:rFonts w:ascii="Arial" w:hAnsi="Arial" w:cs="Arial"/>
                            <w:b/>
                            <w:bCs/>
                            <w:color w:val="000000"/>
                            <w:sz w:val="12"/>
                            <w:szCs w:val="12"/>
                          </w:rPr>
                          <w:t>2</w:t>
                        </w:r>
                      </w:p>
                    </w:txbxContent>
                  </v:textbox>
                </v:rect>
                <v:rect id="Rectangle 84" o:spid="_x0000_s1107" style="position:absolute;left:29635;top:23939;width:28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3328E149" w14:textId="77777777" w:rsidR="00482F36" w:rsidRDefault="00482F36" w:rsidP="00482F36">
                        <w:r>
                          <w:rPr>
                            <w:rFonts w:ascii="Arial" w:hAnsi="Arial" w:cs="Arial"/>
                            <w:color w:val="000000"/>
                            <w:sz w:val="18"/>
                            <w:szCs w:val="18"/>
                          </w:rPr>
                          <w:t>$0.00</w:t>
                        </w:r>
                      </w:p>
                    </w:txbxContent>
                  </v:textbox>
                </v:rect>
                <v:rect id="Rectangle 85" o:spid="_x0000_s1108" style="position:absolute;left:46132;top:23939;width:28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32276F26" w14:textId="77777777" w:rsidR="00482F36" w:rsidRDefault="00482F36" w:rsidP="00482F36">
                        <w:r>
                          <w:rPr>
                            <w:rFonts w:ascii="Arial" w:hAnsi="Arial" w:cs="Arial"/>
                            <w:color w:val="000000"/>
                            <w:sz w:val="18"/>
                            <w:szCs w:val="18"/>
                          </w:rPr>
                          <w:t>$0.00</w:t>
                        </w:r>
                      </w:p>
                    </w:txbxContent>
                  </v:textbox>
                </v:rect>
                <v:rect id="Rectangle 86" o:spid="_x0000_s1109" style="position:absolute;left:56330;top:23939;width:28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7D98D233" w14:textId="77777777" w:rsidR="00482F36" w:rsidRDefault="00482F36" w:rsidP="00482F36">
                        <w:r>
                          <w:rPr>
                            <w:rFonts w:ascii="Arial" w:hAnsi="Arial" w:cs="Arial"/>
                            <w:color w:val="000000"/>
                            <w:sz w:val="18"/>
                            <w:szCs w:val="18"/>
                          </w:rPr>
                          <w:t>$0.00</w:t>
                        </w:r>
                      </w:p>
                    </w:txbxContent>
                  </v:textbox>
                </v:rect>
                <v:rect id="Rectangle 87" o:spid="_x0000_s1110" style="position:absolute;left:336;top:25450;width:1150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205D89CE" w14:textId="77777777" w:rsidR="00482F36" w:rsidRDefault="00482F36" w:rsidP="00482F36">
                        <w:r>
                          <w:rPr>
                            <w:rFonts w:ascii="Arial" w:hAnsi="Arial" w:cs="Arial"/>
                            <w:b/>
                            <w:bCs/>
                            <w:color w:val="000000"/>
                            <w:sz w:val="18"/>
                            <w:szCs w:val="18"/>
                          </w:rPr>
                          <w:t>Expendable Supplies</w:t>
                        </w:r>
                      </w:p>
                    </w:txbxContent>
                  </v:textbox>
                </v:rect>
                <v:rect id="Rectangle 88" o:spid="_x0000_s1111" style="position:absolute;left:11906;top:25241;width:42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FE3AD19" w14:textId="77777777" w:rsidR="00482F36" w:rsidRDefault="00482F36" w:rsidP="00482F36">
                        <w:r>
                          <w:rPr>
                            <w:rFonts w:ascii="Arial" w:hAnsi="Arial" w:cs="Arial"/>
                            <w:b/>
                            <w:bCs/>
                            <w:color w:val="000000"/>
                            <w:sz w:val="12"/>
                            <w:szCs w:val="12"/>
                          </w:rPr>
                          <w:t>3</w:t>
                        </w:r>
                      </w:p>
                    </w:txbxContent>
                  </v:textbox>
                </v:rect>
                <v:rect id="Rectangle 89" o:spid="_x0000_s1112" style="position:absolute;left:28359;top:25615;width:413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19014AE5" w14:textId="77777777" w:rsidR="00482F36" w:rsidRDefault="00482F36" w:rsidP="00482F36">
                        <w:r>
                          <w:rPr>
                            <w:rFonts w:ascii="Arial" w:hAnsi="Arial" w:cs="Arial"/>
                            <w:color w:val="000000"/>
                            <w:sz w:val="18"/>
                            <w:szCs w:val="18"/>
                          </w:rPr>
                          <w:t>$350.00</w:t>
                        </w:r>
                      </w:p>
                    </w:txbxContent>
                  </v:textbox>
                </v:rect>
                <v:rect id="Rectangle 90" o:spid="_x0000_s1113" style="position:absolute;left:44856;top:25615;width:413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419A7E3E" w14:textId="77777777" w:rsidR="00482F36" w:rsidRDefault="00482F36" w:rsidP="00482F36">
                        <w:r>
                          <w:rPr>
                            <w:rFonts w:ascii="Arial" w:hAnsi="Arial" w:cs="Arial"/>
                            <w:color w:val="000000"/>
                            <w:sz w:val="18"/>
                            <w:szCs w:val="18"/>
                          </w:rPr>
                          <w:t>$710.00</w:t>
                        </w:r>
                      </w:p>
                    </w:txbxContent>
                  </v:textbox>
                </v:rect>
                <v:rect id="Rectangle 91" o:spid="_x0000_s1114" style="position:absolute;left:54102;top:25615;width:508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4D16175F" w14:textId="77777777" w:rsidR="00482F36" w:rsidRDefault="00482F36" w:rsidP="00482F36">
                        <w:r>
                          <w:rPr>
                            <w:rFonts w:ascii="Arial" w:hAnsi="Arial" w:cs="Arial"/>
                            <w:color w:val="000000"/>
                            <w:sz w:val="18"/>
                            <w:szCs w:val="18"/>
                          </w:rPr>
                          <w:t>$1,060.00</w:t>
                        </w:r>
                      </w:p>
                    </w:txbxContent>
                  </v:textbox>
                </v:rect>
                <v:rect id="Rectangle 92" o:spid="_x0000_s1115" style="position:absolute;left:336;top:27089;width:730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7A963830" w14:textId="77777777" w:rsidR="00482F36" w:rsidRDefault="00482F36" w:rsidP="00482F36">
                        <w:r>
                          <w:rPr>
                            <w:rFonts w:ascii="Arial" w:hAnsi="Arial" w:cs="Arial"/>
                            <w:b/>
                            <w:bCs/>
                            <w:color w:val="000000"/>
                            <w:sz w:val="18"/>
                            <w:szCs w:val="18"/>
                          </w:rPr>
                          <w:t>Subcontracts</w:t>
                        </w:r>
                      </w:p>
                    </w:txbxContent>
                  </v:textbox>
                </v:rect>
                <v:rect id="Rectangle 93" o:spid="_x0000_s1116" style="position:absolute;left:29635;top:27127;width:28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5EB7F995" w14:textId="77777777" w:rsidR="00482F36" w:rsidRDefault="00482F36" w:rsidP="00482F36">
                        <w:r>
                          <w:rPr>
                            <w:rFonts w:ascii="Arial" w:hAnsi="Arial" w:cs="Arial"/>
                            <w:color w:val="000000"/>
                            <w:sz w:val="18"/>
                            <w:szCs w:val="18"/>
                          </w:rPr>
                          <w:t>$0.00</w:t>
                        </w:r>
                      </w:p>
                    </w:txbxContent>
                  </v:textbox>
                </v:rect>
                <v:rect id="Rectangle 94" o:spid="_x0000_s1117" style="position:absolute;left:46132;top:27127;width:28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2CCE5DA4" w14:textId="77777777" w:rsidR="00482F36" w:rsidRDefault="00482F36" w:rsidP="00482F36">
                        <w:r>
                          <w:rPr>
                            <w:rFonts w:ascii="Arial" w:hAnsi="Arial" w:cs="Arial"/>
                            <w:color w:val="000000"/>
                            <w:sz w:val="18"/>
                            <w:szCs w:val="18"/>
                          </w:rPr>
                          <w:t>$0.00</w:t>
                        </w:r>
                      </w:p>
                    </w:txbxContent>
                  </v:textbox>
                </v:rect>
                <v:rect id="Rectangle 95" o:spid="_x0000_s1118" style="position:absolute;left:56330;top:27127;width:28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6DF02271" w14:textId="77777777" w:rsidR="00482F36" w:rsidRDefault="00482F36" w:rsidP="00482F36">
                        <w:r>
                          <w:rPr>
                            <w:rFonts w:ascii="Arial" w:hAnsi="Arial" w:cs="Arial"/>
                            <w:color w:val="000000"/>
                            <w:sz w:val="18"/>
                            <w:szCs w:val="18"/>
                          </w:rPr>
                          <w:t>$0.00</w:t>
                        </w:r>
                      </w:p>
                    </w:txbxContent>
                  </v:textbox>
                </v:rect>
                <v:rect id="Rectangle 96" o:spid="_x0000_s1119" style="position:absolute;left:336;top:28638;width:838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DE46211" w14:textId="77777777" w:rsidR="00482F36" w:rsidRDefault="00482F36" w:rsidP="00482F36">
                        <w:r>
                          <w:rPr>
                            <w:rFonts w:ascii="Arial" w:hAnsi="Arial" w:cs="Arial"/>
                            <w:b/>
                            <w:bCs/>
                            <w:color w:val="000000"/>
                            <w:sz w:val="18"/>
                            <w:szCs w:val="18"/>
                          </w:rPr>
                          <w:t>Computer Time</w:t>
                        </w:r>
                      </w:p>
                    </w:txbxContent>
                  </v:textbox>
                </v:rect>
                <v:rect id="Rectangle 97" o:spid="_x0000_s1120" style="position:absolute;left:8801;top:28428;width:425;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2EA7A645" w14:textId="77777777" w:rsidR="00482F36" w:rsidRDefault="00482F36" w:rsidP="00482F36">
                        <w:r>
                          <w:rPr>
                            <w:rFonts w:ascii="Arial" w:hAnsi="Arial" w:cs="Arial"/>
                            <w:b/>
                            <w:bCs/>
                            <w:color w:val="000000"/>
                            <w:sz w:val="12"/>
                            <w:szCs w:val="12"/>
                          </w:rPr>
                          <w:t>3</w:t>
                        </w:r>
                      </w:p>
                    </w:txbxContent>
                  </v:textbox>
                </v:rect>
                <v:rect id="Rectangle 98" o:spid="_x0000_s1121" style="position:absolute;left:29635;top:28803;width:286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2150A578" w14:textId="77777777" w:rsidR="00482F36" w:rsidRDefault="00482F36" w:rsidP="00482F36">
                        <w:r>
                          <w:rPr>
                            <w:rFonts w:ascii="Arial" w:hAnsi="Arial" w:cs="Arial"/>
                            <w:color w:val="000000"/>
                            <w:sz w:val="18"/>
                            <w:szCs w:val="18"/>
                          </w:rPr>
                          <w:t>$0.00</w:t>
                        </w:r>
                      </w:p>
                    </w:txbxContent>
                  </v:textbox>
                </v:rect>
                <v:rect id="Rectangle 99" o:spid="_x0000_s1122" style="position:absolute;left:44856;top:28803;width:413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530944EA" w14:textId="77777777" w:rsidR="00482F36" w:rsidRDefault="00482F36" w:rsidP="00482F36">
                        <w:r>
                          <w:rPr>
                            <w:rFonts w:ascii="Arial" w:hAnsi="Arial" w:cs="Arial"/>
                            <w:color w:val="000000"/>
                            <w:sz w:val="18"/>
                            <w:szCs w:val="18"/>
                          </w:rPr>
                          <w:t>$700.00</w:t>
                        </w:r>
                      </w:p>
                    </w:txbxContent>
                  </v:textbox>
                </v:rect>
                <v:rect id="Rectangle 100" o:spid="_x0000_s1123" style="position:absolute;left:55054;top:28803;width:413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5DC03D05" w14:textId="77777777" w:rsidR="00482F36" w:rsidRDefault="00482F36" w:rsidP="00482F36">
                        <w:r>
                          <w:rPr>
                            <w:rFonts w:ascii="Arial" w:hAnsi="Arial" w:cs="Arial"/>
                            <w:color w:val="000000"/>
                            <w:sz w:val="18"/>
                            <w:szCs w:val="18"/>
                          </w:rPr>
                          <w:t>$700.00</w:t>
                        </w:r>
                      </w:p>
                    </w:txbxContent>
                  </v:textbox>
                </v:rect>
                <v:rect id="Rectangle 101" o:spid="_x0000_s1124" style="position:absolute;left:336;top:30314;width:1016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022C9D08" w14:textId="77777777" w:rsidR="00482F36" w:rsidRDefault="00482F36" w:rsidP="00482F36">
                        <w:r>
                          <w:rPr>
                            <w:rFonts w:ascii="Arial" w:hAnsi="Arial" w:cs="Arial"/>
                            <w:b/>
                            <w:bCs/>
                            <w:color w:val="000000"/>
                            <w:sz w:val="18"/>
                            <w:szCs w:val="18"/>
                          </w:rPr>
                          <w:t>Report Publication</w:t>
                        </w:r>
                      </w:p>
                    </w:txbxContent>
                  </v:textbox>
                </v:rect>
                <v:rect id="Rectangle 102" o:spid="_x0000_s1125" style="position:absolute;left:10579;top:30105;width:42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473C5447" w14:textId="77777777" w:rsidR="00482F36" w:rsidRDefault="00482F36" w:rsidP="00482F36">
                        <w:r>
                          <w:rPr>
                            <w:rFonts w:ascii="Arial" w:hAnsi="Arial" w:cs="Arial"/>
                            <w:b/>
                            <w:bCs/>
                            <w:color w:val="000000"/>
                            <w:sz w:val="12"/>
                            <w:szCs w:val="12"/>
                          </w:rPr>
                          <w:t>3</w:t>
                        </w:r>
                      </w:p>
                    </w:txbxContent>
                  </v:textbox>
                </v:rect>
                <v:rect id="Rectangle 103" o:spid="_x0000_s1126" style="position:absolute;left:29635;top:30480;width:28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113E94CD" w14:textId="77777777" w:rsidR="00482F36" w:rsidRDefault="00482F36" w:rsidP="00482F36">
                        <w:r>
                          <w:rPr>
                            <w:rFonts w:ascii="Arial" w:hAnsi="Arial" w:cs="Arial"/>
                            <w:color w:val="000000"/>
                            <w:sz w:val="18"/>
                            <w:szCs w:val="18"/>
                          </w:rPr>
                          <w:t>$0.00</w:t>
                        </w:r>
                      </w:p>
                    </w:txbxContent>
                  </v:textbox>
                </v:rect>
                <v:rect id="Rectangle 104" o:spid="_x0000_s1127" style="position:absolute;left:43897;top:30480;width:508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18B4A71F" w14:textId="77777777" w:rsidR="00482F36" w:rsidRDefault="00482F36" w:rsidP="00482F36">
                        <w:r>
                          <w:rPr>
                            <w:rFonts w:ascii="Arial" w:hAnsi="Arial" w:cs="Arial"/>
                            <w:color w:val="000000"/>
                            <w:sz w:val="18"/>
                            <w:szCs w:val="18"/>
                          </w:rPr>
                          <w:t>$1,200.00</w:t>
                        </w:r>
                      </w:p>
                    </w:txbxContent>
                  </v:textbox>
                </v:rect>
                <v:rect id="Rectangle 105" o:spid="_x0000_s1128" style="position:absolute;left:54102;top:30480;width:508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611881CC" w14:textId="77777777" w:rsidR="00482F36" w:rsidRDefault="00482F36" w:rsidP="00482F36">
                        <w:r>
                          <w:rPr>
                            <w:rFonts w:ascii="Arial" w:hAnsi="Arial" w:cs="Arial"/>
                            <w:color w:val="000000"/>
                            <w:sz w:val="18"/>
                            <w:szCs w:val="18"/>
                          </w:rPr>
                          <w:t>$1,200.00</w:t>
                        </w:r>
                      </w:p>
                    </w:txbxContent>
                  </v:textbox>
                </v:rect>
                <v:rect id="Rectangle 106" o:spid="_x0000_s1129" style="position:absolute;left:336;top:31953;width:381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00644C28" w14:textId="77777777" w:rsidR="00482F36" w:rsidRDefault="00482F36" w:rsidP="00482F36">
                        <w:r>
                          <w:rPr>
                            <w:rFonts w:ascii="Arial" w:hAnsi="Arial" w:cs="Arial"/>
                            <w:b/>
                            <w:bCs/>
                            <w:color w:val="000000"/>
                            <w:sz w:val="18"/>
                            <w:szCs w:val="18"/>
                          </w:rPr>
                          <w:t>TOTAL</w:t>
                        </w:r>
                      </w:p>
                    </w:txbxContent>
                  </v:textbox>
                </v:rect>
                <v:rect id="Rectangle 107" o:spid="_x0000_s1130" style="position:absolute;left:27406;top:31991;width:508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476725A8" w14:textId="77777777" w:rsidR="00482F36" w:rsidRDefault="00482F36" w:rsidP="00482F36">
                        <w:r>
                          <w:rPr>
                            <w:rFonts w:ascii="Arial" w:hAnsi="Arial" w:cs="Arial"/>
                            <w:color w:val="000000"/>
                            <w:sz w:val="18"/>
                            <w:szCs w:val="18"/>
                          </w:rPr>
                          <w:t>$9,080.50</w:t>
                        </w:r>
                      </w:p>
                    </w:txbxContent>
                  </v:textbox>
                </v:rect>
                <v:rect id="Rectangle 108" o:spid="_x0000_s1131" style="position:absolute;left:43262;top:31991;width:572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6EDBEFEC" w14:textId="77777777" w:rsidR="00482F36" w:rsidRDefault="00482F36" w:rsidP="00482F36">
                        <w:r>
                          <w:rPr>
                            <w:rFonts w:ascii="Arial" w:hAnsi="Arial" w:cs="Arial"/>
                            <w:color w:val="000000"/>
                            <w:sz w:val="18"/>
                            <w:szCs w:val="18"/>
                          </w:rPr>
                          <w:t>$14,917.18</w:t>
                        </w:r>
                      </w:p>
                    </w:txbxContent>
                  </v:textbox>
                </v:rect>
                <v:rect id="Rectangle 109" o:spid="_x0000_s1132" style="position:absolute;left:53460;top:31991;width:572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62119732" w14:textId="77777777" w:rsidR="00482F36" w:rsidRDefault="00482F36" w:rsidP="00482F36">
                        <w:r>
                          <w:rPr>
                            <w:rFonts w:ascii="Arial" w:hAnsi="Arial" w:cs="Arial"/>
                            <w:color w:val="000000"/>
                            <w:sz w:val="18"/>
                            <w:szCs w:val="18"/>
                          </w:rPr>
                          <w:t>$23,997.68</w:t>
                        </w:r>
                      </w:p>
                    </w:txbxContent>
                  </v:textbox>
                </v:rect>
                <v:rect id="Rectangle 110" o:spid="_x0000_s1133" style="position:absolute;left:14166;top:35153;width:257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1D8ECABC" w14:textId="77777777" w:rsidR="00482F36" w:rsidRDefault="00482F36" w:rsidP="00482F36">
                        <w:r>
                          <w:rPr>
                            <w:rFonts w:ascii="Arial" w:hAnsi="Arial" w:cs="Arial"/>
                            <w:color w:val="000000"/>
                            <w:sz w:val="14"/>
                            <w:szCs w:val="14"/>
                          </w:rPr>
                          <w:t>Notes:</w:t>
                        </w:r>
                      </w:p>
                    </w:txbxContent>
                  </v:textbox>
                </v:rect>
                <v:rect id="Rectangle 111" o:spid="_x0000_s1134" style="position:absolute;left:17246;top:35153;width:3706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61113274" w14:textId="7BECCABF" w:rsidR="00482F36" w:rsidRDefault="00482F36" w:rsidP="00482F36">
                        <w:r>
                          <w:rPr>
                            <w:rFonts w:ascii="Arial" w:hAnsi="Arial" w:cs="Arial"/>
                            <w:color w:val="000000"/>
                            <w:sz w:val="14"/>
                            <w:szCs w:val="14"/>
                          </w:rPr>
                          <w:t xml:space="preserve">1. May be included with Overhead / Indirect </w:t>
                        </w:r>
                        <w:r w:rsidR="00D21125">
                          <w:rPr>
                            <w:rFonts w:ascii="Arial" w:hAnsi="Arial" w:cs="Arial"/>
                            <w:color w:val="000000"/>
                            <w:sz w:val="14"/>
                            <w:szCs w:val="14"/>
                          </w:rPr>
                          <w:t>Costs, Must</w:t>
                        </w:r>
                        <w:r>
                          <w:rPr>
                            <w:rFonts w:ascii="Arial" w:hAnsi="Arial" w:cs="Arial"/>
                            <w:color w:val="000000"/>
                            <w:sz w:val="14"/>
                            <w:szCs w:val="14"/>
                          </w:rPr>
                          <w:t xml:space="preserve"> be in accordance with 48CFR Part 31</w:t>
                        </w:r>
                      </w:p>
                    </w:txbxContent>
                  </v:textbox>
                </v:rect>
                <v:rect id="Rectangle 112" o:spid="_x0000_s1135" style="position:absolute;left:17246;top:36582;width:1804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299EF13E" w14:textId="77777777" w:rsidR="00482F36" w:rsidRDefault="00482F36" w:rsidP="00482F36">
                        <w:r>
                          <w:rPr>
                            <w:rFonts w:ascii="Arial" w:hAnsi="Arial" w:cs="Arial"/>
                            <w:color w:val="000000"/>
                            <w:sz w:val="14"/>
                            <w:szCs w:val="14"/>
                          </w:rPr>
                          <w:t>2. Must be in accordance with 49CFR Part 1B</w:t>
                        </w:r>
                      </w:p>
                    </w:txbxContent>
                  </v:textbox>
                </v:rect>
                <v:rect id="Rectangle 113" o:spid="_x0000_s1136" style="position:absolute;left:17246;top:38011;width:1635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F5B984A" w14:textId="77777777" w:rsidR="00482F36" w:rsidRDefault="00482F36" w:rsidP="00482F36">
                        <w:r>
                          <w:rPr>
                            <w:rFonts w:ascii="Arial" w:hAnsi="Arial" w:cs="Arial"/>
                            <w:color w:val="000000"/>
                            <w:sz w:val="14"/>
                            <w:szCs w:val="14"/>
                          </w:rPr>
                          <w:t>3. Only if normally treated as a direct cost</w:t>
                        </w:r>
                      </w:p>
                    </w:txbxContent>
                  </v:textbox>
                </v:rect>
                <v:rect id="Rectangle 114" o:spid="_x0000_s1137" style="position:absolute;left:22930;top:1568;width:400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11BD8B02" w14:textId="608B8DF8" w:rsidR="00482F36" w:rsidRDefault="00482F36" w:rsidP="00482F36">
                        <w:r>
                          <w:rPr>
                            <w:rFonts w:ascii="Arial" w:hAnsi="Arial" w:cs="Arial"/>
                            <w:b/>
                            <w:bCs/>
                            <w:color w:val="000000"/>
                            <w:sz w:val="18"/>
                            <w:szCs w:val="18"/>
                          </w:rPr>
                          <w:t>FY202</w:t>
                        </w:r>
                        <w:r w:rsidR="00B56179">
                          <w:rPr>
                            <w:rFonts w:ascii="Arial" w:hAnsi="Arial" w:cs="Arial"/>
                            <w:b/>
                            <w:bCs/>
                            <w:color w:val="000000"/>
                            <w:sz w:val="18"/>
                            <w:szCs w:val="18"/>
                          </w:rPr>
                          <w:t>3</w:t>
                        </w:r>
                      </w:p>
                    </w:txbxContent>
                  </v:textbox>
                </v:rect>
                <v:rect id="Rectangle 115" o:spid="_x0000_s1138" style="position:absolute;left:39465;top:1422;width:400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72BF9736" w14:textId="7152E4AA" w:rsidR="00482F36" w:rsidRDefault="00482F36" w:rsidP="00482F36">
                        <w:r>
                          <w:rPr>
                            <w:rFonts w:ascii="Arial" w:hAnsi="Arial" w:cs="Arial"/>
                            <w:b/>
                            <w:bCs/>
                            <w:color w:val="000000"/>
                            <w:sz w:val="18"/>
                            <w:szCs w:val="18"/>
                          </w:rPr>
                          <w:t>FY202</w:t>
                        </w:r>
                        <w:r w:rsidR="00B56179">
                          <w:rPr>
                            <w:rFonts w:ascii="Arial" w:hAnsi="Arial" w:cs="Arial"/>
                            <w:b/>
                            <w:bCs/>
                            <w:color w:val="000000"/>
                            <w:sz w:val="18"/>
                            <w:szCs w:val="18"/>
                          </w:rPr>
                          <w:t>4</w:t>
                        </w:r>
                      </w:p>
                    </w:txbxContent>
                  </v:textbox>
                </v:rect>
                <v:line id="Line 116" o:spid="_x0000_s1139" style="position:absolute;visibility:visible;mso-wrap-style:square" from="222,7302" to="16941,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" strokeweight="0"/>
                <v:rect id="Rectangle 117" o:spid="_x0000_s1140" style="position:absolute;left:222;top:7302;width:167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118" o:spid="_x0000_s1141" style="position:absolute;visibility:visible;mso-wrap-style:square" from="17164,7302" to="32613,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5ewgAAANwAAAAPAAAAZHJzL2Rvd25yZXYueG1sRE9Na8JA&#10;EL0L/Q/LFHrTTUpr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DEZO5ewgAAANwAAAAPAAAA&#10;AAAAAAAAAAAAAAcCAABkcnMvZG93bnJldi54bWxQSwUGAAAAAAMAAwC3AAAA9gIAAAAA&#10;" strokeweight="0"/>
                <v:rect id="Rectangle 119" o:spid="_x0000_s1142" style="position:absolute;left:17164;top:7302;width:1544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120" o:spid="_x0000_s1143" style="position:absolute;visibility:visible;mso-wrap-style:square" from="222,8731" to="16941,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rect id="Rectangle 121" o:spid="_x0000_s1144" style="position:absolute;left:222;top:8731;width:167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122" o:spid="_x0000_s1145" style="position:absolute;visibility:visible;mso-wrap-style:square" from="17164,8731" to="32613,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rect id="Rectangle 123" o:spid="_x0000_s1146" style="position:absolute;left:17164;top:8731;width:1544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line id="Line 124" o:spid="_x0000_s1147" style="position:absolute;visibility:visible;mso-wrap-style:square" from="222,10160" to="16941,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Lg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" strokeweight="0"/>
                <v:rect id="Rectangle 125" o:spid="_x0000_s1148" style="position:absolute;left:222;top:10160;width:1671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26" o:spid="_x0000_s1149" style="position:absolute;visibility:visible;mso-wrap-style:square" from="17164,10160" to="32613,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" strokeweight="0"/>
                <v:rect id="Rectangle 127" o:spid="_x0000_s1150" style="position:absolute;left:17164;top:10160;width:1544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28" o:spid="_x0000_s1151" style="position:absolute;visibility:visible;mso-wrap-style:square" from="222,11588" to="16941,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rect id="Rectangle 129" o:spid="_x0000_s1152" style="position:absolute;left:222;top:11588;width:16719;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30" o:spid="_x0000_s1153" style="position:absolute;visibility:visible;mso-wrap-style:square" from="17164,11588" to="32613,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rect id="Rectangle 131" o:spid="_x0000_s1154" style="position:absolute;left:17164;top:11588;width:15449;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32" o:spid="_x0000_s1155" style="position:absolute;visibility:visible;mso-wrap-style:square" from="222,13017" to="16941,1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7m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" strokeweight="0"/>
                <v:rect id="Rectangle 133" o:spid="_x0000_s1156" style="position:absolute;left:222;top:13017;width:16719;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134" o:spid="_x0000_s1157" style="position:absolute;visibility:visible;mso-wrap-style:square" from="17164,13017" to="32613,1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" strokeweight="0"/>
                <v:rect id="Rectangle 135" o:spid="_x0000_s1158" style="position:absolute;left:17164;top:13017;width:15449;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36" o:spid="_x0000_s1159" style="position:absolute;visibility:visible;mso-wrap-style:square" from="222,14446" to="16941,14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RwgAAANwAAAAPAAAAZHJzL2Rvd25yZXYueG1sRE9Ni8Iw&#10;EL0L/ocwC940VVn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BvdI/RwgAAANwAAAAPAAAA&#10;AAAAAAAAAAAAAAcCAABkcnMvZG93bnJldi54bWxQSwUGAAAAAAMAAwC3AAAA9gIAAAAA&#10;" strokeweight="0"/>
                <v:rect id="Rectangle 137" o:spid="_x0000_s1160" style="position:absolute;left:222;top:14446;width:16719;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line id="Line 138" o:spid="_x0000_s1161" style="position:absolute;visibility:visible;mso-wrap-style:square" from="17164,14446" to="32613,14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" strokeweight="0"/>
                <v:rect id="Rectangle 139" o:spid="_x0000_s1162" style="position:absolute;left:17164;top:14446;width:15449;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140" o:spid="_x0000_s1163" style="position:absolute;top:1454;width:222;height:3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41" o:spid="_x0000_s1164" style="position:absolute;left:16941;top:1676;width:223;height:3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42" o:spid="_x0000_s1165" style="position:absolute;left:32613;top:1676;width:222;height:3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43" o:spid="_x0000_s1166" style="position:absolute;left:49110;top:1676;width:223;height:3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44" o:spid="_x0000_s1167" style="position:absolute;left:59315;top:1676;width:222;height:3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145" o:spid="_x0000_s1168" style="position:absolute;visibility:visible;mso-wrap-style:square" from="21278,3187" to="21285,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LbwgAAANwAAAAPAAAAZHJzL2Rvd25yZXYueG1sRE9Na8JA&#10;EL0L/Q/LFHrTTUpr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DHoGLbwgAAANwAAAAPAAAA&#10;AAAAAAAAAAAAAAcCAABkcnMvZG93bnJldi54bWxQSwUGAAAAAAMAAwC3AAAA9gIAAAAA&#10;" strokeweight="0"/>
                <v:rect id="Rectangle 146" o:spid="_x0000_s1169" style="position:absolute;left:21278;top:3187;width:108;height:1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line id="Line 147" o:spid="_x0000_s1170" style="position:absolute;visibility:visible;mso-wrap-style:square" from="26657,3187" to="26663,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" strokeweight="0"/>
                <v:rect id="Rectangle 148" o:spid="_x0000_s1171" style="position:absolute;left:26657;top:3187;width:108;height:1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49" o:spid="_x0000_s1172" style="position:absolute;visibility:visible;mso-wrap-style:square" from="36855,3187" to="36861,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" strokeweight="0"/>
                <v:rect id="Rectangle 150" o:spid="_x0000_s1173" style="position:absolute;left:36855;top:3187;width:114;height:1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151" o:spid="_x0000_s1174" style="position:absolute;visibility:visible;mso-wrap-style:square" from="42691,3187" to="42697,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80wwAAANwAAAAPAAAAZHJzL2Rvd25yZXYueG1sRE9Na8JA&#10;EL0L/Q/LFHqrG0s1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JwVfNMMAAADcAAAADwAA&#10;AAAAAAAAAAAAAAAHAgAAZHJzL2Rvd25yZXYueG1sUEsFBgAAAAADAAMAtwAAAPcCAAAAAA==&#10;" strokeweight="0"/>
                <v:rect id="Rectangle 152" o:spid="_x0000_s1175" style="position:absolute;left:42691;top:3187;width:114;height:1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153" o:spid="_x0000_s1176" style="position:absolute;left:222;top:1454;width:5931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154" o:spid="_x0000_s1177" style="position:absolute;left:222;top:2965;width:5931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155" o:spid="_x0000_s1178" style="position:absolute;visibility:visible;mso-wrap-style:square" from="32835,7302" to="49110,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" strokeweight="0"/>
                <v:rect id="Rectangle 156" o:spid="_x0000_s1179" style="position:absolute;left:32835;top:7302;width:1627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line id="Line 157" o:spid="_x0000_s1180" style="position:absolute;visibility:visible;mso-wrap-style:square" from="32835,8731" to="49110,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" strokeweight="0"/>
                <v:rect id="Rectangle 158" o:spid="_x0000_s1181" style="position:absolute;left:32835;top:8731;width:1627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159" o:spid="_x0000_s1182" style="position:absolute;visibility:visible;mso-wrap-style:square" from="32835,10160" to="49110,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" strokeweight="0"/>
                <v:rect id="Rectangle 160" o:spid="_x0000_s1183" style="position:absolute;left:32835;top:10160;width:1627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line id="Line 161" o:spid="_x0000_s1184" style="position:absolute;visibility:visible;mso-wrap-style:square" from="32835,11588" to="49110,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" strokeweight="0"/>
                <v:rect id="Rectangle 162" o:spid="_x0000_s1185" style="position:absolute;left:32835;top:11588;width:1627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line id="Line 163" o:spid="_x0000_s1186" style="position:absolute;visibility:visible;mso-wrap-style:square" from="32835,13017" to="49110,1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" strokeweight="0"/>
                <v:rect id="Rectangle 164" o:spid="_x0000_s1187" style="position:absolute;left:32835;top:13017;width:1627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165" o:spid="_x0000_s1188" style="position:absolute;visibility:visible;mso-wrap-style:square" from="32835,14446" to="49110,14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" strokeweight="0"/>
                <v:rect id="Rectangle 166" o:spid="_x0000_s1189" style="position:absolute;left:32835;top:14446;width:1627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rect id="Rectangle 167" o:spid="_x0000_s1190" style="position:absolute;left:222;top:15900;width:5931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168" o:spid="_x0000_s1191" style="position:absolute;left:222;top:17576;width:5931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rect id="Rectangle 169" o:spid="_x0000_s1192" style="position:absolute;left:222;top:19088;width:5931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rect id="Rectangle 170" o:spid="_x0000_s1193" style="position:absolute;left:222;top:20599;width:5931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rect id="Rectangle 171" o:spid="_x0000_s1194" style="position:absolute;left:222;top:22110;width:5931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Rectangle 172" o:spid="_x0000_s1195" style="position:absolute;left:222;top:23622;width:5931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rect id="Rectangle 173" o:spid="_x0000_s1196" style="position:absolute;left:222;top:25298;width:5931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174" o:spid="_x0000_s1197" style="position:absolute;left:222;top:26974;width:5931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rect id="Rectangle 175" o:spid="_x0000_s1198" style="position:absolute;left:222;top:28486;width:5931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rect id="Rectangle 176" o:spid="_x0000_s1199" style="position:absolute;left:222;top:30162;width:5931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rect id="Rectangle 177" o:spid="_x0000_s1200" style="position:absolute;left:222;top:31838;width:5931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rect id="Rectangle 178" o:spid="_x0000_s1201" style="position:absolute;left:222;top:33350;width:5931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w10:anchorlock/>
              </v:group>
            </w:pict>
          </mc:Fallback>
        </mc:AlternateContent>
      </w:r>
    </w:p>
    <w:p w14:paraId="624E34B7" w14:textId="77777777" w:rsidR="00482F36" w:rsidRPr="006C14D0" w:rsidRDefault="00482F36" w:rsidP="00482F36">
      <w:pPr>
        <w:rPr>
          <w:rFonts w:ascii="Arial" w:hAnsi="Arial" w:cs="Arial"/>
          <w:sz w:val="20"/>
          <w:szCs w:val="20"/>
        </w:rPr>
      </w:pPr>
    </w:p>
    <w:p w14:paraId="6D49400C" w14:textId="77777777" w:rsidR="00482F36" w:rsidRPr="006C14D0" w:rsidRDefault="00482F36" w:rsidP="00482F36">
      <w:pPr>
        <w:jc w:val="both"/>
        <w:rPr>
          <w:rFonts w:ascii="Arial" w:hAnsi="Arial" w:cs="Arial"/>
          <w:sz w:val="20"/>
          <w:szCs w:val="20"/>
        </w:rPr>
      </w:pPr>
      <w:r w:rsidRPr="006C14D0">
        <w:rPr>
          <w:rFonts w:ascii="Arial" w:hAnsi="Arial" w:cs="Arial"/>
          <w:sz w:val="20"/>
          <w:szCs w:val="20"/>
        </w:rPr>
        <w:t>Wage rates for individuals shall be that person’s actual wage rate.  If the proposal includes effort by subcontractors, a similar budget table shall be included for each subcontractor.</w:t>
      </w:r>
    </w:p>
    <w:p w14:paraId="2E2AF7F5" w14:textId="77777777" w:rsidR="00482F36" w:rsidRPr="006C14D0" w:rsidRDefault="00482F36" w:rsidP="00482F36">
      <w:pPr>
        <w:jc w:val="both"/>
        <w:rPr>
          <w:rFonts w:ascii="Arial" w:hAnsi="Arial" w:cs="Arial"/>
          <w:sz w:val="20"/>
          <w:szCs w:val="20"/>
        </w:rPr>
      </w:pPr>
    </w:p>
    <w:p w14:paraId="4177458D" w14:textId="77777777" w:rsidR="00482F36" w:rsidRPr="006C14D0" w:rsidRDefault="00482F36" w:rsidP="00482F36">
      <w:pPr>
        <w:jc w:val="both"/>
        <w:rPr>
          <w:rFonts w:ascii="Arial" w:hAnsi="Arial" w:cs="Arial"/>
          <w:sz w:val="20"/>
          <w:szCs w:val="20"/>
        </w:rPr>
      </w:pPr>
      <w:r w:rsidRPr="006C14D0">
        <w:rPr>
          <w:rFonts w:ascii="Arial" w:hAnsi="Arial" w:cs="Arial"/>
          <w:sz w:val="20"/>
          <w:szCs w:val="20"/>
        </w:rPr>
        <w:t>Out-of-state travel, which is defined as travel between the consultant's base and destinations other than South Dakota, must be identified separately.  All travel between the consultant’s home base and South Dakota should be recorded as in-state travel.</w:t>
      </w:r>
    </w:p>
    <w:p w14:paraId="17B3FA02" w14:textId="77777777" w:rsidR="00482F36" w:rsidRPr="006C14D0" w:rsidRDefault="00482F36" w:rsidP="00482F36">
      <w:pPr>
        <w:jc w:val="both"/>
        <w:rPr>
          <w:rFonts w:ascii="Arial" w:hAnsi="Arial" w:cs="Arial"/>
          <w:sz w:val="20"/>
          <w:szCs w:val="20"/>
        </w:rPr>
      </w:pPr>
    </w:p>
    <w:p w14:paraId="6E8AD2A6" w14:textId="77777777" w:rsidR="00482F36" w:rsidRPr="006C14D0" w:rsidRDefault="00482F36" w:rsidP="00482F36">
      <w:pPr>
        <w:jc w:val="both"/>
        <w:rPr>
          <w:rFonts w:ascii="Arial" w:hAnsi="Arial" w:cs="Arial"/>
          <w:sz w:val="20"/>
          <w:szCs w:val="20"/>
        </w:rPr>
      </w:pPr>
      <w:r w:rsidRPr="006C14D0">
        <w:rPr>
          <w:rFonts w:ascii="Arial" w:hAnsi="Arial" w:cs="Arial"/>
          <w:sz w:val="20"/>
          <w:szCs w:val="20"/>
        </w:rPr>
        <w:t xml:space="preserve">Indirect costs listed in the budget must be substantiated if and when the proposal is selected. Prior to the first contract payment, the successful proposer must submit documentation supporting the bases and rates used to calculate indirect costs by the prime contractor and each of the subcontractors. Examples of indirect cost schedule formats can be found in Chapter 9 of the </w:t>
      </w:r>
      <w:r w:rsidRPr="006C14D0">
        <w:rPr>
          <w:rFonts w:ascii="Arial" w:hAnsi="Arial" w:cs="Arial"/>
          <w:i/>
          <w:sz w:val="20"/>
          <w:szCs w:val="20"/>
        </w:rPr>
        <w:t xml:space="preserve">AASHTO Uniform Audit &amp; Accounting Guide </w:t>
      </w:r>
      <w:r w:rsidRPr="006C14D0">
        <w:rPr>
          <w:rFonts w:ascii="Arial" w:hAnsi="Arial" w:cs="Arial"/>
          <w:sz w:val="20"/>
          <w:szCs w:val="20"/>
        </w:rPr>
        <w:t>available at:</w:t>
      </w:r>
      <w:r w:rsidRPr="006C14D0">
        <w:rPr>
          <w:rFonts w:ascii="Arial" w:hAnsi="Arial" w:cs="Arial"/>
          <w:i/>
          <w:sz w:val="20"/>
          <w:szCs w:val="20"/>
        </w:rPr>
        <w:t xml:space="preserve"> </w:t>
      </w:r>
      <w:hyperlink r:id="rId17" w:history="1">
        <w:r w:rsidRPr="006C14D0">
          <w:rPr>
            <w:rStyle w:val="Hyperlink"/>
            <w:rFonts w:ascii="Arial" w:hAnsi="Arial" w:cs="Arial"/>
            <w:sz w:val="20"/>
            <w:szCs w:val="20"/>
          </w:rPr>
          <w:t>http://audit.transportation.org/</w:t>
        </w:r>
      </w:hyperlink>
      <w:r w:rsidRPr="006C14D0">
        <w:rPr>
          <w:rFonts w:ascii="Arial" w:hAnsi="Arial" w:cs="Arial"/>
          <w:sz w:val="20"/>
          <w:szCs w:val="20"/>
        </w:rPr>
        <w:t>.</w:t>
      </w:r>
    </w:p>
    <w:p w14:paraId="5EC025C9" w14:textId="77777777" w:rsidR="00482F36" w:rsidRPr="006C14D0" w:rsidRDefault="00482F36" w:rsidP="00482F36">
      <w:pPr>
        <w:jc w:val="both"/>
        <w:rPr>
          <w:rFonts w:ascii="Arial" w:hAnsi="Arial" w:cs="Arial"/>
          <w:sz w:val="20"/>
          <w:szCs w:val="20"/>
        </w:rPr>
      </w:pPr>
    </w:p>
    <w:p w14:paraId="3004D31B" w14:textId="4FB7FCAA" w:rsidR="006C5A26" w:rsidRPr="006C14D0" w:rsidRDefault="006C5A26" w:rsidP="008E629C">
      <w:pPr>
        <w:rPr>
          <w:rFonts w:ascii="Arial" w:hAnsi="Arial" w:cs="Arial"/>
          <w:sz w:val="20"/>
          <w:szCs w:val="20"/>
        </w:rPr>
      </w:pPr>
    </w:p>
    <w:sectPr w:rsidR="006C5A26" w:rsidRPr="006C14D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44C1" w14:textId="77777777" w:rsidR="00BD7117" w:rsidRDefault="00BD7117">
      <w:r>
        <w:separator/>
      </w:r>
    </w:p>
  </w:endnote>
  <w:endnote w:type="continuationSeparator" w:id="0">
    <w:p w14:paraId="082F7669" w14:textId="77777777" w:rsidR="00BD7117" w:rsidRDefault="00BD7117">
      <w:r>
        <w:continuationSeparator/>
      </w:r>
    </w:p>
  </w:endnote>
  <w:endnote w:type="continuationNotice" w:id="1">
    <w:p w14:paraId="2FB06EC9" w14:textId="77777777" w:rsidR="00BD7117" w:rsidRDefault="00BD7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B3A7" w14:textId="77777777" w:rsidR="002412DD" w:rsidRDefault="002412DD">
    <w:pPr>
      <w:pStyle w:val="Footer"/>
      <w:jc w:val="center"/>
      <w:rPr>
        <w:rStyle w:val="PageNumbe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CD7168">
      <w:rPr>
        <w:rStyle w:val="PageNumber"/>
        <w:rFonts w:ascii="Arial" w:hAnsi="Arial"/>
        <w:noProof/>
      </w:rPr>
      <w:t>1</w:t>
    </w:r>
    <w:r>
      <w:rPr>
        <w:rStyle w:val="PageNumber"/>
        <w:rFonts w:ascii="Arial" w:hAnsi="Arial"/>
      </w:rPr>
      <w:fldChar w:fldCharType="end"/>
    </w:r>
  </w:p>
  <w:p w14:paraId="4645D4A0" w14:textId="71E45FFA" w:rsidR="00115670" w:rsidRPr="00115670" w:rsidRDefault="00115670" w:rsidP="00115670">
    <w:pPr>
      <w:pStyle w:val="Footer"/>
      <w:rPr>
        <w:rFonts w:ascii="Arial" w:hAnsi="Arial"/>
        <w:sz w:val="18"/>
        <w:szCs w:val="18"/>
      </w:rPr>
    </w:pPr>
    <w:r w:rsidRPr="00115670">
      <w:rPr>
        <w:rStyle w:val="PageNumber"/>
        <w:rFonts w:ascii="Arial" w:hAnsi="Arial"/>
        <w:sz w:val="18"/>
        <w:szCs w:val="18"/>
      </w:rPr>
      <w:t xml:space="preserve">Dated </w:t>
    </w:r>
    <w:r w:rsidR="00AA3E2E">
      <w:rPr>
        <w:rStyle w:val="PageNumber"/>
        <w:rFonts w:ascii="Arial" w:hAnsi="Arial"/>
        <w:sz w:val="18"/>
        <w:szCs w:val="18"/>
      </w:rPr>
      <w:t>03</w:t>
    </w:r>
    <w:r w:rsidR="00821998">
      <w:rPr>
        <w:rStyle w:val="PageNumber"/>
        <w:rFonts w:ascii="Arial" w:hAnsi="Arial"/>
        <w:sz w:val="18"/>
        <w:szCs w:val="18"/>
      </w:rPr>
      <w:t>/</w:t>
    </w:r>
    <w:r w:rsidR="00AA3E2E">
      <w:rPr>
        <w:rStyle w:val="PageNumber"/>
        <w:rFonts w:ascii="Arial" w:hAnsi="Arial"/>
        <w:sz w:val="18"/>
        <w:szCs w:val="18"/>
      </w:rPr>
      <w:t>17</w:t>
    </w:r>
    <w:r w:rsidRPr="00115670">
      <w:rPr>
        <w:rStyle w:val="PageNumber"/>
        <w:rFonts w:ascii="Arial" w:hAnsi="Arial"/>
        <w:sz w:val="18"/>
        <w:szCs w:val="18"/>
      </w:rPr>
      <w:t>/</w:t>
    </w:r>
    <w:r w:rsidR="00AA3E2E">
      <w:rPr>
        <w:rStyle w:val="PageNumber"/>
        <w:rFonts w:ascii="Arial" w:hAnsi="Arial"/>
        <w:sz w:val="18"/>
        <w:szCs w:val="18"/>
      </w:rPr>
      <w:t>22</w:t>
    </w:r>
  </w:p>
  <w:p w14:paraId="7FFAD87C" w14:textId="77777777" w:rsidR="00115670" w:rsidRDefault="00115670" w:rsidP="00115670">
    <w:pPr>
      <w:pStyle w:val="Footer"/>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5E1D" w14:textId="77777777" w:rsidR="0090576F" w:rsidRPr="00115670" w:rsidRDefault="002412DD" w:rsidP="0090576F">
    <w:pPr>
      <w:pStyle w:val="Footer"/>
      <w:jc w:val="center"/>
      <w:rPr>
        <w:rStyle w:val="PageNumber"/>
        <w:rFonts w:ascii="Arial" w:hAnsi="Arial"/>
        <w:sz w:val="18"/>
        <w:szCs w:val="18"/>
      </w:rPr>
    </w:pPr>
    <w:r w:rsidRPr="00115670">
      <w:rPr>
        <w:rStyle w:val="PageNumber"/>
        <w:rFonts w:ascii="Arial" w:hAnsi="Arial"/>
        <w:sz w:val="18"/>
        <w:szCs w:val="18"/>
      </w:rPr>
      <w:fldChar w:fldCharType="begin"/>
    </w:r>
    <w:r w:rsidRPr="00115670">
      <w:rPr>
        <w:rStyle w:val="PageNumber"/>
        <w:rFonts w:ascii="Arial" w:hAnsi="Arial"/>
        <w:sz w:val="18"/>
        <w:szCs w:val="18"/>
      </w:rPr>
      <w:instrText xml:space="preserve"> PAGE </w:instrText>
    </w:r>
    <w:r w:rsidRPr="00115670">
      <w:rPr>
        <w:rStyle w:val="PageNumber"/>
        <w:rFonts w:ascii="Arial" w:hAnsi="Arial"/>
        <w:sz w:val="18"/>
        <w:szCs w:val="18"/>
      </w:rPr>
      <w:fldChar w:fldCharType="separate"/>
    </w:r>
    <w:r w:rsidR="00CD7168" w:rsidRPr="00115670">
      <w:rPr>
        <w:rStyle w:val="PageNumber"/>
        <w:rFonts w:ascii="Arial" w:hAnsi="Arial"/>
        <w:noProof/>
        <w:sz w:val="18"/>
        <w:szCs w:val="18"/>
      </w:rPr>
      <w:t>11</w:t>
    </w:r>
    <w:r w:rsidRPr="00115670">
      <w:rPr>
        <w:rStyle w:val="PageNumber"/>
        <w:rFonts w:ascii="Arial" w:hAnsi="Arial"/>
        <w:sz w:val="18"/>
        <w:szCs w:val="18"/>
      </w:rPr>
      <w:fldChar w:fldCharType="end"/>
    </w:r>
  </w:p>
  <w:p w14:paraId="7A7A7CB6" w14:textId="3C767815" w:rsidR="0090576F" w:rsidRPr="00115670" w:rsidRDefault="0090576F" w:rsidP="0090576F">
    <w:pPr>
      <w:pStyle w:val="Footer"/>
      <w:rPr>
        <w:rFonts w:ascii="Arial" w:hAnsi="Arial"/>
        <w:sz w:val="18"/>
        <w:szCs w:val="18"/>
      </w:rPr>
    </w:pPr>
    <w:bookmarkStart w:id="2" w:name="_Hlk14876114"/>
    <w:bookmarkStart w:id="3" w:name="_Hlk14876115"/>
    <w:r w:rsidRPr="00115670">
      <w:rPr>
        <w:rStyle w:val="PageNumber"/>
        <w:rFonts w:ascii="Arial" w:hAnsi="Arial"/>
        <w:sz w:val="18"/>
        <w:szCs w:val="18"/>
      </w:rPr>
      <w:t xml:space="preserve">Dated </w:t>
    </w:r>
    <w:r w:rsidR="00983CEC">
      <w:rPr>
        <w:rStyle w:val="PageNumber"/>
        <w:rFonts w:ascii="Arial" w:hAnsi="Arial"/>
        <w:sz w:val="18"/>
        <w:szCs w:val="18"/>
      </w:rPr>
      <w:t>03</w:t>
    </w:r>
    <w:r w:rsidRPr="00115670">
      <w:rPr>
        <w:rStyle w:val="PageNumber"/>
        <w:rFonts w:ascii="Arial" w:hAnsi="Arial"/>
        <w:sz w:val="18"/>
        <w:szCs w:val="18"/>
      </w:rPr>
      <w:t>/</w:t>
    </w:r>
    <w:r w:rsidR="00983CEC">
      <w:rPr>
        <w:rStyle w:val="PageNumber"/>
        <w:rFonts w:ascii="Arial" w:hAnsi="Arial"/>
        <w:sz w:val="18"/>
        <w:szCs w:val="18"/>
      </w:rPr>
      <w:t>17</w:t>
    </w:r>
    <w:r w:rsidRPr="00115670">
      <w:rPr>
        <w:rStyle w:val="PageNumber"/>
        <w:rFonts w:ascii="Arial" w:hAnsi="Arial"/>
        <w:sz w:val="18"/>
        <w:szCs w:val="18"/>
      </w:rPr>
      <w:t>/</w:t>
    </w:r>
    <w:bookmarkEnd w:id="2"/>
    <w:bookmarkEnd w:id="3"/>
    <w:r w:rsidR="00983CEC">
      <w:rPr>
        <w:rStyle w:val="PageNumber"/>
        <w:rFonts w:ascii="Arial" w:hAnsi="Arial"/>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EFAC" w14:textId="77777777" w:rsidR="00BD7117" w:rsidRDefault="00BD7117">
      <w:r>
        <w:separator/>
      </w:r>
    </w:p>
  </w:footnote>
  <w:footnote w:type="continuationSeparator" w:id="0">
    <w:p w14:paraId="0BE7A43F" w14:textId="77777777" w:rsidR="00BD7117" w:rsidRDefault="00BD7117">
      <w:r>
        <w:continuationSeparator/>
      </w:r>
    </w:p>
  </w:footnote>
  <w:footnote w:type="continuationNotice" w:id="1">
    <w:p w14:paraId="7312E93B" w14:textId="77777777" w:rsidR="00BD7117" w:rsidRDefault="00BD71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691"/>
    <w:multiLevelType w:val="multilevel"/>
    <w:tmpl w:val="2A4AA74A"/>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u w:val="words"/>
      </w:rPr>
    </w:lvl>
    <w:lvl w:ilvl="2">
      <w:start w:val="1"/>
      <w:numFmt w:val="decimal"/>
      <w:lvlText w:val="%1%2.%3"/>
      <w:lvlJc w:val="left"/>
      <w:pPr>
        <w:ind w:left="720" w:hanging="720"/>
      </w:pPr>
      <w:rPr>
        <w:rFonts w:hint="default"/>
        <w:b w:val="0"/>
        <w:i/>
        <w:u w:val="words"/>
      </w:rPr>
    </w:lvl>
    <w:lvl w:ilvl="3">
      <w:start w:val="1"/>
      <w:numFmt w:val="decimal"/>
      <w:lvlText w:val="%1%2.%3.%4"/>
      <w:lvlJc w:val="left"/>
      <w:pPr>
        <w:ind w:left="864" w:hanging="864"/>
      </w:pPr>
      <w:rPr>
        <w:rFonts w:hint="default"/>
        <w:b w:val="0"/>
        <w:color w:val="auto"/>
      </w:rPr>
    </w:lvl>
    <w:lvl w:ilvl="4">
      <w:start w:val="1"/>
      <w:numFmt w:val="bullet"/>
      <w:lvlText w:val=""/>
      <w:lvlJc w:val="left"/>
      <w:pPr>
        <w:ind w:left="1008" w:hanging="1008"/>
      </w:pPr>
      <w:rPr>
        <w:rFonts w:ascii="Symbol" w:hAnsi="Symbol" w:hint="default"/>
      </w:rPr>
    </w:lvl>
    <w:lvl w:ilvl="5">
      <w:start w:val="1"/>
      <w:numFmt w:val="bullet"/>
      <w:lvlText w:val=""/>
      <w:lvlJc w:val="left"/>
      <w:pPr>
        <w:ind w:left="1512" w:hanging="1152"/>
      </w:pPr>
      <w:rPr>
        <w:rFonts w:ascii="Symbol" w:hAnsi="Symbol" w:hint="default"/>
        <w:b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4038C9"/>
    <w:multiLevelType w:val="hybridMultilevel"/>
    <w:tmpl w:val="6136DD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B6FAB"/>
    <w:multiLevelType w:val="hybridMultilevel"/>
    <w:tmpl w:val="7E8C5138"/>
    <w:lvl w:ilvl="0" w:tplc="29BA4114">
      <w:start w:val="1"/>
      <w:numFmt w:val="bullet"/>
      <w:lvlText w:val=""/>
      <w:lvlJc w:val="left"/>
      <w:pPr>
        <w:tabs>
          <w:tab w:val="num" w:pos="720"/>
        </w:tabs>
        <w:ind w:left="720" w:hanging="360"/>
      </w:pPr>
      <w:rPr>
        <w:rFonts w:ascii="Wingdings" w:hAnsi="Wingdings" w:hint="default"/>
      </w:rPr>
    </w:lvl>
    <w:lvl w:ilvl="1" w:tplc="F7B0B8DE" w:tentative="1">
      <w:start w:val="1"/>
      <w:numFmt w:val="bullet"/>
      <w:lvlText w:val=""/>
      <w:lvlJc w:val="left"/>
      <w:pPr>
        <w:tabs>
          <w:tab w:val="num" w:pos="1440"/>
        </w:tabs>
        <w:ind w:left="1440" w:hanging="360"/>
      </w:pPr>
      <w:rPr>
        <w:rFonts w:ascii="Wingdings" w:hAnsi="Wingdings" w:hint="default"/>
      </w:rPr>
    </w:lvl>
    <w:lvl w:ilvl="2" w:tplc="A5066FD4" w:tentative="1">
      <w:start w:val="1"/>
      <w:numFmt w:val="bullet"/>
      <w:lvlText w:val=""/>
      <w:lvlJc w:val="left"/>
      <w:pPr>
        <w:tabs>
          <w:tab w:val="num" w:pos="2160"/>
        </w:tabs>
        <w:ind w:left="2160" w:hanging="360"/>
      </w:pPr>
      <w:rPr>
        <w:rFonts w:ascii="Wingdings" w:hAnsi="Wingdings" w:hint="default"/>
      </w:rPr>
    </w:lvl>
    <w:lvl w:ilvl="3" w:tplc="6FD01678" w:tentative="1">
      <w:start w:val="1"/>
      <w:numFmt w:val="bullet"/>
      <w:lvlText w:val=""/>
      <w:lvlJc w:val="left"/>
      <w:pPr>
        <w:tabs>
          <w:tab w:val="num" w:pos="2880"/>
        </w:tabs>
        <w:ind w:left="2880" w:hanging="360"/>
      </w:pPr>
      <w:rPr>
        <w:rFonts w:ascii="Wingdings" w:hAnsi="Wingdings" w:hint="default"/>
      </w:rPr>
    </w:lvl>
    <w:lvl w:ilvl="4" w:tplc="51D266F0" w:tentative="1">
      <w:start w:val="1"/>
      <w:numFmt w:val="bullet"/>
      <w:lvlText w:val=""/>
      <w:lvlJc w:val="left"/>
      <w:pPr>
        <w:tabs>
          <w:tab w:val="num" w:pos="3600"/>
        </w:tabs>
        <w:ind w:left="3600" w:hanging="360"/>
      </w:pPr>
      <w:rPr>
        <w:rFonts w:ascii="Wingdings" w:hAnsi="Wingdings" w:hint="default"/>
      </w:rPr>
    </w:lvl>
    <w:lvl w:ilvl="5" w:tplc="760ABD46" w:tentative="1">
      <w:start w:val="1"/>
      <w:numFmt w:val="bullet"/>
      <w:lvlText w:val=""/>
      <w:lvlJc w:val="left"/>
      <w:pPr>
        <w:tabs>
          <w:tab w:val="num" w:pos="4320"/>
        </w:tabs>
        <w:ind w:left="4320" w:hanging="360"/>
      </w:pPr>
      <w:rPr>
        <w:rFonts w:ascii="Wingdings" w:hAnsi="Wingdings" w:hint="default"/>
      </w:rPr>
    </w:lvl>
    <w:lvl w:ilvl="6" w:tplc="A4EA3A6C" w:tentative="1">
      <w:start w:val="1"/>
      <w:numFmt w:val="bullet"/>
      <w:lvlText w:val=""/>
      <w:lvlJc w:val="left"/>
      <w:pPr>
        <w:tabs>
          <w:tab w:val="num" w:pos="5040"/>
        </w:tabs>
        <w:ind w:left="5040" w:hanging="360"/>
      </w:pPr>
      <w:rPr>
        <w:rFonts w:ascii="Wingdings" w:hAnsi="Wingdings" w:hint="default"/>
      </w:rPr>
    </w:lvl>
    <w:lvl w:ilvl="7" w:tplc="A70E6EE8" w:tentative="1">
      <w:start w:val="1"/>
      <w:numFmt w:val="bullet"/>
      <w:lvlText w:val=""/>
      <w:lvlJc w:val="left"/>
      <w:pPr>
        <w:tabs>
          <w:tab w:val="num" w:pos="5760"/>
        </w:tabs>
        <w:ind w:left="5760" w:hanging="360"/>
      </w:pPr>
      <w:rPr>
        <w:rFonts w:ascii="Wingdings" w:hAnsi="Wingdings" w:hint="default"/>
      </w:rPr>
    </w:lvl>
    <w:lvl w:ilvl="8" w:tplc="3230C2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B6F25"/>
    <w:multiLevelType w:val="hybridMultilevel"/>
    <w:tmpl w:val="4FB426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047E08"/>
    <w:multiLevelType w:val="multilevel"/>
    <w:tmpl w:val="B3D0C38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EF4823"/>
    <w:multiLevelType w:val="multilevel"/>
    <w:tmpl w:val="4874D656"/>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u w:val="words"/>
      </w:rPr>
    </w:lvl>
    <w:lvl w:ilvl="2">
      <w:start w:val="1"/>
      <w:numFmt w:val="decimal"/>
      <w:lvlText w:val="%1%2.%3"/>
      <w:lvlJc w:val="left"/>
      <w:pPr>
        <w:ind w:left="720" w:hanging="720"/>
      </w:pPr>
      <w:rPr>
        <w:rFonts w:hint="default"/>
        <w:b w:val="0"/>
        <w:i/>
        <w:u w:val="words"/>
      </w:rPr>
    </w:lvl>
    <w:lvl w:ilvl="3">
      <w:start w:val="1"/>
      <w:numFmt w:val="decimal"/>
      <w:lvlText w:val="%1%2.%3.%4"/>
      <w:lvlJc w:val="left"/>
      <w:pPr>
        <w:ind w:left="864" w:hanging="864"/>
      </w:pPr>
      <w:rPr>
        <w:rFonts w:hint="default"/>
        <w:b w:val="0"/>
        <w:color w:val="auto"/>
      </w:rPr>
    </w:lvl>
    <w:lvl w:ilvl="4">
      <w:start w:val="1"/>
      <w:numFmt w:val="bullet"/>
      <w:lvlText w:val=""/>
      <w:lvlJc w:val="left"/>
      <w:pPr>
        <w:ind w:left="1008" w:hanging="1008"/>
      </w:pPr>
      <w:rPr>
        <w:rFonts w:ascii="Symbol" w:hAnsi="Symbol" w:hint="default"/>
      </w:rPr>
    </w:lvl>
    <w:lvl w:ilvl="5">
      <w:start w:val="1"/>
      <w:numFmt w:val="bullet"/>
      <w:lvlText w:val=""/>
      <w:lvlJc w:val="left"/>
      <w:pPr>
        <w:ind w:left="1512" w:hanging="1152"/>
      </w:pPr>
      <w:rPr>
        <w:rFonts w:ascii="Symbol" w:hAnsi="Symbol" w:hint="default"/>
        <w:b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7EC791F"/>
    <w:multiLevelType w:val="hybridMultilevel"/>
    <w:tmpl w:val="D222E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7E5E3A"/>
    <w:multiLevelType w:val="multilevel"/>
    <w:tmpl w:val="6366D738"/>
    <w:lvl w:ilvl="0">
      <w:start w:val="1"/>
      <w:numFmt w:val="bullet"/>
      <w:lvlText w:val=""/>
      <w:lvlJc w:val="left"/>
      <w:pPr>
        <w:ind w:left="432" w:hanging="432"/>
      </w:pPr>
      <w:rPr>
        <w:rFonts w:ascii="Symbol" w:hAnsi="Symbol" w:hint="default"/>
      </w:rPr>
    </w:lvl>
    <w:lvl w:ilvl="1">
      <w:start w:val="1"/>
      <w:numFmt w:val="lowerLetter"/>
      <w:lvlText w:val="%2)"/>
      <w:lvlJc w:val="left"/>
      <w:pPr>
        <w:ind w:left="576" w:hanging="576"/>
      </w:pPr>
      <w:rPr>
        <w:rFonts w:hint="default"/>
        <w:u w:val="words"/>
      </w:rPr>
    </w:lvl>
    <w:lvl w:ilvl="2">
      <w:start w:val="1"/>
      <w:numFmt w:val="decimal"/>
      <w:lvlText w:val="%1%2.%3"/>
      <w:lvlJc w:val="left"/>
      <w:pPr>
        <w:ind w:left="720" w:hanging="720"/>
      </w:pPr>
      <w:rPr>
        <w:rFonts w:hint="default"/>
        <w:b w:val="0"/>
        <w:i/>
        <w:u w:val="words"/>
      </w:rPr>
    </w:lvl>
    <w:lvl w:ilvl="3">
      <w:start w:val="1"/>
      <w:numFmt w:val="decimal"/>
      <w:lvlText w:val="%1%2.%3.%4"/>
      <w:lvlJc w:val="left"/>
      <w:pPr>
        <w:ind w:left="864" w:hanging="864"/>
      </w:pPr>
      <w:rPr>
        <w:rFonts w:hint="default"/>
        <w:b w:val="0"/>
        <w:color w:val="auto"/>
      </w:rPr>
    </w:lvl>
    <w:lvl w:ilvl="4">
      <w:start w:val="1"/>
      <w:numFmt w:val="bullet"/>
      <w:lvlText w:val=""/>
      <w:lvlJc w:val="left"/>
      <w:pPr>
        <w:ind w:left="1008" w:hanging="1008"/>
      </w:pPr>
      <w:rPr>
        <w:rFonts w:ascii="Symbol" w:hAnsi="Symbol" w:hint="default"/>
      </w:rPr>
    </w:lvl>
    <w:lvl w:ilvl="5">
      <w:start w:val="1"/>
      <w:numFmt w:val="bullet"/>
      <w:lvlText w:val=""/>
      <w:lvlJc w:val="left"/>
      <w:pPr>
        <w:ind w:left="1512" w:hanging="1152"/>
      </w:pPr>
      <w:rPr>
        <w:rFonts w:ascii="Symbol" w:hAnsi="Symbol" w:hint="default"/>
        <w:b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A83599F"/>
    <w:multiLevelType w:val="multilevel"/>
    <w:tmpl w:val="B9B4B656"/>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C8C4EB0"/>
    <w:multiLevelType w:val="multilevel"/>
    <w:tmpl w:val="FCE8F83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3.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DD3C82"/>
    <w:multiLevelType w:val="multilevel"/>
    <w:tmpl w:val="B9B4B656"/>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0FA6119"/>
    <w:multiLevelType w:val="hybridMultilevel"/>
    <w:tmpl w:val="70A2505A"/>
    <w:lvl w:ilvl="0" w:tplc="21A4E306">
      <w:start w:val="1"/>
      <w:numFmt w:val="bullet"/>
      <w:lvlText w:val=""/>
      <w:lvlJc w:val="left"/>
      <w:pPr>
        <w:tabs>
          <w:tab w:val="num" w:pos="720"/>
        </w:tabs>
        <w:ind w:left="720" w:hanging="360"/>
      </w:pPr>
      <w:rPr>
        <w:rFonts w:ascii="Wingdings" w:hAnsi="Wingdings" w:hint="default"/>
      </w:rPr>
    </w:lvl>
    <w:lvl w:ilvl="1" w:tplc="D7B6F9FA" w:tentative="1">
      <w:start w:val="1"/>
      <w:numFmt w:val="bullet"/>
      <w:lvlText w:val=""/>
      <w:lvlJc w:val="left"/>
      <w:pPr>
        <w:tabs>
          <w:tab w:val="num" w:pos="1440"/>
        </w:tabs>
        <w:ind w:left="1440" w:hanging="360"/>
      </w:pPr>
      <w:rPr>
        <w:rFonts w:ascii="Wingdings" w:hAnsi="Wingdings" w:hint="default"/>
      </w:rPr>
    </w:lvl>
    <w:lvl w:ilvl="2" w:tplc="A06262A4" w:tentative="1">
      <w:start w:val="1"/>
      <w:numFmt w:val="bullet"/>
      <w:lvlText w:val=""/>
      <w:lvlJc w:val="left"/>
      <w:pPr>
        <w:tabs>
          <w:tab w:val="num" w:pos="2160"/>
        </w:tabs>
        <w:ind w:left="2160" w:hanging="360"/>
      </w:pPr>
      <w:rPr>
        <w:rFonts w:ascii="Wingdings" w:hAnsi="Wingdings" w:hint="default"/>
      </w:rPr>
    </w:lvl>
    <w:lvl w:ilvl="3" w:tplc="B7024E3A" w:tentative="1">
      <w:start w:val="1"/>
      <w:numFmt w:val="bullet"/>
      <w:lvlText w:val=""/>
      <w:lvlJc w:val="left"/>
      <w:pPr>
        <w:tabs>
          <w:tab w:val="num" w:pos="2880"/>
        </w:tabs>
        <w:ind w:left="2880" w:hanging="360"/>
      </w:pPr>
      <w:rPr>
        <w:rFonts w:ascii="Wingdings" w:hAnsi="Wingdings" w:hint="default"/>
      </w:rPr>
    </w:lvl>
    <w:lvl w:ilvl="4" w:tplc="73E20E2A" w:tentative="1">
      <w:start w:val="1"/>
      <w:numFmt w:val="bullet"/>
      <w:lvlText w:val=""/>
      <w:lvlJc w:val="left"/>
      <w:pPr>
        <w:tabs>
          <w:tab w:val="num" w:pos="3600"/>
        </w:tabs>
        <w:ind w:left="3600" w:hanging="360"/>
      </w:pPr>
      <w:rPr>
        <w:rFonts w:ascii="Wingdings" w:hAnsi="Wingdings" w:hint="default"/>
      </w:rPr>
    </w:lvl>
    <w:lvl w:ilvl="5" w:tplc="B99652F2" w:tentative="1">
      <w:start w:val="1"/>
      <w:numFmt w:val="bullet"/>
      <w:lvlText w:val=""/>
      <w:lvlJc w:val="left"/>
      <w:pPr>
        <w:tabs>
          <w:tab w:val="num" w:pos="4320"/>
        </w:tabs>
        <w:ind w:left="4320" w:hanging="360"/>
      </w:pPr>
      <w:rPr>
        <w:rFonts w:ascii="Wingdings" w:hAnsi="Wingdings" w:hint="default"/>
      </w:rPr>
    </w:lvl>
    <w:lvl w:ilvl="6" w:tplc="65F4CB94" w:tentative="1">
      <w:start w:val="1"/>
      <w:numFmt w:val="bullet"/>
      <w:lvlText w:val=""/>
      <w:lvlJc w:val="left"/>
      <w:pPr>
        <w:tabs>
          <w:tab w:val="num" w:pos="5040"/>
        </w:tabs>
        <w:ind w:left="5040" w:hanging="360"/>
      </w:pPr>
      <w:rPr>
        <w:rFonts w:ascii="Wingdings" w:hAnsi="Wingdings" w:hint="default"/>
      </w:rPr>
    </w:lvl>
    <w:lvl w:ilvl="7" w:tplc="9FC6E9DC" w:tentative="1">
      <w:start w:val="1"/>
      <w:numFmt w:val="bullet"/>
      <w:lvlText w:val=""/>
      <w:lvlJc w:val="left"/>
      <w:pPr>
        <w:tabs>
          <w:tab w:val="num" w:pos="5760"/>
        </w:tabs>
        <w:ind w:left="5760" w:hanging="360"/>
      </w:pPr>
      <w:rPr>
        <w:rFonts w:ascii="Wingdings" w:hAnsi="Wingdings" w:hint="default"/>
      </w:rPr>
    </w:lvl>
    <w:lvl w:ilvl="8" w:tplc="311A33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82A6A"/>
    <w:multiLevelType w:val="hybridMultilevel"/>
    <w:tmpl w:val="DDEA06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28CC475E"/>
    <w:multiLevelType w:val="multilevel"/>
    <w:tmpl w:val="6366D738"/>
    <w:lvl w:ilvl="0">
      <w:start w:val="1"/>
      <w:numFmt w:val="bullet"/>
      <w:lvlText w:val=""/>
      <w:lvlJc w:val="left"/>
      <w:pPr>
        <w:ind w:left="432" w:hanging="432"/>
      </w:pPr>
      <w:rPr>
        <w:rFonts w:ascii="Symbol" w:hAnsi="Symbol" w:hint="default"/>
      </w:rPr>
    </w:lvl>
    <w:lvl w:ilvl="1">
      <w:start w:val="1"/>
      <w:numFmt w:val="lowerLetter"/>
      <w:lvlText w:val="%2)"/>
      <w:lvlJc w:val="left"/>
      <w:pPr>
        <w:ind w:left="576" w:hanging="576"/>
      </w:pPr>
      <w:rPr>
        <w:rFonts w:hint="default"/>
        <w:u w:val="words"/>
      </w:rPr>
    </w:lvl>
    <w:lvl w:ilvl="2">
      <w:start w:val="1"/>
      <w:numFmt w:val="decimal"/>
      <w:lvlText w:val="%1%2.%3"/>
      <w:lvlJc w:val="left"/>
      <w:pPr>
        <w:ind w:left="720" w:hanging="720"/>
      </w:pPr>
      <w:rPr>
        <w:rFonts w:hint="default"/>
        <w:b w:val="0"/>
        <w:i/>
        <w:u w:val="words"/>
      </w:rPr>
    </w:lvl>
    <w:lvl w:ilvl="3">
      <w:start w:val="1"/>
      <w:numFmt w:val="decimal"/>
      <w:lvlText w:val="%1%2.%3.%4"/>
      <w:lvlJc w:val="left"/>
      <w:pPr>
        <w:ind w:left="864" w:hanging="864"/>
      </w:pPr>
      <w:rPr>
        <w:rFonts w:hint="default"/>
        <w:b w:val="0"/>
        <w:color w:val="auto"/>
      </w:rPr>
    </w:lvl>
    <w:lvl w:ilvl="4">
      <w:start w:val="1"/>
      <w:numFmt w:val="bullet"/>
      <w:lvlText w:val=""/>
      <w:lvlJc w:val="left"/>
      <w:pPr>
        <w:ind w:left="1008" w:hanging="1008"/>
      </w:pPr>
      <w:rPr>
        <w:rFonts w:ascii="Symbol" w:hAnsi="Symbol" w:hint="default"/>
      </w:rPr>
    </w:lvl>
    <w:lvl w:ilvl="5">
      <w:start w:val="1"/>
      <w:numFmt w:val="bullet"/>
      <w:lvlText w:val=""/>
      <w:lvlJc w:val="left"/>
      <w:pPr>
        <w:ind w:left="1512" w:hanging="1152"/>
      </w:pPr>
      <w:rPr>
        <w:rFonts w:ascii="Symbol" w:hAnsi="Symbol" w:hint="default"/>
        <w:b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9F56304"/>
    <w:multiLevelType w:val="multilevel"/>
    <w:tmpl w:val="833C3C9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u w:val="words"/>
      </w:rPr>
    </w:lvl>
    <w:lvl w:ilvl="2">
      <w:start w:val="1"/>
      <w:numFmt w:val="decimal"/>
      <w:lvlText w:val="%1%2.%3"/>
      <w:lvlJc w:val="left"/>
      <w:pPr>
        <w:ind w:left="720" w:hanging="720"/>
      </w:pPr>
      <w:rPr>
        <w:rFonts w:hint="default"/>
        <w:b w:val="0"/>
        <w:i/>
        <w:u w:val="words"/>
      </w:rPr>
    </w:lvl>
    <w:lvl w:ilvl="3">
      <w:start w:val="1"/>
      <w:numFmt w:val="decimal"/>
      <w:lvlText w:val="%1%2.%3.%4"/>
      <w:lvlJc w:val="left"/>
      <w:pPr>
        <w:ind w:left="864" w:hanging="864"/>
      </w:pPr>
      <w:rPr>
        <w:rFonts w:hint="default"/>
        <w:b w:val="0"/>
        <w:color w:val="auto"/>
      </w:rPr>
    </w:lvl>
    <w:lvl w:ilvl="4">
      <w:start w:val="1"/>
      <w:numFmt w:val="bullet"/>
      <w:lvlText w:val=""/>
      <w:lvlJc w:val="left"/>
      <w:pPr>
        <w:ind w:left="1008" w:hanging="1008"/>
      </w:pPr>
      <w:rPr>
        <w:rFonts w:ascii="Symbol" w:hAnsi="Symbol" w:hint="default"/>
      </w:rPr>
    </w:lvl>
    <w:lvl w:ilvl="5">
      <w:start w:val="1"/>
      <w:numFmt w:val="decimal"/>
      <w:lvlText w:val="%1%2.%3.%4.%5.%6"/>
      <w:lvlJc w:val="left"/>
      <w:pPr>
        <w:ind w:left="1512" w:hanging="1152"/>
      </w:pPr>
      <w:rPr>
        <w:rFonts w:hint="default"/>
        <w:b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C0F66A9"/>
    <w:multiLevelType w:val="hybridMultilevel"/>
    <w:tmpl w:val="C5341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6303F"/>
    <w:multiLevelType w:val="multilevel"/>
    <w:tmpl w:val="2DE28B08"/>
    <w:lvl w:ilvl="0">
      <w:start w:val="1"/>
      <w:numFmt w:val="bullet"/>
      <w:lvlText w:val=""/>
      <w:lvlJc w:val="left"/>
      <w:pPr>
        <w:ind w:left="432" w:hanging="432"/>
      </w:pPr>
      <w:rPr>
        <w:rFonts w:ascii="Symbol" w:hAnsi="Symbol" w:hint="default"/>
      </w:rPr>
    </w:lvl>
    <w:lvl w:ilvl="1">
      <w:start w:val="1"/>
      <w:numFmt w:val="lowerLetter"/>
      <w:lvlText w:val="%2)"/>
      <w:lvlJc w:val="left"/>
      <w:pPr>
        <w:ind w:left="576" w:hanging="576"/>
      </w:pPr>
      <w:rPr>
        <w:rFonts w:hint="default"/>
        <w:u w:val="words"/>
      </w:rPr>
    </w:lvl>
    <w:lvl w:ilvl="2">
      <w:start w:val="1"/>
      <w:numFmt w:val="decimal"/>
      <w:lvlText w:val="%1%2.%3"/>
      <w:lvlJc w:val="left"/>
      <w:pPr>
        <w:ind w:left="720" w:hanging="720"/>
      </w:pPr>
      <w:rPr>
        <w:rFonts w:hint="default"/>
        <w:b w:val="0"/>
        <w:i/>
        <w:u w:val="words"/>
      </w:rPr>
    </w:lvl>
    <w:lvl w:ilvl="3">
      <w:start w:val="1"/>
      <w:numFmt w:val="decimal"/>
      <w:lvlText w:val="%1%2.%3.%4"/>
      <w:lvlJc w:val="left"/>
      <w:pPr>
        <w:ind w:left="864" w:hanging="864"/>
      </w:pPr>
      <w:rPr>
        <w:rFonts w:hint="default"/>
        <w:b w:val="0"/>
        <w:color w:val="auto"/>
      </w:rPr>
    </w:lvl>
    <w:lvl w:ilvl="4">
      <w:start w:val="1"/>
      <w:numFmt w:val="bullet"/>
      <w:lvlText w:val=""/>
      <w:lvlJc w:val="left"/>
      <w:pPr>
        <w:ind w:left="1008" w:hanging="1008"/>
      </w:pPr>
      <w:rPr>
        <w:rFonts w:ascii="Symbol" w:hAnsi="Symbol" w:hint="default"/>
      </w:rPr>
    </w:lvl>
    <w:lvl w:ilvl="5">
      <w:start w:val="1"/>
      <w:numFmt w:val="bullet"/>
      <w:lvlText w:val=""/>
      <w:lvlJc w:val="left"/>
      <w:pPr>
        <w:ind w:left="1512" w:hanging="1152"/>
      </w:pPr>
      <w:rPr>
        <w:rFonts w:ascii="Symbol" w:hAnsi="Symbol" w:hint="default"/>
        <w:b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CAD7DF4"/>
    <w:multiLevelType w:val="hybridMultilevel"/>
    <w:tmpl w:val="8D28D1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F457B45"/>
    <w:multiLevelType w:val="hybridMultilevel"/>
    <w:tmpl w:val="BCC69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914C6"/>
    <w:multiLevelType w:val="multilevel"/>
    <w:tmpl w:val="2422B062"/>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u w:val="words"/>
      </w:rPr>
    </w:lvl>
    <w:lvl w:ilvl="2">
      <w:start w:val="1"/>
      <w:numFmt w:val="decimal"/>
      <w:lvlText w:val="%1%2.%3"/>
      <w:lvlJc w:val="left"/>
      <w:pPr>
        <w:ind w:left="720" w:hanging="720"/>
      </w:pPr>
      <w:rPr>
        <w:rFonts w:hint="default"/>
        <w:b w:val="0"/>
        <w:i/>
        <w:u w:val="words"/>
      </w:rPr>
    </w:lvl>
    <w:lvl w:ilvl="3">
      <w:start w:val="1"/>
      <w:numFmt w:val="decimal"/>
      <w:lvlText w:val="%1%2.%3.%4"/>
      <w:lvlJc w:val="left"/>
      <w:pPr>
        <w:ind w:left="864" w:hanging="864"/>
      </w:pPr>
      <w:rPr>
        <w:rFonts w:hint="default"/>
        <w:b w:val="0"/>
        <w:color w:val="auto"/>
      </w:rPr>
    </w:lvl>
    <w:lvl w:ilvl="4">
      <w:start w:val="1"/>
      <w:numFmt w:val="bullet"/>
      <w:lvlText w:val=""/>
      <w:lvlJc w:val="left"/>
      <w:pPr>
        <w:ind w:left="1008" w:hanging="1008"/>
      </w:pPr>
      <w:rPr>
        <w:rFonts w:ascii="Symbol" w:hAnsi="Symbol" w:hint="default"/>
      </w:rPr>
    </w:lvl>
    <w:lvl w:ilvl="5">
      <w:start w:val="1"/>
      <w:numFmt w:val="bullet"/>
      <w:lvlText w:val=""/>
      <w:lvlJc w:val="left"/>
      <w:pPr>
        <w:ind w:left="1512" w:hanging="1152"/>
      </w:pPr>
      <w:rPr>
        <w:rFonts w:ascii="Symbol" w:hAnsi="Symbol" w:hint="default"/>
        <w:b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381783A"/>
    <w:multiLevelType w:val="hybridMultilevel"/>
    <w:tmpl w:val="5A969AA8"/>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862AA"/>
    <w:multiLevelType w:val="hybridMultilevel"/>
    <w:tmpl w:val="CA9663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9D2453A"/>
    <w:multiLevelType w:val="hybridMultilevel"/>
    <w:tmpl w:val="6546B2F4"/>
    <w:lvl w:ilvl="0" w:tplc="3D8EE0DC">
      <w:start w:val="4"/>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B4DF5"/>
    <w:multiLevelType w:val="hybridMultilevel"/>
    <w:tmpl w:val="B6B4B022"/>
    <w:lvl w:ilvl="0" w:tplc="10A6F2D6">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4" w15:restartNumberingAfterBreak="0">
    <w:nsid w:val="52317328"/>
    <w:multiLevelType w:val="multilevel"/>
    <w:tmpl w:val="2A4AA74A"/>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u w:val="words"/>
      </w:rPr>
    </w:lvl>
    <w:lvl w:ilvl="2">
      <w:start w:val="1"/>
      <w:numFmt w:val="decimal"/>
      <w:lvlText w:val="%1%2.%3"/>
      <w:lvlJc w:val="left"/>
      <w:pPr>
        <w:ind w:left="720" w:hanging="720"/>
      </w:pPr>
      <w:rPr>
        <w:rFonts w:hint="default"/>
        <w:b w:val="0"/>
        <w:i/>
        <w:u w:val="words"/>
      </w:rPr>
    </w:lvl>
    <w:lvl w:ilvl="3">
      <w:start w:val="1"/>
      <w:numFmt w:val="decimal"/>
      <w:lvlText w:val="%1%2.%3.%4"/>
      <w:lvlJc w:val="left"/>
      <w:pPr>
        <w:ind w:left="864" w:hanging="864"/>
      </w:pPr>
      <w:rPr>
        <w:rFonts w:hint="default"/>
        <w:b w:val="0"/>
        <w:color w:val="auto"/>
      </w:rPr>
    </w:lvl>
    <w:lvl w:ilvl="4">
      <w:start w:val="1"/>
      <w:numFmt w:val="bullet"/>
      <w:lvlText w:val=""/>
      <w:lvlJc w:val="left"/>
      <w:pPr>
        <w:ind w:left="1008" w:hanging="1008"/>
      </w:pPr>
      <w:rPr>
        <w:rFonts w:ascii="Symbol" w:hAnsi="Symbol" w:hint="default"/>
      </w:rPr>
    </w:lvl>
    <w:lvl w:ilvl="5">
      <w:start w:val="1"/>
      <w:numFmt w:val="bullet"/>
      <w:lvlText w:val=""/>
      <w:lvlJc w:val="left"/>
      <w:pPr>
        <w:ind w:left="1512" w:hanging="1152"/>
      </w:pPr>
      <w:rPr>
        <w:rFonts w:ascii="Symbol" w:hAnsi="Symbol" w:hint="default"/>
        <w:b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50B499C"/>
    <w:multiLevelType w:val="hybridMultilevel"/>
    <w:tmpl w:val="C408049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564E4074"/>
    <w:multiLevelType w:val="hybridMultilevel"/>
    <w:tmpl w:val="ECE49DE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5BD54F63"/>
    <w:multiLevelType w:val="hybridMultilevel"/>
    <w:tmpl w:val="A6C0B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794DC1"/>
    <w:multiLevelType w:val="hybridMultilevel"/>
    <w:tmpl w:val="2A36B41A"/>
    <w:lvl w:ilvl="0" w:tplc="FFFFFFFF">
      <w:start w:val="1"/>
      <w:numFmt w:val="low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9" w15:restartNumberingAfterBreak="0">
    <w:nsid w:val="620A6EF5"/>
    <w:multiLevelType w:val="hybridMultilevel"/>
    <w:tmpl w:val="E35CF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01EEC"/>
    <w:multiLevelType w:val="singleLevel"/>
    <w:tmpl w:val="E19804FA"/>
    <w:lvl w:ilvl="0">
      <w:start w:val="1"/>
      <w:numFmt w:val="upperLetter"/>
      <w:lvlText w:val="%1."/>
      <w:lvlJc w:val="left"/>
      <w:pPr>
        <w:tabs>
          <w:tab w:val="num" w:pos="1080"/>
        </w:tabs>
        <w:ind w:left="1080" w:hanging="360"/>
      </w:pPr>
      <w:rPr>
        <w:rFonts w:hint="default"/>
      </w:rPr>
    </w:lvl>
  </w:abstractNum>
  <w:abstractNum w:abstractNumId="31" w15:restartNumberingAfterBreak="0">
    <w:nsid w:val="669D5656"/>
    <w:multiLevelType w:val="hybridMultilevel"/>
    <w:tmpl w:val="DE9A3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440EA"/>
    <w:multiLevelType w:val="hybridMultilevel"/>
    <w:tmpl w:val="0C96449C"/>
    <w:lvl w:ilvl="0" w:tplc="0409000F">
      <w:start w:val="1"/>
      <w:numFmt w:val="decimal"/>
      <w:lvlText w:val="%1."/>
      <w:lvlJc w:val="left"/>
      <w:pPr>
        <w:tabs>
          <w:tab w:val="num" w:pos="1110"/>
        </w:tabs>
        <w:ind w:left="1110" w:hanging="360"/>
      </w:p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3" w15:restartNumberingAfterBreak="0">
    <w:nsid w:val="6D9F3268"/>
    <w:multiLevelType w:val="hybridMultilevel"/>
    <w:tmpl w:val="168699CA"/>
    <w:lvl w:ilvl="0" w:tplc="10A6F2D6">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5CC6F53"/>
    <w:multiLevelType w:val="hybridMultilevel"/>
    <w:tmpl w:val="147E91CE"/>
    <w:lvl w:ilvl="0" w:tplc="10A6F2D6">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BE024FC"/>
    <w:multiLevelType w:val="hybridMultilevel"/>
    <w:tmpl w:val="083C5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
  </w:num>
  <w:num w:numId="3">
    <w:abstractNumId w:val="8"/>
  </w:num>
  <w:num w:numId="4">
    <w:abstractNumId w:val="28"/>
  </w:num>
  <w:num w:numId="5">
    <w:abstractNumId w:val="25"/>
  </w:num>
  <w:num w:numId="6">
    <w:abstractNumId w:val="12"/>
  </w:num>
  <w:num w:numId="7">
    <w:abstractNumId w:val="2"/>
  </w:num>
  <w:num w:numId="8">
    <w:abstractNumId w:val="11"/>
  </w:num>
  <w:num w:numId="9">
    <w:abstractNumId w:val="32"/>
  </w:num>
  <w:num w:numId="10">
    <w:abstractNumId w:val="23"/>
  </w:num>
  <w:num w:numId="11">
    <w:abstractNumId w:val="33"/>
  </w:num>
  <w:num w:numId="12">
    <w:abstractNumId w:val="34"/>
  </w:num>
  <w:num w:numId="13">
    <w:abstractNumId w:val="21"/>
  </w:num>
  <w:num w:numId="14">
    <w:abstractNumId w:val="6"/>
  </w:num>
  <w:num w:numId="15">
    <w:abstractNumId w:val="29"/>
  </w:num>
  <w:num w:numId="16">
    <w:abstractNumId w:val="14"/>
  </w:num>
  <w:num w:numId="17">
    <w:abstractNumId w:val="17"/>
  </w:num>
  <w:num w:numId="18">
    <w:abstractNumId w:val="0"/>
  </w:num>
  <w:num w:numId="19">
    <w:abstractNumId w:val="27"/>
  </w:num>
  <w:num w:numId="20">
    <w:abstractNumId w:val="31"/>
  </w:num>
  <w:num w:numId="21">
    <w:abstractNumId w:val="35"/>
  </w:num>
  <w:num w:numId="22">
    <w:abstractNumId w:val="4"/>
  </w:num>
  <w:num w:numId="23">
    <w:abstractNumId w:val="18"/>
  </w:num>
  <w:num w:numId="24">
    <w:abstractNumId w:val="1"/>
  </w:num>
  <w:num w:numId="25">
    <w:abstractNumId w:val="20"/>
  </w:num>
  <w:num w:numId="26">
    <w:abstractNumId w:val="24"/>
  </w:num>
  <w:num w:numId="27">
    <w:abstractNumId w:val="19"/>
  </w:num>
  <w:num w:numId="28">
    <w:abstractNumId w:val="7"/>
  </w:num>
  <w:num w:numId="29">
    <w:abstractNumId w:val="13"/>
  </w:num>
  <w:num w:numId="30">
    <w:abstractNumId w:val="5"/>
  </w:num>
  <w:num w:numId="31">
    <w:abstractNumId w:val="16"/>
  </w:num>
  <w:num w:numId="32">
    <w:abstractNumId w:val="9"/>
  </w:num>
  <w:num w:numId="33">
    <w:abstractNumId w:val="22"/>
  </w:num>
  <w:num w:numId="34">
    <w:abstractNumId w:val="10"/>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71"/>
  <w:displayHorizont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6"/>
    <w:rsid w:val="00002EE8"/>
    <w:rsid w:val="00010E7C"/>
    <w:rsid w:val="0001196B"/>
    <w:rsid w:val="0001571E"/>
    <w:rsid w:val="00017116"/>
    <w:rsid w:val="0002438D"/>
    <w:rsid w:val="000254B6"/>
    <w:rsid w:val="00025CD8"/>
    <w:rsid w:val="00027AAF"/>
    <w:rsid w:val="000324AA"/>
    <w:rsid w:val="00033DBA"/>
    <w:rsid w:val="00035D94"/>
    <w:rsid w:val="00036005"/>
    <w:rsid w:val="000515EE"/>
    <w:rsid w:val="0005705E"/>
    <w:rsid w:val="000620FE"/>
    <w:rsid w:val="000623D1"/>
    <w:rsid w:val="000678D0"/>
    <w:rsid w:val="00071E53"/>
    <w:rsid w:val="00081AB4"/>
    <w:rsid w:val="00087C6C"/>
    <w:rsid w:val="000920F7"/>
    <w:rsid w:val="0009317F"/>
    <w:rsid w:val="00094845"/>
    <w:rsid w:val="00094DB5"/>
    <w:rsid w:val="000977C8"/>
    <w:rsid w:val="000A0677"/>
    <w:rsid w:val="000A1274"/>
    <w:rsid w:val="000A452A"/>
    <w:rsid w:val="000A7492"/>
    <w:rsid w:val="000A7CAD"/>
    <w:rsid w:val="000B17C6"/>
    <w:rsid w:val="000B1A15"/>
    <w:rsid w:val="000B270D"/>
    <w:rsid w:val="000B3FD5"/>
    <w:rsid w:val="000C125E"/>
    <w:rsid w:val="000C2EFE"/>
    <w:rsid w:val="000C4B0D"/>
    <w:rsid w:val="000C675A"/>
    <w:rsid w:val="000D0128"/>
    <w:rsid w:val="000D10D7"/>
    <w:rsid w:val="000D1DC9"/>
    <w:rsid w:val="000D27C1"/>
    <w:rsid w:val="000D28C6"/>
    <w:rsid w:val="000D2909"/>
    <w:rsid w:val="000D3B40"/>
    <w:rsid w:val="000D4BEB"/>
    <w:rsid w:val="000D4E5F"/>
    <w:rsid w:val="000D6CEA"/>
    <w:rsid w:val="000E2E50"/>
    <w:rsid w:val="000E30AF"/>
    <w:rsid w:val="000E3A10"/>
    <w:rsid w:val="000E4024"/>
    <w:rsid w:val="000E4445"/>
    <w:rsid w:val="000E6737"/>
    <w:rsid w:val="000F4EC2"/>
    <w:rsid w:val="0010116B"/>
    <w:rsid w:val="00112CDF"/>
    <w:rsid w:val="00115670"/>
    <w:rsid w:val="00115874"/>
    <w:rsid w:val="00120E84"/>
    <w:rsid w:val="0013274C"/>
    <w:rsid w:val="00134AE1"/>
    <w:rsid w:val="00140921"/>
    <w:rsid w:val="00141153"/>
    <w:rsid w:val="0014373B"/>
    <w:rsid w:val="0014488E"/>
    <w:rsid w:val="00147065"/>
    <w:rsid w:val="00151B50"/>
    <w:rsid w:val="00157AC6"/>
    <w:rsid w:val="001628FB"/>
    <w:rsid w:val="00165347"/>
    <w:rsid w:val="00165869"/>
    <w:rsid w:val="00171299"/>
    <w:rsid w:val="00174275"/>
    <w:rsid w:val="0017544A"/>
    <w:rsid w:val="00182A1E"/>
    <w:rsid w:val="00185699"/>
    <w:rsid w:val="00185A81"/>
    <w:rsid w:val="00186456"/>
    <w:rsid w:val="00190223"/>
    <w:rsid w:val="00190603"/>
    <w:rsid w:val="00191C38"/>
    <w:rsid w:val="00191F81"/>
    <w:rsid w:val="0019578E"/>
    <w:rsid w:val="001A59C7"/>
    <w:rsid w:val="001A689F"/>
    <w:rsid w:val="001B185F"/>
    <w:rsid w:val="001C0024"/>
    <w:rsid w:val="001C1B7E"/>
    <w:rsid w:val="001D1EA9"/>
    <w:rsid w:val="001D6ACF"/>
    <w:rsid w:val="001D772E"/>
    <w:rsid w:val="001E09EB"/>
    <w:rsid w:val="001E2161"/>
    <w:rsid w:val="001E28FA"/>
    <w:rsid w:val="001E5F8E"/>
    <w:rsid w:val="001E737D"/>
    <w:rsid w:val="001F0392"/>
    <w:rsid w:val="001F33D7"/>
    <w:rsid w:val="001F664F"/>
    <w:rsid w:val="001F6AB8"/>
    <w:rsid w:val="001F6D0A"/>
    <w:rsid w:val="0020164A"/>
    <w:rsid w:val="00202F81"/>
    <w:rsid w:val="002054B0"/>
    <w:rsid w:val="00211DFA"/>
    <w:rsid w:val="00215F52"/>
    <w:rsid w:val="00217217"/>
    <w:rsid w:val="00225127"/>
    <w:rsid w:val="00233AA6"/>
    <w:rsid w:val="00237544"/>
    <w:rsid w:val="002412DD"/>
    <w:rsid w:val="002473D8"/>
    <w:rsid w:val="00251884"/>
    <w:rsid w:val="00254D60"/>
    <w:rsid w:val="00257249"/>
    <w:rsid w:val="0026166E"/>
    <w:rsid w:val="00261B2F"/>
    <w:rsid w:val="002663C7"/>
    <w:rsid w:val="00266F17"/>
    <w:rsid w:val="002726D8"/>
    <w:rsid w:val="00274836"/>
    <w:rsid w:val="002754C5"/>
    <w:rsid w:val="0027563C"/>
    <w:rsid w:val="00281932"/>
    <w:rsid w:val="00286B80"/>
    <w:rsid w:val="002927F7"/>
    <w:rsid w:val="0029758B"/>
    <w:rsid w:val="002A0EA0"/>
    <w:rsid w:val="002A508F"/>
    <w:rsid w:val="002A796A"/>
    <w:rsid w:val="002B205E"/>
    <w:rsid w:val="002B5C82"/>
    <w:rsid w:val="002B7777"/>
    <w:rsid w:val="002C091E"/>
    <w:rsid w:val="002C3288"/>
    <w:rsid w:val="002C56C5"/>
    <w:rsid w:val="002D064B"/>
    <w:rsid w:val="002D14C8"/>
    <w:rsid w:val="002D33AE"/>
    <w:rsid w:val="002D7458"/>
    <w:rsid w:val="002E3340"/>
    <w:rsid w:val="002E3480"/>
    <w:rsid w:val="002E589E"/>
    <w:rsid w:val="002F6044"/>
    <w:rsid w:val="00302598"/>
    <w:rsid w:val="003068A9"/>
    <w:rsid w:val="00306A67"/>
    <w:rsid w:val="00307D5A"/>
    <w:rsid w:val="0031298F"/>
    <w:rsid w:val="003145D6"/>
    <w:rsid w:val="00315A96"/>
    <w:rsid w:val="00321D01"/>
    <w:rsid w:val="00322424"/>
    <w:rsid w:val="00322702"/>
    <w:rsid w:val="0032644B"/>
    <w:rsid w:val="00332F48"/>
    <w:rsid w:val="00342DAE"/>
    <w:rsid w:val="00343D1D"/>
    <w:rsid w:val="0034457F"/>
    <w:rsid w:val="003446DC"/>
    <w:rsid w:val="003463E9"/>
    <w:rsid w:val="00346458"/>
    <w:rsid w:val="0035492C"/>
    <w:rsid w:val="00360A17"/>
    <w:rsid w:val="00360F74"/>
    <w:rsid w:val="003641C4"/>
    <w:rsid w:val="0036625F"/>
    <w:rsid w:val="00366C97"/>
    <w:rsid w:val="00380221"/>
    <w:rsid w:val="00383EDC"/>
    <w:rsid w:val="003860D6"/>
    <w:rsid w:val="003942FD"/>
    <w:rsid w:val="003950C8"/>
    <w:rsid w:val="00397C46"/>
    <w:rsid w:val="00397C9E"/>
    <w:rsid w:val="003A48A7"/>
    <w:rsid w:val="003B20E4"/>
    <w:rsid w:val="003B2861"/>
    <w:rsid w:val="003B4491"/>
    <w:rsid w:val="003B6DB0"/>
    <w:rsid w:val="003C3E6C"/>
    <w:rsid w:val="003C4290"/>
    <w:rsid w:val="003C4592"/>
    <w:rsid w:val="003C5620"/>
    <w:rsid w:val="003C61C9"/>
    <w:rsid w:val="003D35E8"/>
    <w:rsid w:val="003D44D7"/>
    <w:rsid w:val="003D52A6"/>
    <w:rsid w:val="003E7877"/>
    <w:rsid w:val="003E7990"/>
    <w:rsid w:val="003E7F86"/>
    <w:rsid w:val="003F2AE0"/>
    <w:rsid w:val="003F317E"/>
    <w:rsid w:val="00404413"/>
    <w:rsid w:val="0040710C"/>
    <w:rsid w:val="00407312"/>
    <w:rsid w:val="0041259F"/>
    <w:rsid w:val="00415CB5"/>
    <w:rsid w:val="0041797F"/>
    <w:rsid w:val="00427117"/>
    <w:rsid w:val="00432D9E"/>
    <w:rsid w:val="00444447"/>
    <w:rsid w:val="00445744"/>
    <w:rsid w:val="004476C3"/>
    <w:rsid w:val="004508FC"/>
    <w:rsid w:val="00454745"/>
    <w:rsid w:val="00460FD6"/>
    <w:rsid w:val="00462A8C"/>
    <w:rsid w:val="00465BAF"/>
    <w:rsid w:val="00467C79"/>
    <w:rsid w:val="004730AE"/>
    <w:rsid w:val="004822A7"/>
    <w:rsid w:val="00482F36"/>
    <w:rsid w:val="00485012"/>
    <w:rsid w:val="0048774B"/>
    <w:rsid w:val="004903AA"/>
    <w:rsid w:val="004A01C0"/>
    <w:rsid w:val="004A1524"/>
    <w:rsid w:val="004A58C5"/>
    <w:rsid w:val="004A6149"/>
    <w:rsid w:val="004A72A8"/>
    <w:rsid w:val="004B1169"/>
    <w:rsid w:val="004B2968"/>
    <w:rsid w:val="004B74F0"/>
    <w:rsid w:val="004C0155"/>
    <w:rsid w:val="004C2E2D"/>
    <w:rsid w:val="004C5ED2"/>
    <w:rsid w:val="004D2430"/>
    <w:rsid w:val="004D5414"/>
    <w:rsid w:val="004D5571"/>
    <w:rsid w:val="004D7BF2"/>
    <w:rsid w:val="004E09D0"/>
    <w:rsid w:val="004E2490"/>
    <w:rsid w:val="004E5F16"/>
    <w:rsid w:val="004F1AA1"/>
    <w:rsid w:val="004F222B"/>
    <w:rsid w:val="004F2787"/>
    <w:rsid w:val="00500AFD"/>
    <w:rsid w:val="00504096"/>
    <w:rsid w:val="00504E2B"/>
    <w:rsid w:val="005129B4"/>
    <w:rsid w:val="00513C43"/>
    <w:rsid w:val="005152DB"/>
    <w:rsid w:val="00520897"/>
    <w:rsid w:val="00521719"/>
    <w:rsid w:val="00521849"/>
    <w:rsid w:val="00522863"/>
    <w:rsid w:val="00523326"/>
    <w:rsid w:val="00525740"/>
    <w:rsid w:val="005262E7"/>
    <w:rsid w:val="005279A7"/>
    <w:rsid w:val="00531A67"/>
    <w:rsid w:val="00532B3A"/>
    <w:rsid w:val="00533F02"/>
    <w:rsid w:val="005346CB"/>
    <w:rsid w:val="00542ADC"/>
    <w:rsid w:val="00542E24"/>
    <w:rsid w:val="00551741"/>
    <w:rsid w:val="00560D95"/>
    <w:rsid w:val="00561EEA"/>
    <w:rsid w:val="00563B09"/>
    <w:rsid w:val="00563B17"/>
    <w:rsid w:val="00571C5D"/>
    <w:rsid w:val="00571F08"/>
    <w:rsid w:val="00573997"/>
    <w:rsid w:val="00574672"/>
    <w:rsid w:val="00581F17"/>
    <w:rsid w:val="0058616B"/>
    <w:rsid w:val="005876A9"/>
    <w:rsid w:val="00587B22"/>
    <w:rsid w:val="00591CAB"/>
    <w:rsid w:val="00592EA3"/>
    <w:rsid w:val="005931CF"/>
    <w:rsid w:val="00594936"/>
    <w:rsid w:val="00596443"/>
    <w:rsid w:val="005A20F6"/>
    <w:rsid w:val="005A2D9A"/>
    <w:rsid w:val="005A373D"/>
    <w:rsid w:val="005A4A72"/>
    <w:rsid w:val="005A724C"/>
    <w:rsid w:val="005B2D69"/>
    <w:rsid w:val="005B2E73"/>
    <w:rsid w:val="005B5271"/>
    <w:rsid w:val="005B6CF3"/>
    <w:rsid w:val="005C312A"/>
    <w:rsid w:val="005C4926"/>
    <w:rsid w:val="005C6863"/>
    <w:rsid w:val="005C7703"/>
    <w:rsid w:val="005C7DAA"/>
    <w:rsid w:val="005C7DD7"/>
    <w:rsid w:val="005D63A7"/>
    <w:rsid w:val="005D77A6"/>
    <w:rsid w:val="005E143F"/>
    <w:rsid w:val="005E2CB3"/>
    <w:rsid w:val="005E4216"/>
    <w:rsid w:val="005E646B"/>
    <w:rsid w:val="005E6DE1"/>
    <w:rsid w:val="005E7950"/>
    <w:rsid w:val="005F2CDD"/>
    <w:rsid w:val="005F33C2"/>
    <w:rsid w:val="005F74C4"/>
    <w:rsid w:val="005F7FEC"/>
    <w:rsid w:val="00600DE9"/>
    <w:rsid w:val="00602C40"/>
    <w:rsid w:val="006059DB"/>
    <w:rsid w:val="00607D79"/>
    <w:rsid w:val="006117A1"/>
    <w:rsid w:val="00611CE9"/>
    <w:rsid w:val="00611D29"/>
    <w:rsid w:val="00612093"/>
    <w:rsid w:val="00617FE0"/>
    <w:rsid w:val="0062431F"/>
    <w:rsid w:val="00630F9F"/>
    <w:rsid w:val="00631784"/>
    <w:rsid w:val="006379F0"/>
    <w:rsid w:val="00654FA0"/>
    <w:rsid w:val="0065794E"/>
    <w:rsid w:val="00673CE8"/>
    <w:rsid w:val="00677288"/>
    <w:rsid w:val="00681729"/>
    <w:rsid w:val="006915F9"/>
    <w:rsid w:val="0069466A"/>
    <w:rsid w:val="00695A89"/>
    <w:rsid w:val="00697074"/>
    <w:rsid w:val="006A7770"/>
    <w:rsid w:val="006B5D51"/>
    <w:rsid w:val="006B697F"/>
    <w:rsid w:val="006C0E06"/>
    <w:rsid w:val="006C14D0"/>
    <w:rsid w:val="006C5A26"/>
    <w:rsid w:val="006C68DE"/>
    <w:rsid w:val="006D07C1"/>
    <w:rsid w:val="006D1D39"/>
    <w:rsid w:val="006D209A"/>
    <w:rsid w:val="006E2E50"/>
    <w:rsid w:val="006E3E3A"/>
    <w:rsid w:val="006E7FE5"/>
    <w:rsid w:val="00700091"/>
    <w:rsid w:val="007070F1"/>
    <w:rsid w:val="0070759F"/>
    <w:rsid w:val="00711BC2"/>
    <w:rsid w:val="00712388"/>
    <w:rsid w:val="007125A0"/>
    <w:rsid w:val="00712FC0"/>
    <w:rsid w:val="00713D76"/>
    <w:rsid w:val="00726F0F"/>
    <w:rsid w:val="00732ECE"/>
    <w:rsid w:val="0075050F"/>
    <w:rsid w:val="00756625"/>
    <w:rsid w:val="00761479"/>
    <w:rsid w:val="00761E5F"/>
    <w:rsid w:val="00770BCA"/>
    <w:rsid w:val="00770F0E"/>
    <w:rsid w:val="00771C5B"/>
    <w:rsid w:val="00773EF4"/>
    <w:rsid w:val="007740F8"/>
    <w:rsid w:val="007759A6"/>
    <w:rsid w:val="00777F9B"/>
    <w:rsid w:val="00781613"/>
    <w:rsid w:val="00782A5E"/>
    <w:rsid w:val="00783AD7"/>
    <w:rsid w:val="007908D5"/>
    <w:rsid w:val="00792FF7"/>
    <w:rsid w:val="007932F3"/>
    <w:rsid w:val="0079456E"/>
    <w:rsid w:val="007A01C9"/>
    <w:rsid w:val="007A0B79"/>
    <w:rsid w:val="007C0DC7"/>
    <w:rsid w:val="007C2E0A"/>
    <w:rsid w:val="007C435F"/>
    <w:rsid w:val="007D110D"/>
    <w:rsid w:val="007D15C2"/>
    <w:rsid w:val="007D459B"/>
    <w:rsid w:val="007E0F94"/>
    <w:rsid w:val="007E6429"/>
    <w:rsid w:val="007E7719"/>
    <w:rsid w:val="007E7D05"/>
    <w:rsid w:val="008016DD"/>
    <w:rsid w:val="0080583E"/>
    <w:rsid w:val="00807589"/>
    <w:rsid w:val="0082005F"/>
    <w:rsid w:val="00821998"/>
    <w:rsid w:val="00823DDF"/>
    <w:rsid w:val="0082696A"/>
    <w:rsid w:val="00830659"/>
    <w:rsid w:val="00832AA0"/>
    <w:rsid w:val="00833DDB"/>
    <w:rsid w:val="0083541A"/>
    <w:rsid w:val="00836B0E"/>
    <w:rsid w:val="008406D4"/>
    <w:rsid w:val="008558D5"/>
    <w:rsid w:val="00855D24"/>
    <w:rsid w:val="008577D9"/>
    <w:rsid w:val="00860809"/>
    <w:rsid w:val="008647D5"/>
    <w:rsid w:val="008656C7"/>
    <w:rsid w:val="00866385"/>
    <w:rsid w:val="00874FBF"/>
    <w:rsid w:val="00876608"/>
    <w:rsid w:val="00876D18"/>
    <w:rsid w:val="00880893"/>
    <w:rsid w:val="0088289D"/>
    <w:rsid w:val="00890DC4"/>
    <w:rsid w:val="008923EB"/>
    <w:rsid w:val="00895032"/>
    <w:rsid w:val="008A4870"/>
    <w:rsid w:val="008B0939"/>
    <w:rsid w:val="008B3170"/>
    <w:rsid w:val="008B5F3E"/>
    <w:rsid w:val="008C4946"/>
    <w:rsid w:val="008C6AB1"/>
    <w:rsid w:val="008C75CD"/>
    <w:rsid w:val="008D2FAD"/>
    <w:rsid w:val="008D4D6E"/>
    <w:rsid w:val="008D5F2D"/>
    <w:rsid w:val="008E204E"/>
    <w:rsid w:val="008E3392"/>
    <w:rsid w:val="008E629C"/>
    <w:rsid w:val="008E6589"/>
    <w:rsid w:val="008F1E54"/>
    <w:rsid w:val="008F7483"/>
    <w:rsid w:val="008F77BD"/>
    <w:rsid w:val="00901DAD"/>
    <w:rsid w:val="00901E4A"/>
    <w:rsid w:val="00902307"/>
    <w:rsid w:val="00903E42"/>
    <w:rsid w:val="0090576F"/>
    <w:rsid w:val="009079E3"/>
    <w:rsid w:val="00913A24"/>
    <w:rsid w:val="0091407A"/>
    <w:rsid w:val="009144FF"/>
    <w:rsid w:val="009220D1"/>
    <w:rsid w:val="00922716"/>
    <w:rsid w:val="00925F93"/>
    <w:rsid w:val="0092791D"/>
    <w:rsid w:val="00932D2C"/>
    <w:rsid w:val="0093464E"/>
    <w:rsid w:val="009373FD"/>
    <w:rsid w:val="00937C13"/>
    <w:rsid w:val="00937F17"/>
    <w:rsid w:val="00941A4D"/>
    <w:rsid w:val="00941C03"/>
    <w:rsid w:val="00942967"/>
    <w:rsid w:val="009435F2"/>
    <w:rsid w:val="009437DA"/>
    <w:rsid w:val="00951B15"/>
    <w:rsid w:val="0095345E"/>
    <w:rsid w:val="009620EA"/>
    <w:rsid w:val="009632AC"/>
    <w:rsid w:val="00967E4D"/>
    <w:rsid w:val="0097176E"/>
    <w:rsid w:val="0097426F"/>
    <w:rsid w:val="00976FF3"/>
    <w:rsid w:val="009774B7"/>
    <w:rsid w:val="00982AFC"/>
    <w:rsid w:val="00983CEC"/>
    <w:rsid w:val="00985F7E"/>
    <w:rsid w:val="009934B4"/>
    <w:rsid w:val="00993E94"/>
    <w:rsid w:val="00994C0E"/>
    <w:rsid w:val="00995464"/>
    <w:rsid w:val="00996053"/>
    <w:rsid w:val="009A0050"/>
    <w:rsid w:val="009A1A9E"/>
    <w:rsid w:val="009B00C6"/>
    <w:rsid w:val="009B0DD0"/>
    <w:rsid w:val="009C12F8"/>
    <w:rsid w:val="009C3788"/>
    <w:rsid w:val="009C4A4A"/>
    <w:rsid w:val="009C74E9"/>
    <w:rsid w:val="009D2B9D"/>
    <w:rsid w:val="009D4016"/>
    <w:rsid w:val="009D4373"/>
    <w:rsid w:val="009D4ABD"/>
    <w:rsid w:val="009D5DF5"/>
    <w:rsid w:val="009D7532"/>
    <w:rsid w:val="009E7A55"/>
    <w:rsid w:val="009F2681"/>
    <w:rsid w:val="009F64BE"/>
    <w:rsid w:val="00A04DEF"/>
    <w:rsid w:val="00A05922"/>
    <w:rsid w:val="00A11FBF"/>
    <w:rsid w:val="00A1237B"/>
    <w:rsid w:val="00A208B2"/>
    <w:rsid w:val="00A235E1"/>
    <w:rsid w:val="00A24EB0"/>
    <w:rsid w:val="00A305B4"/>
    <w:rsid w:val="00A30954"/>
    <w:rsid w:val="00A33944"/>
    <w:rsid w:val="00A33F03"/>
    <w:rsid w:val="00A36F56"/>
    <w:rsid w:val="00A37E0D"/>
    <w:rsid w:val="00A40475"/>
    <w:rsid w:val="00A4738D"/>
    <w:rsid w:val="00A542E7"/>
    <w:rsid w:val="00A615CE"/>
    <w:rsid w:val="00A61B93"/>
    <w:rsid w:val="00A62CA6"/>
    <w:rsid w:val="00A63071"/>
    <w:rsid w:val="00A722BE"/>
    <w:rsid w:val="00A73CAE"/>
    <w:rsid w:val="00A7510E"/>
    <w:rsid w:val="00A751F6"/>
    <w:rsid w:val="00A82F93"/>
    <w:rsid w:val="00A83AA1"/>
    <w:rsid w:val="00A84B3E"/>
    <w:rsid w:val="00A96A46"/>
    <w:rsid w:val="00AA3E2E"/>
    <w:rsid w:val="00AA57C5"/>
    <w:rsid w:val="00AB0E37"/>
    <w:rsid w:val="00AB1003"/>
    <w:rsid w:val="00AB35B8"/>
    <w:rsid w:val="00AB45AD"/>
    <w:rsid w:val="00AC1CAA"/>
    <w:rsid w:val="00AC1E9F"/>
    <w:rsid w:val="00AC3449"/>
    <w:rsid w:val="00AC3FA2"/>
    <w:rsid w:val="00AC6929"/>
    <w:rsid w:val="00AD0D9C"/>
    <w:rsid w:val="00AD5C5F"/>
    <w:rsid w:val="00AD71FA"/>
    <w:rsid w:val="00AE2D52"/>
    <w:rsid w:val="00AF0252"/>
    <w:rsid w:val="00AF4F07"/>
    <w:rsid w:val="00AF7BAE"/>
    <w:rsid w:val="00B0203A"/>
    <w:rsid w:val="00B06044"/>
    <w:rsid w:val="00B064D2"/>
    <w:rsid w:val="00B15943"/>
    <w:rsid w:val="00B15AC9"/>
    <w:rsid w:val="00B16926"/>
    <w:rsid w:val="00B204B0"/>
    <w:rsid w:val="00B22279"/>
    <w:rsid w:val="00B255F0"/>
    <w:rsid w:val="00B26167"/>
    <w:rsid w:val="00B338D1"/>
    <w:rsid w:val="00B4097D"/>
    <w:rsid w:val="00B437FF"/>
    <w:rsid w:val="00B44119"/>
    <w:rsid w:val="00B53DA7"/>
    <w:rsid w:val="00B5429D"/>
    <w:rsid w:val="00B552ED"/>
    <w:rsid w:val="00B56179"/>
    <w:rsid w:val="00B609BE"/>
    <w:rsid w:val="00B60A2E"/>
    <w:rsid w:val="00B616EF"/>
    <w:rsid w:val="00B64594"/>
    <w:rsid w:val="00B74642"/>
    <w:rsid w:val="00B81103"/>
    <w:rsid w:val="00B81B7C"/>
    <w:rsid w:val="00B82A04"/>
    <w:rsid w:val="00B841CE"/>
    <w:rsid w:val="00B84569"/>
    <w:rsid w:val="00B85399"/>
    <w:rsid w:val="00BA4D7E"/>
    <w:rsid w:val="00BB08D5"/>
    <w:rsid w:val="00BB1838"/>
    <w:rsid w:val="00BB2218"/>
    <w:rsid w:val="00BB2E9D"/>
    <w:rsid w:val="00BB4741"/>
    <w:rsid w:val="00BB5E91"/>
    <w:rsid w:val="00BB6D95"/>
    <w:rsid w:val="00BC1DBB"/>
    <w:rsid w:val="00BC2C51"/>
    <w:rsid w:val="00BC38CC"/>
    <w:rsid w:val="00BC4DB4"/>
    <w:rsid w:val="00BC5DCF"/>
    <w:rsid w:val="00BD40A5"/>
    <w:rsid w:val="00BD5BE7"/>
    <w:rsid w:val="00BD7117"/>
    <w:rsid w:val="00BD7B0D"/>
    <w:rsid w:val="00BE19E6"/>
    <w:rsid w:val="00BE27A2"/>
    <w:rsid w:val="00BE3D45"/>
    <w:rsid w:val="00BF1F9F"/>
    <w:rsid w:val="00BF5FD2"/>
    <w:rsid w:val="00C11723"/>
    <w:rsid w:val="00C15752"/>
    <w:rsid w:val="00C16D09"/>
    <w:rsid w:val="00C22D64"/>
    <w:rsid w:val="00C22DD1"/>
    <w:rsid w:val="00C26341"/>
    <w:rsid w:val="00C272CF"/>
    <w:rsid w:val="00C278C7"/>
    <w:rsid w:val="00C278E5"/>
    <w:rsid w:val="00C32BD0"/>
    <w:rsid w:val="00C37990"/>
    <w:rsid w:val="00C40A9D"/>
    <w:rsid w:val="00C40F0C"/>
    <w:rsid w:val="00C43079"/>
    <w:rsid w:val="00C52CA0"/>
    <w:rsid w:val="00C6020B"/>
    <w:rsid w:val="00C6052A"/>
    <w:rsid w:val="00C621C3"/>
    <w:rsid w:val="00C6229D"/>
    <w:rsid w:val="00C65D45"/>
    <w:rsid w:val="00C7012A"/>
    <w:rsid w:val="00C70A91"/>
    <w:rsid w:val="00C73767"/>
    <w:rsid w:val="00C80F9E"/>
    <w:rsid w:val="00C81F50"/>
    <w:rsid w:val="00C822AE"/>
    <w:rsid w:val="00C87BB4"/>
    <w:rsid w:val="00C92A07"/>
    <w:rsid w:val="00C931E9"/>
    <w:rsid w:val="00C95AD8"/>
    <w:rsid w:val="00C95D4B"/>
    <w:rsid w:val="00CA02BB"/>
    <w:rsid w:val="00CA536A"/>
    <w:rsid w:val="00CB0CEF"/>
    <w:rsid w:val="00CB2DFB"/>
    <w:rsid w:val="00CB48E9"/>
    <w:rsid w:val="00CB7A4C"/>
    <w:rsid w:val="00CB7D23"/>
    <w:rsid w:val="00CC4739"/>
    <w:rsid w:val="00CC4AE0"/>
    <w:rsid w:val="00CD248A"/>
    <w:rsid w:val="00CD468A"/>
    <w:rsid w:val="00CD471B"/>
    <w:rsid w:val="00CD7168"/>
    <w:rsid w:val="00CE5F4A"/>
    <w:rsid w:val="00CF7CA7"/>
    <w:rsid w:val="00D0665C"/>
    <w:rsid w:val="00D1356C"/>
    <w:rsid w:val="00D13788"/>
    <w:rsid w:val="00D15A42"/>
    <w:rsid w:val="00D15A48"/>
    <w:rsid w:val="00D17BA2"/>
    <w:rsid w:val="00D17F1E"/>
    <w:rsid w:val="00D21125"/>
    <w:rsid w:val="00D250D5"/>
    <w:rsid w:val="00D324C5"/>
    <w:rsid w:val="00D32572"/>
    <w:rsid w:val="00D35349"/>
    <w:rsid w:val="00D35F56"/>
    <w:rsid w:val="00D410DF"/>
    <w:rsid w:val="00D428A2"/>
    <w:rsid w:val="00D44D7E"/>
    <w:rsid w:val="00D5241D"/>
    <w:rsid w:val="00D53197"/>
    <w:rsid w:val="00D55BE0"/>
    <w:rsid w:val="00D62676"/>
    <w:rsid w:val="00D63087"/>
    <w:rsid w:val="00D7169C"/>
    <w:rsid w:val="00D727AD"/>
    <w:rsid w:val="00D736CF"/>
    <w:rsid w:val="00D765EC"/>
    <w:rsid w:val="00D801E0"/>
    <w:rsid w:val="00D82622"/>
    <w:rsid w:val="00D82739"/>
    <w:rsid w:val="00D90E9E"/>
    <w:rsid w:val="00D938D7"/>
    <w:rsid w:val="00DA11B4"/>
    <w:rsid w:val="00DA3EA0"/>
    <w:rsid w:val="00DA6590"/>
    <w:rsid w:val="00DB6B3C"/>
    <w:rsid w:val="00DC279E"/>
    <w:rsid w:val="00DC4631"/>
    <w:rsid w:val="00DD4E12"/>
    <w:rsid w:val="00DD5982"/>
    <w:rsid w:val="00DD7FD4"/>
    <w:rsid w:val="00DE794E"/>
    <w:rsid w:val="00DE7D51"/>
    <w:rsid w:val="00DF0A4E"/>
    <w:rsid w:val="00DF504A"/>
    <w:rsid w:val="00E00805"/>
    <w:rsid w:val="00E018A6"/>
    <w:rsid w:val="00E024D5"/>
    <w:rsid w:val="00E049A3"/>
    <w:rsid w:val="00E07099"/>
    <w:rsid w:val="00E24B5B"/>
    <w:rsid w:val="00E301B7"/>
    <w:rsid w:val="00E30E80"/>
    <w:rsid w:val="00E32F9A"/>
    <w:rsid w:val="00E33195"/>
    <w:rsid w:val="00E35305"/>
    <w:rsid w:val="00E35775"/>
    <w:rsid w:val="00E40B60"/>
    <w:rsid w:val="00E43890"/>
    <w:rsid w:val="00E44ACB"/>
    <w:rsid w:val="00E474E3"/>
    <w:rsid w:val="00E47D82"/>
    <w:rsid w:val="00E47F99"/>
    <w:rsid w:val="00E608D5"/>
    <w:rsid w:val="00E701D9"/>
    <w:rsid w:val="00E711A9"/>
    <w:rsid w:val="00E7181B"/>
    <w:rsid w:val="00E844BC"/>
    <w:rsid w:val="00E920D3"/>
    <w:rsid w:val="00E93830"/>
    <w:rsid w:val="00E96A50"/>
    <w:rsid w:val="00E96CF7"/>
    <w:rsid w:val="00EA1F8F"/>
    <w:rsid w:val="00EA34D1"/>
    <w:rsid w:val="00EA451D"/>
    <w:rsid w:val="00EA715C"/>
    <w:rsid w:val="00EB1943"/>
    <w:rsid w:val="00EB1E78"/>
    <w:rsid w:val="00EB35D4"/>
    <w:rsid w:val="00EB387B"/>
    <w:rsid w:val="00EB4E7C"/>
    <w:rsid w:val="00EC0751"/>
    <w:rsid w:val="00EC0C91"/>
    <w:rsid w:val="00EC429E"/>
    <w:rsid w:val="00EC4401"/>
    <w:rsid w:val="00EC4F17"/>
    <w:rsid w:val="00ED1D0D"/>
    <w:rsid w:val="00ED20C7"/>
    <w:rsid w:val="00ED3797"/>
    <w:rsid w:val="00ED700E"/>
    <w:rsid w:val="00EE2F4F"/>
    <w:rsid w:val="00EE44FF"/>
    <w:rsid w:val="00EE5692"/>
    <w:rsid w:val="00EF40B2"/>
    <w:rsid w:val="00F05E19"/>
    <w:rsid w:val="00F1306F"/>
    <w:rsid w:val="00F1443B"/>
    <w:rsid w:val="00F1559C"/>
    <w:rsid w:val="00F163BB"/>
    <w:rsid w:val="00F22038"/>
    <w:rsid w:val="00F23887"/>
    <w:rsid w:val="00F25629"/>
    <w:rsid w:val="00F26E36"/>
    <w:rsid w:val="00F34AD9"/>
    <w:rsid w:val="00F34D1B"/>
    <w:rsid w:val="00F37674"/>
    <w:rsid w:val="00F37A2F"/>
    <w:rsid w:val="00F41362"/>
    <w:rsid w:val="00F42E1E"/>
    <w:rsid w:val="00F43918"/>
    <w:rsid w:val="00F439FC"/>
    <w:rsid w:val="00F44290"/>
    <w:rsid w:val="00F51357"/>
    <w:rsid w:val="00F52460"/>
    <w:rsid w:val="00F54C05"/>
    <w:rsid w:val="00F66F6C"/>
    <w:rsid w:val="00F800F4"/>
    <w:rsid w:val="00F82AE0"/>
    <w:rsid w:val="00F82B27"/>
    <w:rsid w:val="00F82EB1"/>
    <w:rsid w:val="00F927E8"/>
    <w:rsid w:val="00F9706F"/>
    <w:rsid w:val="00FA4AE8"/>
    <w:rsid w:val="00FA61E2"/>
    <w:rsid w:val="00FB2728"/>
    <w:rsid w:val="00FB2ED3"/>
    <w:rsid w:val="00FB3C55"/>
    <w:rsid w:val="00FB650D"/>
    <w:rsid w:val="00FB6966"/>
    <w:rsid w:val="00FC32EA"/>
    <w:rsid w:val="00FC3C30"/>
    <w:rsid w:val="00FC4238"/>
    <w:rsid w:val="00FC4D91"/>
    <w:rsid w:val="00FC59B1"/>
    <w:rsid w:val="00FC7C8D"/>
    <w:rsid w:val="00FD054B"/>
    <w:rsid w:val="00FD254C"/>
    <w:rsid w:val="00FD522C"/>
    <w:rsid w:val="00FD7C02"/>
    <w:rsid w:val="00FE0D48"/>
    <w:rsid w:val="00FE1360"/>
    <w:rsid w:val="00FE5108"/>
    <w:rsid w:val="00FF37DB"/>
    <w:rsid w:val="00FF56D7"/>
    <w:rsid w:val="01A837BB"/>
    <w:rsid w:val="02985719"/>
    <w:rsid w:val="031CF905"/>
    <w:rsid w:val="046254E5"/>
    <w:rsid w:val="0677D7B8"/>
    <w:rsid w:val="075D8436"/>
    <w:rsid w:val="082C4A83"/>
    <w:rsid w:val="08865537"/>
    <w:rsid w:val="08F7CE0D"/>
    <w:rsid w:val="099A2143"/>
    <w:rsid w:val="09BAB591"/>
    <w:rsid w:val="0A111D92"/>
    <w:rsid w:val="0A28A08D"/>
    <w:rsid w:val="0B67D1AC"/>
    <w:rsid w:val="0BA0C7F0"/>
    <w:rsid w:val="0CE3A1A6"/>
    <w:rsid w:val="0DCF8592"/>
    <w:rsid w:val="0E6D9266"/>
    <w:rsid w:val="0EE1B1E6"/>
    <w:rsid w:val="0EE48EB5"/>
    <w:rsid w:val="0FBA00B0"/>
    <w:rsid w:val="1146E623"/>
    <w:rsid w:val="11A4DE31"/>
    <w:rsid w:val="12E397C1"/>
    <w:rsid w:val="13E105C4"/>
    <w:rsid w:val="16D0E315"/>
    <w:rsid w:val="1706B8CA"/>
    <w:rsid w:val="189466FA"/>
    <w:rsid w:val="19138DD9"/>
    <w:rsid w:val="19B49E7F"/>
    <w:rsid w:val="1A33F43F"/>
    <w:rsid w:val="1B2EBF2C"/>
    <w:rsid w:val="1BD3FD1D"/>
    <w:rsid w:val="1D904BB7"/>
    <w:rsid w:val="1EE63A4F"/>
    <w:rsid w:val="1F3D2612"/>
    <w:rsid w:val="1F918516"/>
    <w:rsid w:val="20066676"/>
    <w:rsid w:val="203C6201"/>
    <w:rsid w:val="212E2B21"/>
    <w:rsid w:val="21876904"/>
    <w:rsid w:val="2195229E"/>
    <w:rsid w:val="228BDCA8"/>
    <w:rsid w:val="244BFD43"/>
    <w:rsid w:val="2480E022"/>
    <w:rsid w:val="25F8FD30"/>
    <w:rsid w:val="2622C7F1"/>
    <w:rsid w:val="265A0D51"/>
    <w:rsid w:val="277DD583"/>
    <w:rsid w:val="2905330C"/>
    <w:rsid w:val="292386B9"/>
    <w:rsid w:val="295BFC9B"/>
    <w:rsid w:val="29B19620"/>
    <w:rsid w:val="29C70DA1"/>
    <w:rsid w:val="2B68A5DD"/>
    <w:rsid w:val="2B741F5A"/>
    <w:rsid w:val="2B97BA32"/>
    <w:rsid w:val="30738DBD"/>
    <w:rsid w:val="336E52CF"/>
    <w:rsid w:val="33CE0BFE"/>
    <w:rsid w:val="368F8323"/>
    <w:rsid w:val="36A78F3F"/>
    <w:rsid w:val="36F184FA"/>
    <w:rsid w:val="3A8CE00F"/>
    <w:rsid w:val="3E37920F"/>
    <w:rsid w:val="3E5E9DA1"/>
    <w:rsid w:val="3ECBAAA3"/>
    <w:rsid w:val="3F05AEF0"/>
    <w:rsid w:val="3FAD677D"/>
    <w:rsid w:val="404A5E0E"/>
    <w:rsid w:val="4201E0C4"/>
    <w:rsid w:val="42295C50"/>
    <w:rsid w:val="44D82CFA"/>
    <w:rsid w:val="450BC274"/>
    <w:rsid w:val="46BBCB27"/>
    <w:rsid w:val="47776371"/>
    <w:rsid w:val="47A70CB3"/>
    <w:rsid w:val="47DE081A"/>
    <w:rsid w:val="483EBF5F"/>
    <w:rsid w:val="4ACCF190"/>
    <w:rsid w:val="4AF213F7"/>
    <w:rsid w:val="4B3F81F3"/>
    <w:rsid w:val="4BD85CBE"/>
    <w:rsid w:val="4D4BA37E"/>
    <w:rsid w:val="4D799D1F"/>
    <w:rsid w:val="4D88359E"/>
    <w:rsid w:val="4DEF8307"/>
    <w:rsid w:val="4E05F375"/>
    <w:rsid w:val="4EE773DF"/>
    <w:rsid w:val="4F44BBEC"/>
    <w:rsid w:val="4F9A6330"/>
    <w:rsid w:val="500C1D9F"/>
    <w:rsid w:val="50CE6994"/>
    <w:rsid w:val="512723C9"/>
    <w:rsid w:val="5188984D"/>
    <w:rsid w:val="51D3F56C"/>
    <w:rsid w:val="520F072C"/>
    <w:rsid w:val="52E41FF0"/>
    <w:rsid w:val="5347145D"/>
    <w:rsid w:val="55A101E3"/>
    <w:rsid w:val="55E16C8F"/>
    <w:rsid w:val="5680D1B5"/>
    <w:rsid w:val="570D6761"/>
    <w:rsid w:val="57B76EA2"/>
    <w:rsid w:val="590275A5"/>
    <w:rsid w:val="59A4125E"/>
    <w:rsid w:val="5A87FA78"/>
    <w:rsid w:val="5ACB4E20"/>
    <w:rsid w:val="5AEFC79F"/>
    <w:rsid w:val="5D5A7E8C"/>
    <w:rsid w:val="5DEC7E74"/>
    <w:rsid w:val="5E02EEE2"/>
    <w:rsid w:val="5F28A1AD"/>
    <w:rsid w:val="5F9EBF43"/>
    <w:rsid w:val="6013E728"/>
    <w:rsid w:val="60502AAD"/>
    <w:rsid w:val="60784BDE"/>
    <w:rsid w:val="61EB12C6"/>
    <w:rsid w:val="623B8708"/>
    <w:rsid w:val="62902F8E"/>
    <w:rsid w:val="62DD78AA"/>
    <w:rsid w:val="631B293B"/>
    <w:rsid w:val="646E2114"/>
    <w:rsid w:val="64BD110A"/>
    <w:rsid w:val="6652C9FD"/>
    <w:rsid w:val="666BC6B7"/>
    <w:rsid w:val="66867D19"/>
    <w:rsid w:val="66C88442"/>
    <w:rsid w:val="676F737F"/>
    <w:rsid w:val="67EE9A5E"/>
    <w:rsid w:val="681C1552"/>
    <w:rsid w:val="6A2B52E9"/>
    <w:rsid w:val="6AEC2B1A"/>
    <w:rsid w:val="6B049FC3"/>
    <w:rsid w:val="6B34F0D9"/>
    <w:rsid w:val="6B573147"/>
    <w:rsid w:val="6B5A00CE"/>
    <w:rsid w:val="6D89CF40"/>
    <w:rsid w:val="6ED45EC2"/>
    <w:rsid w:val="6FA96ECA"/>
    <w:rsid w:val="6FAD49C1"/>
    <w:rsid w:val="720BFF84"/>
    <w:rsid w:val="73098A3D"/>
    <w:rsid w:val="7318EAD4"/>
    <w:rsid w:val="7321C8E6"/>
    <w:rsid w:val="73AD3922"/>
    <w:rsid w:val="76A4E166"/>
    <w:rsid w:val="76EDB141"/>
    <w:rsid w:val="797BBAFB"/>
    <w:rsid w:val="7B06C188"/>
    <w:rsid w:val="7B178B5C"/>
    <w:rsid w:val="7CC5F33D"/>
    <w:rsid w:val="7DFCC653"/>
    <w:rsid w:val="7E4F2C1E"/>
    <w:rsid w:val="7E6A7BAD"/>
    <w:rsid w:val="7F8969A8"/>
    <w:rsid w:val="7FDB84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0C384EE"/>
  <w15:chartTrackingRefBased/>
  <w15:docId w15:val="{B3434DC0-0EAF-4183-A830-B5F47082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A9"/>
    <w:rPr>
      <w:sz w:val="24"/>
      <w:szCs w:val="24"/>
    </w:rPr>
  </w:style>
  <w:style w:type="paragraph" w:styleId="Heading1">
    <w:name w:val="heading 1"/>
    <w:basedOn w:val="Normal"/>
    <w:next w:val="Normal"/>
    <w:qFormat/>
    <w:rsid w:val="005876A9"/>
    <w:pPr>
      <w:keepNext/>
      <w:outlineLvl w:val="0"/>
    </w:pPr>
    <w:rPr>
      <w:rFonts w:ascii="Helvetica" w:hAnsi="Helvetica" w:cs="Helvetica"/>
      <w:b/>
      <w:bCs/>
      <w:szCs w:val="20"/>
      <w:u w:val="single"/>
    </w:rPr>
  </w:style>
  <w:style w:type="paragraph" w:styleId="Heading2">
    <w:name w:val="heading 2"/>
    <w:basedOn w:val="Normal"/>
    <w:next w:val="Normal"/>
    <w:qFormat/>
    <w:rsid w:val="005876A9"/>
    <w:pPr>
      <w:keepNext/>
      <w:outlineLvl w:val="1"/>
    </w:pPr>
    <w:rPr>
      <w:rFonts w:ascii="Helvetica" w:hAnsi="Helvetica" w:cs="Helvetica"/>
      <w:szCs w:val="20"/>
      <w:u w:val="single"/>
    </w:rPr>
  </w:style>
  <w:style w:type="paragraph" w:styleId="Heading3">
    <w:name w:val="heading 3"/>
    <w:basedOn w:val="Normal"/>
    <w:next w:val="Normal"/>
    <w:link w:val="Heading3Char"/>
    <w:uiPriority w:val="9"/>
    <w:semiHidden/>
    <w:unhideWhenUsed/>
    <w:qFormat/>
    <w:rsid w:val="00777F9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777F9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76A9"/>
    <w:rPr>
      <w:rFonts w:ascii="Helvetica" w:hAnsi="Helvetica" w:cs="Helvetica"/>
      <w:b/>
      <w:bCs/>
      <w:szCs w:val="20"/>
    </w:rPr>
  </w:style>
  <w:style w:type="paragraph" w:styleId="BodyText2">
    <w:name w:val="Body Text 2"/>
    <w:basedOn w:val="Normal"/>
    <w:link w:val="BodyText2Char"/>
    <w:rsid w:val="005876A9"/>
    <w:rPr>
      <w:rFonts w:ascii="Helvetica" w:hAnsi="Helvetica" w:cs="Helvetica"/>
      <w:i/>
      <w:iCs/>
      <w:szCs w:val="20"/>
    </w:rPr>
  </w:style>
  <w:style w:type="paragraph" w:styleId="Header">
    <w:name w:val="header"/>
    <w:basedOn w:val="Normal"/>
    <w:rsid w:val="005876A9"/>
    <w:pPr>
      <w:widowControl w:val="0"/>
      <w:tabs>
        <w:tab w:val="center" w:pos="4320"/>
        <w:tab w:val="right" w:pos="8640"/>
      </w:tabs>
    </w:pPr>
    <w:rPr>
      <w:snapToGrid w:val="0"/>
      <w:szCs w:val="20"/>
    </w:rPr>
  </w:style>
  <w:style w:type="paragraph" w:styleId="Title">
    <w:name w:val="Title"/>
    <w:basedOn w:val="Normal"/>
    <w:qFormat/>
    <w:rsid w:val="005876A9"/>
    <w:pPr>
      <w:jc w:val="center"/>
    </w:pPr>
    <w:rPr>
      <w:rFonts w:ascii="Arial" w:hAnsi="Arial" w:cs="Arial"/>
      <w:b/>
      <w:bCs/>
      <w:sz w:val="20"/>
    </w:rPr>
  </w:style>
  <w:style w:type="character" w:styleId="Hyperlink">
    <w:name w:val="Hyperlink"/>
    <w:rsid w:val="005876A9"/>
    <w:rPr>
      <w:color w:val="0000FF"/>
      <w:u w:val="single"/>
    </w:rPr>
  </w:style>
  <w:style w:type="paragraph" w:styleId="CommentText">
    <w:name w:val="annotation text"/>
    <w:basedOn w:val="Normal"/>
    <w:link w:val="CommentTextChar"/>
    <w:semiHidden/>
    <w:rsid w:val="005876A9"/>
    <w:rPr>
      <w:sz w:val="20"/>
      <w:szCs w:val="20"/>
    </w:rPr>
  </w:style>
  <w:style w:type="paragraph" w:styleId="BodyTextIndent">
    <w:name w:val="Body Text Indent"/>
    <w:basedOn w:val="Normal"/>
    <w:rsid w:val="005876A9"/>
    <w:pPr>
      <w:spacing w:after="120"/>
      <w:ind w:left="360"/>
    </w:pPr>
  </w:style>
  <w:style w:type="paragraph" w:styleId="Footer">
    <w:name w:val="footer"/>
    <w:basedOn w:val="Normal"/>
    <w:rsid w:val="005876A9"/>
    <w:pPr>
      <w:tabs>
        <w:tab w:val="center" w:pos="4320"/>
        <w:tab w:val="right" w:pos="8640"/>
      </w:tabs>
    </w:pPr>
    <w:rPr>
      <w:sz w:val="20"/>
      <w:szCs w:val="20"/>
    </w:rPr>
  </w:style>
  <w:style w:type="character" w:styleId="PageNumber">
    <w:name w:val="page number"/>
    <w:basedOn w:val="DefaultParagraphFont"/>
    <w:rsid w:val="005876A9"/>
  </w:style>
  <w:style w:type="paragraph" w:customStyle="1" w:styleId="IndentLevel1">
    <w:name w:val="Indent Level 1"/>
    <w:basedOn w:val="Normal"/>
    <w:next w:val="Normal"/>
    <w:rsid w:val="005876A9"/>
    <w:pPr>
      <w:ind w:left="432" w:hanging="432"/>
    </w:pPr>
    <w:rPr>
      <w:szCs w:val="20"/>
    </w:rPr>
  </w:style>
  <w:style w:type="paragraph" w:styleId="TOC2">
    <w:name w:val="toc 2"/>
    <w:basedOn w:val="Normal"/>
    <w:next w:val="Normal"/>
    <w:autoRedefine/>
    <w:semiHidden/>
    <w:rsid w:val="00215F52"/>
    <w:pPr>
      <w:ind w:left="240"/>
    </w:pPr>
  </w:style>
  <w:style w:type="paragraph" w:styleId="TOC1">
    <w:name w:val="toc 1"/>
    <w:basedOn w:val="Normal"/>
    <w:next w:val="Normal"/>
    <w:autoRedefine/>
    <w:semiHidden/>
    <w:rsid w:val="00215F52"/>
  </w:style>
  <w:style w:type="character" w:styleId="CommentReference">
    <w:name w:val="annotation reference"/>
    <w:uiPriority w:val="99"/>
    <w:semiHidden/>
    <w:rsid w:val="001E09EB"/>
    <w:rPr>
      <w:sz w:val="16"/>
      <w:szCs w:val="16"/>
    </w:rPr>
  </w:style>
  <w:style w:type="paragraph" w:styleId="CommentSubject">
    <w:name w:val="annotation subject"/>
    <w:basedOn w:val="CommentText"/>
    <w:next w:val="CommentText"/>
    <w:semiHidden/>
    <w:rsid w:val="001E09EB"/>
    <w:rPr>
      <w:b/>
      <w:bCs/>
    </w:rPr>
  </w:style>
  <w:style w:type="paragraph" w:styleId="BalloonText">
    <w:name w:val="Balloon Text"/>
    <w:basedOn w:val="Normal"/>
    <w:semiHidden/>
    <w:rsid w:val="001E09EB"/>
    <w:rPr>
      <w:rFonts w:ascii="Tahoma" w:hAnsi="Tahoma" w:cs="Tahoma"/>
      <w:sz w:val="16"/>
      <w:szCs w:val="16"/>
    </w:rPr>
  </w:style>
  <w:style w:type="character" w:styleId="FollowedHyperlink">
    <w:name w:val="FollowedHyperlink"/>
    <w:rsid w:val="00AD5C5F"/>
    <w:rPr>
      <w:color w:val="606420"/>
      <w:u w:val="single"/>
    </w:rPr>
  </w:style>
  <w:style w:type="character" w:customStyle="1" w:styleId="CommentTextChar">
    <w:name w:val="Comment Text Char"/>
    <w:link w:val="CommentText"/>
    <w:semiHidden/>
    <w:rsid w:val="00531A67"/>
  </w:style>
  <w:style w:type="character" w:customStyle="1" w:styleId="Heading3Char">
    <w:name w:val="Heading 3 Char"/>
    <w:link w:val="Heading3"/>
    <w:uiPriority w:val="9"/>
    <w:semiHidden/>
    <w:rsid w:val="00777F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777F9B"/>
    <w:rPr>
      <w:rFonts w:ascii="Calibri" w:eastAsia="Times New Roman" w:hAnsi="Calibri" w:cs="Times New Roman"/>
      <w:b/>
      <w:bCs/>
      <w:sz w:val="28"/>
      <w:szCs w:val="28"/>
    </w:rPr>
  </w:style>
  <w:style w:type="table" w:styleId="TableGrid">
    <w:name w:val="Table Grid"/>
    <w:basedOn w:val="TableNormal"/>
    <w:uiPriority w:val="59"/>
    <w:rsid w:val="00777F9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003"/>
    <w:pPr>
      <w:ind w:left="720"/>
    </w:pPr>
  </w:style>
  <w:style w:type="character" w:customStyle="1" w:styleId="BodyText2Char">
    <w:name w:val="Body Text 2 Char"/>
    <w:link w:val="BodyText2"/>
    <w:rsid w:val="00DB6B3C"/>
    <w:rPr>
      <w:rFonts w:ascii="Helvetica" w:hAnsi="Helvetica" w:cs="Helvetica"/>
      <w:i/>
      <w:iCs/>
      <w:sz w:val="24"/>
    </w:rPr>
  </w:style>
  <w:style w:type="character" w:styleId="UnresolvedMention">
    <w:name w:val="Unresolved Mention"/>
    <w:uiPriority w:val="99"/>
    <w:semiHidden/>
    <w:unhideWhenUsed/>
    <w:rsid w:val="005F74C4"/>
    <w:rPr>
      <w:color w:val="605E5C"/>
      <w:shd w:val="clear" w:color="auto" w:fill="E1DFDD"/>
    </w:rPr>
  </w:style>
  <w:style w:type="paragraph" w:styleId="Revision">
    <w:name w:val="Revision"/>
    <w:hidden/>
    <w:uiPriority w:val="99"/>
    <w:semiHidden/>
    <w:rsid w:val="00EA45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6040">
      <w:bodyDiv w:val="1"/>
      <w:marLeft w:val="0"/>
      <w:marRight w:val="0"/>
      <w:marTop w:val="0"/>
      <w:marBottom w:val="0"/>
      <w:divBdr>
        <w:top w:val="none" w:sz="0" w:space="0" w:color="auto"/>
        <w:left w:val="none" w:sz="0" w:space="0" w:color="auto"/>
        <w:bottom w:val="none" w:sz="0" w:space="0" w:color="auto"/>
        <w:right w:val="none" w:sz="0" w:space="0" w:color="auto"/>
      </w:divBdr>
      <w:divsChild>
        <w:div w:id="1765102268">
          <w:marLeft w:val="0"/>
          <w:marRight w:val="0"/>
          <w:marTop w:val="0"/>
          <w:marBottom w:val="0"/>
          <w:divBdr>
            <w:top w:val="none" w:sz="0" w:space="0" w:color="auto"/>
            <w:left w:val="none" w:sz="0" w:space="0" w:color="auto"/>
            <w:bottom w:val="none" w:sz="0" w:space="0" w:color="auto"/>
            <w:right w:val="none" w:sz="0" w:space="0" w:color="auto"/>
          </w:divBdr>
        </w:div>
      </w:divsChild>
    </w:div>
    <w:div w:id="442187076">
      <w:bodyDiv w:val="1"/>
      <w:marLeft w:val="0"/>
      <w:marRight w:val="0"/>
      <w:marTop w:val="0"/>
      <w:marBottom w:val="0"/>
      <w:divBdr>
        <w:top w:val="none" w:sz="0" w:space="0" w:color="auto"/>
        <w:left w:val="none" w:sz="0" w:space="0" w:color="auto"/>
        <w:bottom w:val="none" w:sz="0" w:space="0" w:color="auto"/>
        <w:right w:val="none" w:sz="0" w:space="0" w:color="auto"/>
      </w:divBdr>
      <w:divsChild>
        <w:div w:id="1605113791">
          <w:marLeft w:val="0"/>
          <w:marRight w:val="0"/>
          <w:marTop w:val="0"/>
          <w:marBottom w:val="0"/>
          <w:divBdr>
            <w:top w:val="none" w:sz="0" w:space="0" w:color="auto"/>
            <w:left w:val="none" w:sz="0" w:space="0" w:color="auto"/>
            <w:bottom w:val="none" w:sz="0" w:space="0" w:color="auto"/>
            <w:right w:val="none" w:sz="0" w:space="0" w:color="auto"/>
          </w:divBdr>
        </w:div>
      </w:divsChild>
    </w:div>
    <w:div w:id="443813128">
      <w:bodyDiv w:val="1"/>
      <w:marLeft w:val="0"/>
      <w:marRight w:val="0"/>
      <w:marTop w:val="0"/>
      <w:marBottom w:val="0"/>
      <w:divBdr>
        <w:top w:val="none" w:sz="0" w:space="0" w:color="auto"/>
        <w:left w:val="none" w:sz="0" w:space="0" w:color="auto"/>
        <w:bottom w:val="none" w:sz="0" w:space="0" w:color="auto"/>
        <w:right w:val="none" w:sz="0" w:space="0" w:color="auto"/>
      </w:divBdr>
      <w:divsChild>
        <w:div w:id="2110197672">
          <w:marLeft w:val="0"/>
          <w:marRight w:val="0"/>
          <w:marTop w:val="0"/>
          <w:marBottom w:val="0"/>
          <w:divBdr>
            <w:top w:val="none" w:sz="0" w:space="0" w:color="auto"/>
            <w:left w:val="none" w:sz="0" w:space="0" w:color="auto"/>
            <w:bottom w:val="none" w:sz="0" w:space="0" w:color="auto"/>
            <w:right w:val="none" w:sz="0" w:space="0" w:color="auto"/>
          </w:divBdr>
        </w:div>
      </w:divsChild>
    </w:div>
    <w:div w:id="799807341">
      <w:bodyDiv w:val="1"/>
      <w:marLeft w:val="0"/>
      <w:marRight w:val="0"/>
      <w:marTop w:val="0"/>
      <w:marBottom w:val="0"/>
      <w:divBdr>
        <w:top w:val="none" w:sz="0" w:space="0" w:color="auto"/>
        <w:left w:val="none" w:sz="0" w:space="0" w:color="auto"/>
        <w:bottom w:val="none" w:sz="0" w:space="0" w:color="auto"/>
        <w:right w:val="none" w:sz="0" w:space="0" w:color="auto"/>
      </w:divBdr>
      <w:divsChild>
        <w:div w:id="1088229148">
          <w:marLeft w:val="0"/>
          <w:marRight w:val="0"/>
          <w:marTop w:val="0"/>
          <w:marBottom w:val="0"/>
          <w:divBdr>
            <w:top w:val="none" w:sz="0" w:space="0" w:color="auto"/>
            <w:left w:val="none" w:sz="0" w:space="0" w:color="auto"/>
            <w:bottom w:val="none" w:sz="0" w:space="0" w:color="auto"/>
            <w:right w:val="none" w:sz="0" w:space="0" w:color="auto"/>
          </w:divBdr>
        </w:div>
      </w:divsChild>
    </w:div>
    <w:div w:id="1150949819">
      <w:bodyDiv w:val="1"/>
      <w:marLeft w:val="0"/>
      <w:marRight w:val="0"/>
      <w:marTop w:val="0"/>
      <w:marBottom w:val="0"/>
      <w:divBdr>
        <w:top w:val="none" w:sz="0" w:space="0" w:color="auto"/>
        <w:left w:val="none" w:sz="0" w:space="0" w:color="auto"/>
        <w:bottom w:val="none" w:sz="0" w:space="0" w:color="auto"/>
        <w:right w:val="none" w:sz="0" w:space="0" w:color="auto"/>
      </w:divBdr>
      <w:divsChild>
        <w:div w:id="1851947535">
          <w:marLeft w:val="0"/>
          <w:marRight w:val="0"/>
          <w:marTop w:val="0"/>
          <w:marBottom w:val="0"/>
          <w:divBdr>
            <w:top w:val="none" w:sz="0" w:space="0" w:color="auto"/>
            <w:left w:val="none" w:sz="0" w:space="0" w:color="auto"/>
            <w:bottom w:val="none" w:sz="0" w:space="0" w:color="auto"/>
            <w:right w:val="none" w:sz="0" w:space="0" w:color="auto"/>
          </w:divBdr>
        </w:div>
      </w:divsChild>
    </w:div>
    <w:div w:id="1378121167">
      <w:bodyDiv w:val="1"/>
      <w:marLeft w:val="0"/>
      <w:marRight w:val="0"/>
      <w:marTop w:val="0"/>
      <w:marBottom w:val="0"/>
      <w:divBdr>
        <w:top w:val="none" w:sz="0" w:space="0" w:color="auto"/>
        <w:left w:val="none" w:sz="0" w:space="0" w:color="auto"/>
        <w:bottom w:val="none" w:sz="0" w:space="0" w:color="auto"/>
        <w:right w:val="none" w:sz="0" w:space="0" w:color="auto"/>
      </w:divBdr>
      <w:divsChild>
        <w:div w:id="2030787726">
          <w:marLeft w:val="0"/>
          <w:marRight w:val="0"/>
          <w:marTop w:val="0"/>
          <w:marBottom w:val="0"/>
          <w:divBdr>
            <w:top w:val="none" w:sz="0" w:space="0" w:color="auto"/>
            <w:left w:val="none" w:sz="0" w:space="0" w:color="auto"/>
            <w:bottom w:val="none" w:sz="0" w:space="0" w:color="auto"/>
            <w:right w:val="none" w:sz="0" w:space="0" w:color="auto"/>
          </w:divBdr>
          <w:divsChild>
            <w:div w:id="74212143">
              <w:marLeft w:val="0"/>
              <w:marRight w:val="0"/>
              <w:marTop w:val="0"/>
              <w:marBottom w:val="0"/>
              <w:divBdr>
                <w:top w:val="none" w:sz="0" w:space="0" w:color="auto"/>
                <w:left w:val="none" w:sz="0" w:space="0" w:color="auto"/>
                <w:bottom w:val="none" w:sz="0" w:space="0" w:color="auto"/>
                <w:right w:val="none" w:sz="0" w:space="0" w:color="auto"/>
              </w:divBdr>
            </w:div>
            <w:div w:id="221184437">
              <w:marLeft w:val="0"/>
              <w:marRight w:val="0"/>
              <w:marTop w:val="0"/>
              <w:marBottom w:val="0"/>
              <w:divBdr>
                <w:top w:val="none" w:sz="0" w:space="0" w:color="auto"/>
                <w:left w:val="none" w:sz="0" w:space="0" w:color="auto"/>
                <w:bottom w:val="none" w:sz="0" w:space="0" w:color="auto"/>
                <w:right w:val="none" w:sz="0" w:space="0" w:color="auto"/>
              </w:divBdr>
            </w:div>
            <w:div w:id="325910708">
              <w:marLeft w:val="0"/>
              <w:marRight w:val="0"/>
              <w:marTop w:val="0"/>
              <w:marBottom w:val="0"/>
              <w:divBdr>
                <w:top w:val="none" w:sz="0" w:space="0" w:color="auto"/>
                <w:left w:val="none" w:sz="0" w:space="0" w:color="auto"/>
                <w:bottom w:val="none" w:sz="0" w:space="0" w:color="auto"/>
                <w:right w:val="none" w:sz="0" w:space="0" w:color="auto"/>
              </w:divBdr>
            </w:div>
            <w:div w:id="348258414">
              <w:marLeft w:val="0"/>
              <w:marRight w:val="0"/>
              <w:marTop w:val="0"/>
              <w:marBottom w:val="0"/>
              <w:divBdr>
                <w:top w:val="none" w:sz="0" w:space="0" w:color="auto"/>
                <w:left w:val="none" w:sz="0" w:space="0" w:color="auto"/>
                <w:bottom w:val="none" w:sz="0" w:space="0" w:color="auto"/>
                <w:right w:val="none" w:sz="0" w:space="0" w:color="auto"/>
              </w:divBdr>
            </w:div>
            <w:div w:id="565994040">
              <w:marLeft w:val="0"/>
              <w:marRight w:val="0"/>
              <w:marTop w:val="0"/>
              <w:marBottom w:val="0"/>
              <w:divBdr>
                <w:top w:val="none" w:sz="0" w:space="0" w:color="auto"/>
                <w:left w:val="none" w:sz="0" w:space="0" w:color="auto"/>
                <w:bottom w:val="none" w:sz="0" w:space="0" w:color="auto"/>
                <w:right w:val="none" w:sz="0" w:space="0" w:color="auto"/>
              </w:divBdr>
            </w:div>
            <w:div w:id="1902597370">
              <w:marLeft w:val="0"/>
              <w:marRight w:val="0"/>
              <w:marTop w:val="0"/>
              <w:marBottom w:val="0"/>
              <w:divBdr>
                <w:top w:val="none" w:sz="0" w:space="0" w:color="auto"/>
                <w:left w:val="none" w:sz="0" w:space="0" w:color="auto"/>
                <w:bottom w:val="none" w:sz="0" w:space="0" w:color="auto"/>
                <w:right w:val="none" w:sz="0" w:space="0" w:color="auto"/>
              </w:divBdr>
            </w:div>
            <w:div w:id="1949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0916">
      <w:bodyDiv w:val="1"/>
      <w:marLeft w:val="0"/>
      <w:marRight w:val="0"/>
      <w:marTop w:val="0"/>
      <w:marBottom w:val="0"/>
      <w:divBdr>
        <w:top w:val="none" w:sz="0" w:space="0" w:color="auto"/>
        <w:left w:val="none" w:sz="0" w:space="0" w:color="auto"/>
        <w:bottom w:val="none" w:sz="0" w:space="0" w:color="auto"/>
        <w:right w:val="none" w:sz="0" w:space="0" w:color="auto"/>
      </w:divBdr>
      <w:divsChild>
        <w:div w:id="768819137">
          <w:marLeft w:val="0"/>
          <w:marRight w:val="0"/>
          <w:marTop w:val="0"/>
          <w:marBottom w:val="0"/>
          <w:divBdr>
            <w:top w:val="none" w:sz="0" w:space="0" w:color="auto"/>
            <w:left w:val="none" w:sz="0" w:space="0" w:color="auto"/>
            <w:bottom w:val="none" w:sz="0" w:space="0" w:color="auto"/>
            <w:right w:val="none" w:sz="0" w:space="0" w:color="auto"/>
          </w:divBdr>
          <w:divsChild>
            <w:div w:id="435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ve.gramm@state.sd.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t.sd.gov/media/documents/EV/SDDOTEVPlan_final.pdf" TargetMode="External"/><Relationship Id="rId17" Type="http://schemas.openxmlformats.org/officeDocument/2006/relationships/hyperlink" Target="http://audit.transportation.org/"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t.sd.gov/doing-business/engineering/design-services/consultant-servi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t.sd.gov/projects-studies/projects/special-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9B2B8717891B4B9AE8D03B712074F3" ma:contentTypeVersion="16" ma:contentTypeDescription="Create a new document." ma:contentTypeScope="" ma:versionID="2d264615f66f6ae20a1468bedf38e2df">
  <xsd:schema xmlns:xsd="http://www.w3.org/2001/XMLSchema" xmlns:xs="http://www.w3.org/2001/XMLSchema" xmlns:p="http://schemas.microsoft.com/office/2006/metadata/properties" xmlns:ns1="http://schemas.microsoft.com/sharepoint/v3" xmlns:ns2="8d3bc0ce-cb1a-4295-8269-7a8af98ed73d" xmlns:ns3="a78ee781-9c8c-4041-857e-edd5b10f9d5d" xmlns:ns4="d15024ee-db06-47de-a279-e73461af4c4c" targetNamespace="http://schemas.microsoft.com/office/2006/metadata/properties" ma:root="true" ma:fieldsID="da91e638715adabfb0d1b0b7ed256a24" ns1:_="" ns2:_="" ns3:_="" ns4:_="">
    <xsd:import namespace="http://schemas.microsoft.com/sharepoint/v3"/>
    <xsd:import namespace="8d3bc0ce-cb1a-4295-8269-7a8af98ed73d"/>
    <xsd:import namespace="a78ee781-9c8c-4041-857e-edd5b10f9d5d"/>
    <xsd:import namespace="d15024ee-db06-47de-a279-e73461af4c4c"/>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bc0ce-cb1a-4295-8269-7a8af98ed7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ee781-9c8c-4041-857e-edd5b10f9d5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5024ee-db06-47de-a279-e73461af4c4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af463e-b1c8-48c8-87cc-a8440ca37f0a}" ma:internalName="TaxCatchAll" ma:showField="CatchAllData" ma:web="d15024ee-db06-47de-a279-e73461af4c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d3bc0ce-cb1a-4295-8269-7a8af98ed73d">
      <UserInfo>
        <DisplayName>Behm, Michael</DisplayName>
        <AccountId>543</AccountId>
        <AccountType/>
      </UserInfo>
      <UserInfo>
        <DisplayName>Ortbahn, Jerry</DisplayName>
        <AccountId>69</AccountId>
        <AccountType/>
      </UserInfo>
      <UserInfo>
        <DisplayName>Horan, Tom</DisplayName>
        <AccountId>760</AccountId>
        <AccountType/>
      </UserInfo>
      <UserInfo>
        <DisplayName>Williams, Tammy</DisplayName>
        <AccountId>24</AccountId>
        <AccountType/>
      </UserInfo>
      <UserInfo>
        <DisplayName>Stevenson, Julie</DisplayName>
        <AccountId>1695</AccountId>
        <AccountType/>
      </UserInfo>
      <UserInfo>
        <DisplayName>Mattice, Bret</DisplayName>
        <AccountId>2078</AccountId>
        <AccountType/>
      </UserInfo>
      <UserInfo>
        <DisplayName>Brusven, Taylor</DisplayName>
        <AccountId>2079</AccountId>
        <AccountType/>
      </UserInfo>
    </SharedWithUsers>
    <lcf76f155ced4ddcb4097134ff3c332f xmlns="a78ee781-9c8c-4041-857e-edd5b10f9d5d">
      <Terms xmlns="http://schemas.microsoft.com/office/infopath/2007/PartnerControls"/>
    </lcf76f155ced4ddcb4097134ff3c332f>
    <TaxCatchAll xmlns="d15024ee-db06-47de-a279-e73461af4c4c" xsi:nil="true"/>
  </documentManagement>
</p:properties>
</file>

<file path=customXml/itemProps1.xml><?xml version="1.0" encoding="utf-8"?>
<ds:datastoreItem xmlns:ds="http://schemas.openxmlformats.org/officeDocument/2006/customXml" ds:itemID="{B7696182-7503-48AD-9264-2BE39DC4806C}">
  <ds:schemaRefs>
    <ds:schemaRef ds:uri="http://schemas.microsoft.com/sharepoint/v3/contenttype/forms"/>
  </ds:schemaRefs>
</ds:datastoreItem>
</file>

<file path=customXml/itemProps2.xml><?xml version="1.0" encoding="utf-8"?>
<ds:datastoreItem xmlns:ds="http://schemas.openxmlformats.org/officeDocument/2006/customXml" ds:itemID="{7632F2E4-4D57-4AC9-9AEE-D2973912491D}">
  <ds:schemaRefs>
    <ds:schemaRef ds:uri="http://schemas.openxmlformats.org/officeDocument/2006/bibliography"/>
  </ds:schemaRefs>
</ds:datastoreItem>
</file>

<file path=customXml/itemProps3.xml><?xml version="1.0" encoding="utf-8"?>
<ds:datastoreItem xmlns:ds="http://schemas.openxmlformats.org/officeDocument/2006/customXml" ds:itemID="{FDA49074-B4D3-4696-80CE-5FB4F75CD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3bc0ce-cb1a-4295-8269-7a8af98ed73d"/>
    <ds:schemaRef ds:uri="a78ee781-9c8c-4041-857e-edd5b10f9d5d"/>
    <ds:schemaRef ds:uri="d15024ee-db06-47de-a279-e73461af4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4D707-2C86-492F-A046-A3FA1E317D64}">
  <ds:schemaRefs>
    <ds:schemaRef ds:uri="http://schemas.microsoft.com/office/2006/documentManagement/types"/>
    <ds:schemaRef ds:uri="http://purl.org/dc/dcmitype/"/>
    <ds:schemaRef ds:uri="http://www.w3.org/XML/1998/namespace"/>
    <ds:schemaRef ds:uri="d15024ee-db06-47de-a279-e73461af4c4c"/>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 ds:uri="a78ee781-9c8c-4041-857e-edd5b10f9d5d"/>
    <ds:schemaRef ds:uri="8d3bc0ce-cb1a-4295-8269-7a8af98ed73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5781</Words>
  <Characters>32953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STATE OF SOUTH DAKOTA</vt:lpstr>
    </vt:vector>
  </TitlesOfParts>
  <Company>State of South Dakota</Company>
  <LinksUpToDate>false</LinksUpToDate>
  <CharactersWithSpaces>38657</CharactersWithSpaces>
  <SharedDoc>false</SharedDoc>
  <HLinks>
    <vt:vector size="30" baseType="variant">
      <vt:variant>
        <vt:i4>5177419</vt:i4>
      </vt:variant>
      <vt:variant>
        <vt:i4>51</vt:i4>
      </vt:variant>
      <vt:variant>
        <vt:i4>0</vt:i4>
      </vt:variant>
      <vt:variant>
        <vt:i4>5</vt:i4>
      </vt:variant>
      <vt:variant>
        <vt:lpwstr>http://audit.transportation.org/</vt:lpwstr>
      </vt:variant>
      <vt:variant>
        <vt:lpwstr/>
      </vt:variant>
      <vt:variant>
        <vt:i4>1376269</vt:i4>
      </vt:variant>
      <vt:variant>
        <vt:i4>45</vt:i4>
      </vt:variant>
      <vt:variant>
        <vt:i4>0</vt:i4>
      </vt:variant>
      <vt:variant>
        <vt:i4>5</vt:i4>
      </vt:variant>
      <vt:variant>
        <vt:lpwstr>https://dot.sd.gov/doing-business/engineering/design-services/consultant-services</vt:lpwstr>
      </vt:variant>
      <vt:variant>
        <vt:lpwstr/>
      </vt:variant>
      <vt:variant>
        <vt:i4>5505069</vt:i4>
      </vt:variant>
      <vt:variant>
        <vt:i4>42</vt:i4>
      </vt:variant>
      <vt:variant>
        <vt:i4>0</vt:i4>
      </vt:variant>
      <vt:variant>
        <vt:i4>5</vt:i4>
      </vt:variant>
      <vt:variant>
        <vt:lpwstr>https://dot.sd.gov/projects-studies/projects/special-studies</vt:lpwstr>
      </vt:variant>
      <vt:variant>
        <vt:lpwstr>listItemLink_1180</vt:lpwstr>
      </vt:variant>
      <vt:variant>
        <vt:i4>2293766</vt:i4>
      </vt:variant>
      <vt:variant>
        <vt:i4>39</vt:i4>
      </vt:variant>
      <vt:variant>
        <vt:i4>0</vt:i4>
      </vt:variant>
      <vt:variant>
        <vt:i4>5</vt:i4>
      </vt:variant>
      <vt:variant>
        <vt:lpwstr>mailto:steve.gramm@state.sd.us</vt:lpwstr>
      </vt:variant>
      <vt:variant>
        <vt:lpwstr/>
      </vt:variant>
      <vt:variant>
        <vt:i4>1179711</vt:i4>
      </vt:variant>
      <vt:variant>
        <vt:i4>36</vt:i4>
      </vt:variant>
      <vt:variant>
        <vt:i4>0</vt:i4>
      </vt:variant>
      <vt:variant>
        <vt:i4>5</vt:i4>
      </vt:variant>
      <vt:variant>
        <vt:lpwstr>https://dot.sd.gov/media/documents/EV/SDDOTEVPlan_final.pdf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DAKOTA</dc:title>
  <dc:subject/>
  <dc:creator>adpr24280</dc:creator>
  <cp:keywords/>
  <dc:description/>
  <cp:lastModifiedBy>Gramm, Steve</cp:lastModifiedBy>
  <cp:revision>2</cp:revision>
  <cp:lastPrinted>2022-03-14T17:12:00Z</cp:lastPrinted>
  <dcterms:created xsi:type="dcterms:W3CDTF">2022-12-15T22:27:00Z</dcterms:created>
  <dcterms:modified xsi:type="dcterms:W3CDTF">2022-12-15T22:27:00Z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0x010100B89B2B8717891B4B9AE8D03B712074F3</vt:lpwstr>
  </property>
  <property fmtid="{D5CDD505-2E9C-101B-9397-08002B2CF9AE}" pid="3" name="MediaServiceImageTags">
    <vt:lpwstr/>
  </property>
</Properties>
</file>