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83C4" w14:textId="77777777" w:rsidR="004930A6" w:rsidRDefault="004930A6" w:rsidP="007C04DA">
      <w:pPr>
        <w:tabs>
          <w:tab w:val="left" w:pos="3480"/>
        </w:tabs>
        <w:jc w:val="both"/>
        <w:rPr>
          <w:rFonts w:ascii="Arial" w:hAnsi="Arial" w:cs="Arial"/>
          <w:b/>
          <w:sz w:val="24"/>
          <w:szCs w:val="24"/>
        </w:rPr>
      </w:pPr>
    </w:p>
    <w:p w14:paraId="4D7635E9" w14:textId="72BEB6FE" w:rsidR="007C04DA" w:rsidRPr="00B767ED" w:rsidRDefault="007C04DA" w:rsidP="007C04DA">
      <w:pPr>
        <w:tabs>
          <w:tab w:val="left" w:pos="3480"/>
        </w:tabs>
        <w:jc w:val="both"/>
        <w:rPr>
          <w:rFonts w:ascii="Arial" w:hAnsi="Arial" w:cs="Arial"/>
          <w:b/>
          <w:sz w:val="24"/>
          <w:szCs w:val="24"/>
        </w:rPr>
      </w:pPr>
      <w:r w:rsidRPr="00B767ED">
        <w:rPr>
          <w:rFonts w:ascii="Arial" w:hAnsi="Arial" w:cs="Arial"/>
          <w:b/>
          <w:sz w:val="24"/>
          <w:szCs w:val="24"/>
        </w:rPr>
        <w:t xml:space="preserve">Date:  </w:t>
      </w:r>
      <w:r w:rsidR="00BD73BC">
        <w:rPr>
          <w:rFonts w:ascii="Arial" w:hAnsi="Arial" w:cs="Arial"/>
          <w:b/>
          <w:sz w:val="24"/>
          <w:szCs w:val="24"/>
        </w:rPr>
        <w:t>January 30, 2023</w:t>
      </w:r>
    </w:p>
    <w:p w14:paraId="4AFEF7C5" w14:textId="77777777" w:rsidR="007C04DA" w:rsidRPr="00B767ED" w:rsidRDefault="007C04DA" w:rsidP="007C04DA">
      <w:pPr>
        <w:rPr>
          <w:rFonts w:ascii="Arial" w:hAnsi="Arial" w:cs="Arial"/>
          <w:sz w:val="24"/>
          <w:szCs w:val="24"/>
        </w:rPr>
      </w:pPr>
      <w:r w:rsidRPr="00B767ED">
        <w:rPr>
          <w:rFonts w:ascii="Arial" w:hAnsi="Arial" w:cs="Arial"/>
          <w:sz w:val="24"/>
          <w:szCs w:val="24"/>
        </w:rPr>
        <w:t xml:space="preserve"> </w:t>
      </w:r>
    </w:p>
    <w:p w14:paraId="32742F63" w14:textId="262EAAA3" w:rsidR="007C04DA" w:rsidRPr="007C04DA" w:rsidRDefault="007C04DA" w:rsidP="007C04DA">
      <w:pPr>
        <w:rPr>
          <w:rFonts w:ascii="Arial" w:hAnsi="Arial" w:cs="Arial"/>
          <w:b/>
          <w:sz w:val="24"/>
          <w:szCs w:val="24"/>
        </w:rPr>
      </w:pPr>
      <w:r w:rsidRPr="00B767ED">
        <w:rPr>
          <w:rFonts w:ascii="Arial" w:hAnsi="Arial" w:cs="Arial"/>
          <w:b/>
          <w:sz w:val="24"/>
          <w:szCs w:val="24"/>
        </w:rPr>
        <w:t xml:space="preserve">Subject: Questions &amp; </w:t>
      </w:r>
      <w:r w:rsidR="00180A3A">
        <w:rPr>
          <w:rFonts w:ascii="Arial" w:hAnsi="Arial" w:cs="Arial"/>
          <w:b/>
          <w:sz w:val="24"/>
          <w:szCs w:val="24"/>
        </w:rPr>
        <w:t>Responses</w:t>
      </w:r>
      <w:r w:rsidRPr="00B767ED">
        <w:rPr>
          <w:rFonts w:ascii="Arial" w:hAnsi="Arial" w:cs="Arial"/>
          <w:b/>
          <w:sz w:val="24"/>
          <w:szCs w:val="24"/>
        </w:rPr>
        <w:t xml:space="preserve">, </w:t>
      </w:r>
      <w:r w:rsidR="00BD73BC" w:rsidRPr="00BD73BC">
        <w:rPr>
          <w:rFonts w:ascii="Arial" w:hAnsi="Arial" w:cs="Arial"/>
          <w:b/>
          <w:sz w:val="24"/>
          <w:szCs w:val="24"/>
        </w:rPr>
        <w:t>23RFP8329</w:t>
      </w:r>
      <w:r w:rsidRPr="00B767ED">
        <w:rPr>
          <w:rFonts w:ascii="Arial" w:hAnsi="Arial" w:cs="Arial"/>
          <w:b/>
          <w:sz w:val="24"/>
          <w:szCs w:val="24"/>
        </w:rPr>
        <w:t xml:space="preserve">, </w:t>
      </w:r>
      <w:r w:rsidR="00180A3A">
        <w:rPr>
          <w:rFonts w:ascii="Arial" w:hAnsi="Arial" w:cs="Arial"/>
          <w:b/>
          <w:sz w:val="24"/>
          <w:szCs w:val="24"/>
        </w:rPr>
        <w:t>State of South Dakota</w:t>
      </w:r>
    </w:p>
    <w:p w14:paraId="2E4AB53E" w14:textId="77777777" w:rsidR="007C04DA" w:rsidRPr="00B767ED" w:rsidRDefault="007C04DA" w:rsidP="007C04DA">
      <w:pPr>
        <w:rPr>
          <w:rFonts w:ascii="Arial" w:hAnsi="Arial" w:cs="Arial"/>
          <w:sz w:val="24"/>
          <w:szCs w:val="24"/>
        </w:rPr>
      </w:pPr>
    </w:p>
    <w:p w14:paraId="0317E1EB" w14:textId="008E4917" w:rsidR="007C04DA" w:rsidRPr="00B767ED" w:rsidRDefault="007C04DA" w:rsidP="007C04DA">
      <w:pPr>
        <w:rPr>
          <w:rFonts w:ascii="Arial" w:hAnsi="Arial" w:cs="Arial"/>
          <w:sz w:val="24"/>
          <w:szCs w:val="24"/>
        </w:rPr>
      </w:pPr>
      <w:r w:rsidRPr="00B767ED">
        <w:rPr>
          <w:rFonts w:ascii="Arial" w:hAnsi="Arial" w:cs="Arial"/>
          <w:sz w:val="24"/>
          <w:szCs w:val="24"/>
        </w:rPr>
        <w:t xml:space="preserve">In accordance with the subject Request for Proposal (RFP), the following are answers to questions </w:t>
      </w:r>
      <w:r w:rsidR="00C11BEC">
        <w:rPr>
          <w:rFonts w:ascii="Arial" w:hAnsi="Arial" w:cs="Arial"/>
          <w:sz w:val="24"/>
          <w:szCs w:val="24"/>
        </w:rPr>
        <w:t>that</w:t>
      </w:r>
      <w:r>
        <w:rPr>
          <w:rFonts w:ascii="Arial" w:hAnsi="Arial" w:cs="Arial"/>
          <w:sz w:val="24"/>
          <w:szCs w:val="24"/>
        </w:rPr>
        <w:t xml:space="preserve"> have been submitted prior to </w:t>
      </w:r>
      <w:r w:rsidR="00BD73BC">
        <w:rPr>
          <w:rFonts w:ascii="Arial" w:hAnsi="Arial" w:cs="Arial"/>
          <w:sz w:val="24"/>
          <w:szCs w:val="24"/>
        </w:rPr>
        <w:t>January 23, 2023</w:t>
      </w:r>
      <w:r w:rsidRPr="00B767ED">
        <w:rPr>
          <w:rFonts w:ascii="Arial" w:hAnsi="Arial" w:cs="Arial"/>
          <w:sz w:val="24"/>
          <w:szCs w:val="24"/>
        </w:rPr>
        <w:t xml:space="preserve">, </w:t>
      </w:r>
      <w:r w:rsidR="00C11BEC">
        <w:rPr>
          <w:rFonts w:ascii="Arial" w:hAnsi="Arial" w:cs="Arial"/>
          <w:sz w:val="24"/>
          <w:szCs w:val="24"/>
        </w:rPr>
        <w:t>5:00 PM</w:t>
      </w:r>
      <w:r w:rsidRPr="00B767ED">
        <w:rPr>
          <w:rFonts w:ascii="Arial" w:hAnsi="Arial" w:cs="Arial"/>
          <w:sz w:val="24"/>
          <w:szCs w:val="24"/>
        </w:rPr>
        <w:t xml:space="preserve"> CT. These questions are for informational purposes only; they do not alter the requirements specified within the RFP. Any changes to the RFP will be accomplished by the Office of Procurement Management </w:t>
      </w:r>
      <w:r w:rsidR="00C11BEC" w:rsidRPr="00B767ED">
        <w:rPr>
          <w:rFonts w:ascii="Arial" w:hAnsi="Arial" w:cs="Arial"/>
          <w:sz w:val="24"/>
          <w:szCs w:val="24"/>
        </w:rPr>
        <w:t>using</w:t>
      </w:r>
      <w:r w:rsidRPr="00B767ED">
        <w:rPr>
          <w:rFonts w:ascii="Arial" w:hAnsi="Arial" w:cs="Arial"/>
          <w:sz w:val="24"/>
          <w:szCs w:val="24"/>
        </w:rPr>
        <w:t xml:space="preserve"> an addendum. </w:t>
      </w:r>
    </w:p>
    <w:p w14:paraId="4642B868" w14:textId="77777777" w:rsidR="007C04DA" w:rsidRPr="00B767ED" w:rsidRDefault="007C04DA" w:rsidP="007C04DA">
      <w:pPr>
        <w:rPr>
          <w:rFonts w:ascii="Arial" w:hAnsi="Arial" w:cs="Arial"/>
          <w:color w:val="0000FF"/>
          <w:sz w:val="24"/>
          <w:szCs w:val="24"/>
        </w:rPr>
      </w:pPr>
    </w:p>
    <w:p w14:paraId="08A944EE" w14:textId="77777777" w:rsidR="007C04DA" w:rsidRPr="00B767ED" w:rsidRDefault="007C04DA" w:rsidP="007C04DA">
      <w:pPr>
        <w:jc w:val="both"/>
        <w:rPr>
          <w:rFonts w:ascii="Arial" w:hAnsi="Arial" w:cs="Arial"/>
          <w:color w:val="FF0000"/>
          <w:sz w:val="24"/>
          <w:szCs w:val="24"/>
        </w:rPr>
      </w:pPr>
      <w:r w:rsidRPr="00B767ED">
        <w:rPr>
          <w:rFonts w:ascii="Arial" w:hAnsi="Arial" w:cs="Arial"/>
          <w:color w:val="FF0000"/>
          <w:sz w:val="24"/>
          <w:szCs w:val="24"/>
        </w:rPr>
        <w:t>*The State's response will be in red font following the question</w:t>
      </w:r>
      <w:r w:rsidR="00180A3A">
        <w:rPr>
          <w:rFonts w:ascii="Arial" w:hAnsi="Arial" w:cs="Arial"/>
          <w:color w:val="FF0000"/>
          <w:sz w:val="24"/>
          <w:szCs w:val="24"/>
        </w:rPr>
        <w:t xml:space="preserve"> received</w:t>
      </w:r>
      <w:r w:rsidRPr="00B767ED">
        <w:rPr>
          <w:rFonts w:ascii="Arial" w:hAnsi="Arial" w:cs="Arial"/>
          <w:color w:val="FF0000"/>
          <w:sz w:val="24"/>
          <w:szCs w:val="24"/>
        </w:rPr>
        <w:t>.</w:t>
      </w:r>
    </w:p>
    <w:p w14:paraId="60C60C17" w14:textId="532E5365" w:rsidR="007C04DA" w:rsidRDefault="007C04DA">
      <w:pPr>
        <w:rPr>
          <w:rFonts w:ascii="Arial" w:hAnsi="Arial" w:cs="Arial"/>
          <w:sz w:val="24"/>
          <w:szCs w:val="24"/>
        </w:rPr>
      </w:pPr>
    </w:p>
    <w:p w14:paraId="33422422" w14:textId="77777777" w:rsidR="00F60648" w:rsidRDefault="00F60648">
      <w:pPr>
        <w:rPr>
          <w:rFonts w:ascii="Arial" w:hAnsi="Arial" w:cs="Arial"/>
          <w:sz w:val="24"/>
          <w:szCs w:val="24"/>
        </w:rPr>
      </w:pPr>
    </w:p>
    <w:p w14:paraId="28CABFF3" w14:textId="2A3F359E" w:rsidR="000B2EAE" w:rsidRPr="00E43233" w:rsidRDefault="00C4764D" w:rsidP="00BD73BC">
      <w:pPr>
        <w:ind w:left="1440" w:hanging="1440"/>
        <w:rPr>
          <w:rFonts w:ascii="Arial" w:eastAsia="Times New Roman" w:hAnsi="Arial" w:cs="Arial"/>
          <w:color w:val="000000"/>
          <w:sz w:val="24"/>
          <w:szCs w:val="24"/>
        </w:rPr>
      </w:pPr>
      <w:r>
        <w:rPr>
          <w:rFonts w:ascii="Arial" w:hAnsi="Arial" w:cs="Arial"/>
          <w:sz w:val="24"/>
          <w:szCs w:val="24"/>
        </w:rPr>
        <w:t>Question 1:</w:t>
      </w:r>
      <w:r>
        <w:rPr>
          <w:rFonts w:ascii="Arial" w:hAnsi="Arial" w:cs="Arial"/>
          <w:sz w:val="24"/>
          <w:szCs w:val="24"/>
        </w:rPr>
        <w:tab/>
      </w:r>
      <w:r w:rsidR="00BD73BC">
        <w:rPr>
          <w:rFonts w:ascii="Arial" w:hAnsi="Arial" w:cs="Arial"/>
          <w:sz w:val="24"/>
          <w:szCs w:val="24"/>
        </w:rPr>
        <w:t>What are the Net payment terms we can expect</w:t>
      </w:r>
      <w:r w:rsidR="00401E4E" w:rsidRPr="00E43233">
        <w:rPr>
          <w:rFonts w:ascii="Arial" w:eastAsia="Times New Roman" w:hAnsi="Arial" w:cs="Arial"/>
          <w:color w:val="000000"/>
          <w:sz w:val="24"/>
          <w:szCs w:val="24"/>
        </w:rPr>
        <w:t>?</w:t>
      </w:r>
      <w:r w:rsidR="00BD73BC">
        <w:rPr>
          <w:rFonts w:ascii="Arial" w:eastAsia="Times New Roman" w:hAnsi="Arial" w:cs="Arial"/>
          <w:color w:val="000000"/>
          <w:sz w:val="24"/>
          <w:szCs w:val="24"/>
        </w:rPr>
        <w:t xml:space="preserve">  For example, are we paid Net 14 days or Net 30 days?</w:t>
      </w:r>
      <w:r w:rsidR="00077C58" w:rsidRPr="00E43233">
        <w:rPr>
          <w:rFonts w:ascii="Arial" w:eastAsia="Times New Roman" w:hAnsi="Arial" w:cs="Arial"/>
          <w:color w:val="000000"/>
          <w:sz w:val="24"/>
          <w:szCs w:val="24"/>
        </w:rPr>
        <w:t xml:space="preserve">  </w:t>
      </w:r>
    </w:p>
    <w:p w14:paraId="05328ED8" w14:textId="1FCC1AFF" w:rsidR="000B2EAE" w:rsidRPr="007C04DA" w:rsidRDefault="00E137EF" w:rsidP="00E137EF">
      <w:pPr>
        <w:ind w:left="1440"/>
        <w:rPr>
          <w:rFonts w:ascii="Arial" w:eastAsia="Times New Roman" w:hAnsi="Arial" w:cs="Arial"/>
          <w:color w:val="FF0000"/>
          <w:sz w:val="24"/>
          <w:szCs w:val="24"/>
          <w:u w:val="single"/>
        </w:rPr>
      </w:pPr>
      <w:r w:rsidRPr="00E137EF">
        <w:rPr>
          <w:rFonts w:ascii="Arial" w:eastAsia="Times New Roman" w:hAnsi="Arial" w:cs="Arial"/>
          <w:color w:val="FF0000"/>
          <w:sz w:val="24"/>
          <w:szCs w:val="24"/>
          <w:u w:val="single"/>
        </w:rPr>
        <w:t xml:space="preserve">State’s </w:t>
      </w:r>
      <w:r w:rsidR="000B2EAE" w:rsidRPr="00E137EF">
        <w:rPr>
          <w:rFonts w:ascii="Arial" w:eastAsia="Times New Roman" w:hAnsi="Arial" w:cs="Arial"/>
          <w:color w:val="FF0000"/>
          <w:sz w:val="24"/>
          <w:szCs w:val="24"/>
          <w:u w:val="single"/>
        </w:rPr>
        <w:t>Response:</w:t>
      </w:r>
      <w:r w:rsidR="000B2EAE" w:rsidRPr="00E137EF">
        <w:rPr>
          <w:rFonts w:ascii="Arial" w:eastAsia="Times New Roman" w:hAnsi="Arial" w:cs="Arial"/>
          <w:color w:val="FF0000"/>
          <w:sz w:val="24"/>
          <w:szCs w:val="24"/>
        </w:rPr>
        <w:t xml:space="preserve">    </w:t>
      </w:r>
      <w:r w:rsidR="00BD73BC">
        <w:rPr>
          <w:rFonts w:ascii="Arial" w:eastAsia="Times New Roman" w:hAnsi="Arial" w:cs="Arial"/>
          <w:color w:val="FF0000"/>
          <w:sz w:val="24"/>
          <w:szCs w:val="24"/>
        </w:rPr>
        <w:t>Preference would be net 30 days, but this can be negotiated through the contract process with the entity awarded the RFP.</w:t>
      </w:r>
    </w:p>
    <w:p w14:paraId="7F9EA578" w14:textId="77777777" w:rsidR="000B2EAE" w:rsidRPr="000B2EAE" w:rsidRDefault="000B2EAE" w:rsidP="000B2EAE">
      <w:pPr>
        <w:ind w:left="1440" w:hanging="1440"/>
        <w:rPr>
          <w:rFonts w:ascii="Arial" w:eastAsia="Times New Roman" w:hAnsi="Arial" w:cs="Arial"/>
          <w:color w:val="000000"/>
          <w:sz w:val="24"/>
          <w:szCs w:val="24"/>
          <w:u w:val="single"/>
        </w:rPr>
      </w:pPr>
    </w:p>
    <w:p w14:paraId="043EE4DC" w14:textId="47B30898" w:rsidR="00077C58" w:rsidRPr="000B2EAE" w:rsidRDefault="00C4764D" w:rsidP="00B4091B">
      <w:pPr>
        <w:ind w:left="1440" w:hanging="1440"/>
        <w:rPr>
          <w:rFonts w:ascii="Arial" w:eastAsia="Times New Roman" w:hAnsi="Arial" w:cs="Arial"/>
          <w:color w:val="000000"/>
          <w:sz w:val="24"/>
          <w:szCs w:val="24"/>
        </w:rPr>
      </w:pPr>
      <w:bookmarkStart w:id="0" w:name="_Hlk56682670"/>
      <w:r w:rsidRPr="006F110D">
        <w:rPr>
          <w:rFonts w:ascii="Arial" w:eastAsia="Times New Roman" w:hAnsi="Arial" w:cs="Arial"/>
          <w:color w:val="000000"/>
          <w:sz w:val="24"/>
          <w:szCs w:val="24"/>
        </w:rPr>
        <w:t>Question 2:</w:t>
      </w:r>
      <w:r w:rsidRPr="006F110D">
        <w:rPr>
          <w:rFonts w:ascii="Arial" w:eastAsia="Times New Roman" w:hAnsi="Arial" w:cs="Arial"/>
          <w:color w:val="000000"/>
          <w:sz w:val="24"/>
          <w:szCs w:val="24"/>
        </w:rPr>
        <w:tab/>
      </w:r>
      <w:r w:rsidR="00BD73BC" w:rsidRPr="00BD73BC">
        <w:rPr>
          <w:rFonts w:ascii="Arial" w:eastAsia="Times New Roman" w:hAnsi="Arial" w:cs="Arial"/>
          <w:color w:val="000000"/>
          <w:sz w:val="24"/>
          <w:szCs w:val="24"/>
        </w:rPr>
        <w:t>Do we need active stations in each staffing location or will needed materials be dispersed to us</w:t>
      </w:r>
      <w:r w:rsidR="00BD73BC">
        <w:rPr>
          <w:rFonts w:ascii="Arial" w:eastAsia="Times New Roman" w:hAnsi="Arial" w:cs="Arial"/>
          <w:color w:val="000000"/>
          <w:sz w:val="24"/>
          <w:szCs w:val="24"/>
        </w:rPr>
        <w:t>?</w:t>
      </w:r>
      <w:r w:rsidR="00BD73BC" w:rsidRPr="00BD73BC">
        <w:rPr>
          <w:rFonts w:ascii="Arial" w:eastAsia="Times New Roman" w:hAnsi="Arial" w:cs="Arial"/>
          <w:color w:val="000000"/>
          <w:sz w:val="24"/>
          <w:szCs w:val="24"/>
        </w:rPr>
        <w:t xml:space="preserve"> For entering candidates in our system. Which is fully accessible </w:t>
      </w:r>
      <w:proofErr w:type="gramStart"/>
      <w:r w:rsidR="00BD73BC" w:rsidRPr="00BD73BC">
        <w:rPr>
          <w:rFonts w:ascii="Arial" w:eastAsia="Times New Roman" w:hAnsi="Arial" w:cs="Arial"/>
          <w:color w:val="000000"/>
          <w:sz w:val="24"/>
          <w:szCs w:val="24"/>
        </w:rPr>
        <w:t>online.</w:t>
      </w:r>
      <w:proofErr w:type="gramEnd"/>
    </w:p>
    <w:p w14:paraId="5FCA77AF" w14:textId="58F3A6E5" w:rsidR="00472CB4" w:rsidRDefault="00E137EF" w:rsidP="00E137EF">
      <w:pPr>
        <w:ind w:left="1440"/>
        <w:rPr>
          <w:rFonts w:ascii="Arial" w:eastAsia="Times New Roman" w:hAnsi="Arial" w:cs="Arial"/>
          <w:color w:val="FF0000"/>
          <w:sz w:val="24"/>
          <w:szCs w:val="24"/>
        </w:rPr>
      </w:pPr>
      <w:r>
        <w:rPr>
          <w:rFonts w:ascii="Arial" w:eastAsia="Times New Roman" w:hAnsi="Arial" w:cs="Arial"/>
          <w:color w:val="FF0000"/>
          <w:sz w:val="24"/>
          <w:szCs w:val="24"/>
          <w:u w:val="single"/>
        </w:rPr>
        <w:t>State’s Response:</w:t>
      </w:r>
      <w:r w:rsidR="00CA298C">
        <w:rPr>
          <w:rFonts w:ascii="Arial" w:eastAsia="Times New Roman" w:hAnsi="Arial" w:cs="Arial"/>
          <w:color w:val="FF0000"/>
          <w:sz w:val="24"/>
          <w:szCs w:val="24"/>
        </w:rPr>
        <w:t xml:space="preserve">  </w:t>
      </w:r>
      <w:r w:rsidR="00472CB4" w:rsidRPr="00F60648">
        <w:rPr>
          <w:rFonts w:ascii="Arial" w:eastAsia="Times New Roman" w:hAnsi="Arial" w:cs="Arial"/>
          <w:color w:val="FF0000"/>
          <w:sz w:val="24"/>
          <w:szCs w:val="24"/>
        </w:rPr>
        <w:t xml:space="preserve">Staff is not needed within each VR district </w:t>
      </w:r>
      <w:r w:rsidR="00F60648" w:rsidRPr="00F60648">
        <w:rPr>
          <w:rFonts w:ascii="Arial" w:eastAsia="Times New Roman" w:hAnsi="Arial" w:cs="Arial"/>
          <w:color w:val="FF0000"/>
          <w:sz w:val="24"/>
          <w:szCs w:val="24"/>
        </w:rPr>
        <w:t>office</w:t>
      </w:r>
      <w:r w:rsidR="00F60648">
        <w:rPr>
          <w:rFonts w:ascii="Arial" w:eastAsia="Times New Roman" w:hAnsi="Arial" w:cs="Arial"/>
          <w:color w:val="FF0000"/>
          <w:sz w:val="24"/>
          <w:szCs w:val="24"/>
        </w:rPr>
        <w:t>.  We a</w:t>
      </w:r>
      <w:r w:rsidR="00472CB4" w:rsidRPr="00F60648">
        <w:rPr>
          <w:rFonts w:ascii="Arial" w:eastAsia="Times New Roman" w:hAnsi="Arial" w:cs="Arial"/>
          <w:color w:val="FF0000"/>
          <w:sz w:val="24"/>
          <w:szCs w:val="24"/>
        </w:rPr>
        <w:t xml:space="preserve">re willing to consider better ways to streamline the process of collecting and verifying federal documents.  State and school staff can assist with disseminating documents and sending them to the offeror if needed.  </w:t>
      </w:r>
    </w:p>
    <w:p w14:paraId="7E984F98" w14:textId="186116B2" w:rsidR="001E3889" w:rsidRDefault="001E3889" w:rsidP="001E3889">
      <w:pPr>
        <w:rPr>
          <w:rFonts w:ascii="Arial" w:eastAsia="Times New Roman" w:hAnsi="Arial" w:cs="Arial"/>
          <w:color w:val="FF0000"/>
          <w:sz w:val="24"/>
          <w:szCs w:val="24"/>
        </w:rPr>
      </w:pPr>
    </w:p>
    <w:p w14:paraId="30766FF2" w14:textId="2F05DEC1" w:rsidR="001E3889" w:rsidRDefault="001E3889" w:rsidP="001E3889">
      <w:pPr>
        <w:ind w:left="1440" w:hanging="1440"/>
        <w:rPr>
          <w:rFonts w:ascii="Arial" w:eastAsia="Times New Roman" w:hAnsi="Arial" w:cs="Arial"/>
          <w:sz w:val="24"/>
          <w:szCs w:val="24"/>
        </w:rPr>
      </w:pPr>
      <w:r w:rsidRPr="006F110D">
        <w:rPr>
          <w:rFonts w:ascii="Arial" w:eastAsia="Times New Roman" w:hAnsi="Arial" w:cs="Arial"/>
          <w:sz w:val="24"/>
          <w:szCs w:val="24"/>
        </w:rPr>
        <w:t>Question 3:</w:t>
      </w:r>
      <w:r w:rsidRPr="006F110D">
        <w:rPr>
          <w:rFonts w:ascii="Arial" w:eastAsia="Times New Roman" w:hAnsi="Arial" w:cs="Arial"/>
          <w:sz w:val="24"/>
          <w:szCs w:val="24"/>
        </w:rPr>
        <w:tab/>
      </w:r>
      <w:r w:rsidR="00BD73BC" w:rsidRPr="00BD73BC">
        <w:rPr>
          <w:rFonts w:ascii="Arial" w:eastAsia="Times New Roman" w:hAnsi="Arial" w:cs="Arial"/>
          <w:sz w:val="24"/>
          <w:szCs w:val="24"/>
        </w:rPr>
        <w:t>What are the current jobs the candidates perform and can we get info on how many injuries there were in the prior year for Workman's Comp Purposes.</w:t>
      </w:r>
    </w:p>
    <w:p w14:paraId="4AB16643" w14:textId="2F0D7351" w:rsidR="001E3889" w:rsidRPr="00C85C75" w:rsidRDefault="001E3889" w:rsidP="001E3889">
      <w:pPr>
        <w:ind w:left="1440"/>
        <w:rPr>
          <w:rFonts w:ascii="Arial" w:eastAsia="Times New Roman" w:hAnsi="Arial" w:cs="Arial"/>
          <w:color w:val="FF0000"/>
          <w:sz w:val="24"/>
          <w:szCs w:val="24"/>
        </w:rPr>
      </w:pPr>
      <w:r>
        <w:rPr>
          <w:rFonts w:ascii="Arial" w:eastAsia="Times New Roman" w:hAnsi="Arial" w:cs="Arial"/>
          <w:color w:val="FF0000"/>
          <w:sz w:val="24"/>
          <w:szCs w:val="24"/>
          <w:u w:val="single"/>
        </w:rPr>
        <w:t>State’s Response:</w:t>
      </w:r>
      <w:r>
        <w:rPr>
          <w:rFonts w:ascii="Arial" w:eastAsia="Times New Roman" w:hAnsi="Arial" w:cs="Arial"/>
          <w:color w:val="FF0000"/>
          <w:sz w:val="24"/>
          <w:szCs w:val="24"/>
        </w:rPr>
        <w:t xml:space="preserve">  </w:t>
      </w:r>
      <w:r w:rsidR="00140407">
        <w:rPr>
          <w:rFonts w:ascii="Arial" w:eastAsia="Times New Roman" w:hAnsi="Arial" w:cs="Arial"/>
          <w:color w:val="FF0000"/>
          <w:sz w:val="24"/>
          <w:szCs w:val="24"/>
        </w:rPr>
        <w:t xml:space="preserve">Job titles vary based on individual preference and available work opportunities within their hometown.  </w:t>
      </w:r>
      <w:r w:rsidR="00CA298C">
        <w:rPr>
          <w:rFonts w:ascii="Arial" w:eastAsia="Times New Roman" w:hAnsi="Arial" w:cs="Arial"/>
          <w:color w:val="FF0000"/>
          <w:sz w:val="24"/>
          <w:szCs w:val="24"/>
        </w:rPr>
        <w:t>Per section 3.3.3, t</w:t>
      </w:r>
      <w:r w:rsidR="00CA298C" w:rsidRPr="00CA298C">
        <w:rPr>
          <w:rFonts w:ascii="Arial" w:eastAsia="Times New Roman" w:hAnsi="Arial" w:cs="Arial"/>
          <w:color w:val="FF0000"/>
          <w:sz w:val="24"/>
          <w:szCs w:val="24"/>
        </w:rPr>
        <w:t>he VR program will handle all payments and claims for Workers’ Compensation for participants participating in work experiences</w:t>
      </w:r>
      <w:r w:rsidR="00CA298C">
        <w:rPr>
          <w:rFonts w:ascii="Arial" w:eastAsia="Times New Roman" w:hAnsi="Arial" w:cs="Arial"/>
          <w:color w:val="FF0000"/>
          <w:sz w:val="24"/>
          <w:szCs w:val="24"/>
        </w:rPr>
        <w:t xml:space="preserve">.  The entity awarded the RFP will need to provide annual </w:t>
      </w:r>
      <w:r w:rsidR="00140407">
        <w:rPr>
          <w:rFonts w:ascii="Arial" w:eastAsia="Times New Roman" w:hAnsi="Arial" w:cs="Arial"/>
          <w:color w:val="FF0000"/>
          <w:sz w:val="24"/>
          <w:szCs w:val="24"/>
        </w:rPr>
        <w:t>audit r</w:t>
      </w:r>
      <w:r w:rsidR="00CA298C">
        <w:rPr>
          <w:rFonts w:ascii="Arial" w:eastAsia="Times New Roman" w:hAnsi="Arial" w:cs="Arial"/>
          <w:color w:val="FF0000"/>
          <w:sz w:val="24"/>
          <w:szCs w:val="24"/>
        </w:rPr>
        <w:t>eports</w:t>
      </w:r>
      <w:r w:rsidR="00140407">
        <w:rPr>
          <w:rFonts w:ascii="Arial" w:eastAsia="Times New Roman" w:hAnsi="Arial" w:cs="Arial"/>
          <w:color w:val="FF0000"/>
          <w:sz w:val="24"/>
          <w:szCs w:val="24"/>
        </w:rPr>
        <w:t xml:space="preserve"> by group summary and individual</w:t>
      </w:r>
      <w:r w:rsidR="00CA298C">
        <w:rPr>
          <w:rFonts w:ascii="Arial" w:eastAsia="Times New Roman" w:hAnsi="Arial" w:cs="Arial"/>
          <w:color w:val="FF0000"/>
          <w:sz w:val="24"/>
          <w:szCs w:val="24"/>
        </w:rPr>
        <w:t xml:space="preserve"> </w:t>
      </w:r>
      <w:r w:rsidR="00140407">
        <w:rPr>
          <w:rFonts w:ascii="Arial" w:eastAsia="Times New Roman" w:hAnsi="Arial" w:cs="Arial"/>
          <w:color w:val="FF0000"/>
          <w:sz w:val="24"/>
          <w:szCs w:val="24"/>
        </w:rPr>
        <w:t xml:space="preserve">summaries.  VR staff will also need </w:t>
      </w:r>
      <w:r w:rsidR="00CA298C">
        <w:rPr>
          <w:rFonts w:ascii="Arial" w:eastAsia="Times New Roman" w:hAnsi="Arial" w:cs="Arial"/>
          <w:color w:val="FF0000"/>
          <w:sz w:val="24"/>
          <w:szCs w:val="24"/>
        </w:rPr>
        <w:t xml:space="preserve">access to paystubs, when requested, for </w:t>
      </w:r>
      <w:r w:rsidR="00140407">
        <w:rPr>
          <w:rFonts w:ascii="Arial" w:eastAsia="Times New Roman" w:hAnsi="Arial" w:cs="Arial"/>
          <w:color w:val="FF0000"/>
          <w:sz w:val="24"/>
          <w:szCs w:val="24"/>
        </w:rPr>
        <w:t>workman’s comp claims if our insurance carrier requests it</w:t>
      </w:r>
      <w:r w:rsidR="00CA298C">
        <w:rPr>
          <w:rFonts w:ascii="Arial" w:eastAsia="Times New Roman" w:hAnsi="Arial" w:cs="Arial"/>
          <w:color w:val="FF0000"/>
          <w:sz w:val="24"/>
          <w:szCs w:val="24"/>
        </w:rPr>
        <w:t xml:space="preserve">.  </w:t>
      </w:r>
      <w:r w:rsidR="00EE700F">
        <w:rPr>
          <w:rFonts w:ascii="Arial" w:eastAsia="Times New Roman" w:hAnsi="Arial" w:cs="Arial"/>
          <w:color w:val="FF0000"/>
          <w:sz w:val="24"/>
          <w:szCs w:val="24"/>
        </w:rPr>
        <w:t xml:space="preserve">There was one worker’s comp claim submitted the prior year </w:t>
      </w:r>
      <w:r w:rsidR="00F60648">
        <w:rPr>
          <w:rFonts w:ascii="Arial" w:eastAsia="Times New Roman" w:hAnsi="Arial" w:cs="Arial"/>
          <w:color w:val="FF0000"/>
          <w:sz w:val="24"/>
          <w:szCs w:val="24"/>
        </w:rPr>
        <w:t xml:space="preserve">for 494 </w:t>
      </w:r>
      <w:r w:rsidR="00EE700F">
        <w:rPr>
          <w:rFonts w:ascii="Arial" w:eastAsia="Times New Roman" w:hAnsi="Arial" w:cs="Arial"/>
          <w:color w:val="FF0000"/>
          <w:sz w:val="24"/>
          <w:szCs w:val="24"/>
        </w:rPr>
        <w:t xml:space="preserve">experiences.  </w:t>
      </w:r>
    </w:p>
    <w:p w14:paraId="5FB074EB" w14:textId="77777777" w:rsidR="001E3889" w:rsidRPr="007C04DA" w:rsidRDefault="001E3889" w:rsidP="001E3889">
      <w:pPr>
        <w:rPr>
          <w:rFonts w:ascii="Arial" w:eastAsia="Times New Roman" w:hAnsi="Arial" w:cs="Arial"/>
          <w:color w:val="FF0000"/>
          <w:sz w:val="24"/>
          <w:szCs w:val="24"/>
          <w:u w:val="single"/>
        </w:rPr>
      </w:pPr>
    </w:p>
    <w:bookmarkEnd w:id="0"/>
    <w:p w14:paraId="24F347B6" w14:textId="1BF6CD6A" w:rsidR="001E3889" w:rsidRDefault="001E3889" w:rsidP="001E3889">
      <w:pPr>
        <w:tabs>
          <w:tab w:val="right" w:pos="1260"/>
        </w:tabs>
        <w:ind w:left="1440" w:hanging="1710"/>
        <w:rPr>
          <w:rFonts w:ascii="Arial" w:eastAsia="Times New Roman" w:hAnsi="Arial" w:cs="Arial"/>
          <w:sz w:val="24"/>
          <w:szCs w:val="24"/>
        </w:rPr>
      </w:pPr>
      <w:r>
        <w:rPr>
          <w:rFonts w:ascii="Arial" w:eastAsia="Times New Roman" w:hAnsi="Arial" w:cs="Arial"/>
          <w:sz w:val="24"/>
          <w:szCs w:val="24"/>
        </w:rPr>
        <w:lastRenderedPageBreak/>
        <w:tab/>
      </w:r>
      <w:r w:rsidRPr="006F110D">
        <w:rPr>
          <w:rFonts w:ascii="Arial" w:eastAsia="Times New Roman" w:hAnsi="Arial" w:cs="Arial"/>
          <w:sz w:val="24"/>
          <w:szCs w:val="24"/>
        </w:rPr>
        <w:t>Question 4:</w:t>
      </w:r>
      <w:r w:rsidRPr="006F110D">
        <w:rPr>
          <w:rFonts w:ascii="Arial" w:eastAsia="Times New Roman" w:hAnsi="Arial" w:cs="Arial"/>
          <w:sz w:val="24"/>
          <w:szCs w:val="24"/>
        </w:rPr>
        <w:tab/>
      </w:r>
      <w:r w:rsidR="00BD73BC" w:rsidRPr="00BD73BC">
        <w:rPr>
          <w:rFonts w:ascii="Arial" w:eastAsia="Times New Roman" w:hAnsi="Arial" w:cs="Arial"/>
          <w:sz w:val="24"/>
          <w:szCs w:val="24"/>
        </w:rPr>
        <w:t>I was inquiring about the payroll RFP can we submit a bid if we are in</w:t>
      </w:r>
      <w:r w:rsidR="00BD73BC">
        <w:rPr>
          <w:rFonts w:ascii="Arial" w:eastAsia="Times New Roman" w:hAnsi="Arial" w:cs="Arial"/>
          <w:sz w:val="24"/>
          <w:szCs w:val="24"/>
        </w:rPr>
        <w:t xml:space="preserve"> [out-of-state]</w:t>
      </w:r>
      <w:r w:rsidR="00BD73BC" w:rsidRPr="00BD73BC">
        <w:rPr>
          <w:rFonts w:ascii="Arial" w:eastAsia="Times New Roman" w:hAnsi="Arial" w:cs="Arial"/>
          <w:sz w:val="24"/>
          <w:szCs w:val="24"/>
        </w:rPr>
        <w:t xml:space="preserve">? </w:t>
      </w:r>
    </w:p>
    <w:p w14:paraId="2412D980" w14:textId="69035160" w:rsidR="001E3889" w:rsidRDefault="001E3889" w:rsidP="001E3889">
      <w:pPr>
        <w:ind w:left="1440"/>
        <w:rPr>
          <w:rFonts w:ascii="Arial" w:eastAsia="Times New Roman" w:hAnsi="Arial" w:cs="Arial"/>
          <w:color w:val="FF0000"/>
          <w:sz w:val="24"/>
          <w:szCs w:val="24"/>
        </w:rPr>
      </w:pPr>
      <w:r>
        <w:rPr>
          <w:rFonts w:ascii="Arial" w:eastAsia="Times New Roman" w:hAnsi="Arial" w:cs="Arial"/>
          <w:color w:val="FF0000"/>
          <w:sz w:val="24"/>
          <w:szCs w:val="24"/>
          <w:u w:val="single"/>
        </w:rPr>
        <w:t>State’s Response:</w:t>
      </w:r>
      <w:r>
        <w:rPr>
          <w:rFonts w:ascii="Arial" w:eastAsia="Times New Roman" w:hAnsi="Arial" w:cs="Arial"/>
          <w:color w:val="FF0000"/>
          <w:sz w:val="24"/>
          <w:szCs w:val="24"/>
        </w:rPr>
        <w:t xml:space="preserve">  </w:t>
      </w:r>
      <w:r w:rsidR="00BD73BC" w:rsidRPr="00BD73BC">
        <w:rPr>
          <w:rFonts w:ascii="Arial" w:eastAsia="Times New Roman" w:hAnsi="Arial" w:cs="Arial"/>
          <w:color w:val="FF0000"/>
          <w:sz w:val="24"/>
          <w:szCs w:val="24"/>
        </w:rPr>
        <w:t>All offers will be considered if they satisfy the mandatory requirements stated in the RFP</w:t>
      </w:r>
      <w:r w:rsidR="00EE700F">
        <w:rPr>
          <w:rFonts w:ascii="Arial" w:eastAsia="Times New Roman" w:hAnsi="Arial" w:cs="Arial"/>
          <w:color w:val="FF0000"/>
          <w:sz w:val="24"/>
          <w:szCs w:val="24"/>
        </w:rPr>
        <w:t>.</w:t>
      </w:r>
      <w:r>
        <w:rPr>
          <w:rFonts w:ascii="Arial" w:eastAsia="Times New Roman" w:hAnsi="Arial" w:cs="Arial"/>
          <w:color w:val="FF0000"/>
          <w:sz w:val="24"/>
          <w:szCs w:val="24"/>
        </w:rPr>
        <w:t xml:space="preserve"> </w:t>
      </w:r>
    </w:p>
    <w:p w14:paraId="1F1E1C82" w14:textId="77777777" w:rsidR="00495DE9" w:rsidRPr="000B2EAE" w:rsidRDefault="00495DE9" w:rsidP="00495DE9">
      <w:pPr>
        <w:ind w:left="1440" w:hanging="1440"/>
        <w:rPr>
          <w:rFonts w:ascii="Arial" w:eastAsia="Times New Roman" w:hAnsi="Arial" w:cs="Arial"/>
          <w:color w:val="000000"/>
          <w:sz w:val="24"/>
          <w:szCs w:val="24"/>
          <w:u w:val="single"/>
        </w:rPr>
      </w:pPr>
    </w:p>
    <w:p w14:paraId="61386FFB" w14:textId="1ABBE184" w:rsidR="00E137EF" w:rsidRDefault="00C4764D" w:rsidP="00C4764D">
      <w:pPr>
        <w:ind w:left="1440" w:hanging="1440"/>
        <w:rPr>
          <w:rFonts w:ascii="Arial" w:eastAsia="Times New Roman" w:hAnsi="Arial" w:cs="Arial"/>
          <w:color w:val="000000"/>
          <w:sz w:val="24"/>
          <w:szCs w:val="24"/>
        </w:rPr>
      </w:pPr>
      <w:r w:rsidRPr="006F110D">
        <w:rPr>
          <w:rFonts w:ascii="Arial" w:eastAsia="Times New Roman" w:hAnsi="Arial" w:cs="Arial"/>
          <w:color w:val="000000"/>
          <w:sz w:val="24"/>
          <w:szCs w:val="24"/>
        </w:rPr>
        <w:t xml:space="preserve">Question </w:t>
      </w:r>
      <w:r w:rsidR="00E20E3F" w:rsidRPr="006F110D">
        <w:rPr>
          <w:rFonts w:ascii="Arial" w:eastAsia="Times New Roman" w:hAnsi="Arial" w:cs="Arial"/>
          <w:color w:val="000000"/>
          <w:sz w:val="24"/>
          <w:szCs w:val="24"/>
        </w:rPr>
        <w:t>5</w:t>
      </w:r>
      <w:r w:rsidRPr="006F110D">
        <w:rPr>
          <w:rFonts w:ascii="Arial" w:eastAsia="Times New Roman" w:hAnsi="Arial" w:cs="Arial"/>
          <w:color w:val="000000"/>
          <w:sz w:val="24"/>
          <w:szCs w:val="24"/>
        </w:rPr>
        <w:t>:</w:t>
      </w:r>
      <w:r w:rsidRPr="006F110D">
        <w:rPr>
          <w:rFonts w:ascii="Arial" w:eastAsia="Times New Roman" w:hAnsi="Arial" w:cs="Arial"/>
          <w:color w:val="000000"/>
          <w:sz w:val="24"/>
          <w:szCs w:val="24"/>
        </w:rPr>
        <w:tab/>
      </w:r>
      <w:r w:rsidR="00BD73BC" w:rsidRPr="00BD73BC">
        <w:rPr>
          <w:rFonts w:ascii="Arial" w:eastAsia="Times New Roman" w:hAnsi="Arial" w:cs="Arial"/>
          <w:color w:val="000000"/>
          <w:sz w:val="24"/>
          <w:szCs w:val="24"/>
        </w:rPr>
        <w:t xml:space="preserve">Could you please elaborate </w:t>
      </w:r>
      <w:r w:rsidR="00BD73BC">
        <w:rPr>
          <w:rFonts w:ascii="Arial" w:eastAsia="Times New Roman" w:hAnsi="Arial" w:cs="Arial"/>
          <w:color w:val="000000"/>
          <w:sz w:val="24"/>
          <w:szCs w:val="24"/>
        </w:rPr>
        <w:t xml:space="preserve">on </w:t>
      </w:r>
      <w:r w:rsidR="00BD73BC" w:rsidRPr="00BD73BC">
        <w:rPr>
          <w:rFonts w:ascii="Arial" w:eastAsia="Times New Roman" w:hAnsi="Arial" w:cs="Arial"/>
          <w:color w:val="000000"/>
          <w:sz w:val="24"/>
          <w:szCs w:val="24"/>
        </w:rPr>
        <w:t>the process of electronic submission of the bid?</w:t>
      </w:r>
    </w:p>
    <w:p w14:paraId="1E289AB4" w14:textId="0FF2081F" w:rsidR="00D26903" w:rsidRPr="00D26903" w:rsidRDefault="00C55139" w:rsidP="00C55139">
      <w:pPr>
        <w:ind w:left="1440"/>
        <w:rPr>
          <w:rFonts w:ascii="Arial" w:eastAsia="Times New Roman" w:hAnsi="Arial" w:cs="Arial"/>
          <w:b/>
          <w:color w:val="00B050"/>
          <w:sz w:val="24"/>
          <w:szCs w:val="24"/>
        </w:rPr>
      </w:pPr>
      <w:bookmarkStart w:id="1" w:name="_Hlk23924073"/>
      <w:r w:rsidRPr="007C44EC">
        <w:rPr>
          <w:rFonts w:ascii="Arial" w:eastAsia="Times New Roman" w:hAnsi="Arial" w:cs="Arial"/>
          <w:color w:val="FF0000"/>
          <w:sz w:val="24"/>
          <w:szCs w:val="24"/>
          <w:u w:val="single"/>
        </w:rPr>
        <w:t>State’s Response:</w:t>
      </w:r>
      <w:r w:rsidRPr="007C44EC">
        <w:rPr>
          <w:rFonts w:ascii="Arial" w:eastAsia="Times New Roman" w:hAnsi="Arial" w:cs="Arial"/>
          <w:color w:val="FF0000"/>
          <w:sz w:val="24"/>
          <w:szCs w:val="24"/>
        </w:rPr>
        <w:t xml:space="preserve">  </w:t>
      </w:r>
      <w:bookmarkEnd w:id="1"/>
      <w:r w:rsidR="00CA298C">
        <w:rPr>
          <w:rFonts w:ascii="Arial" w:eastAsia="Times New Roman" w:hAnsi="Arial" w:cs="Arial"/>
          <w:color w:val="FF0000"/>
          <w:sz w:val="24"/>
          <w:szCs w:val="24"/>
        </w:rPr>
        <w:t xml:space="preserve">The electronic submission cannot be a portable media device such as a USB flash drive, but rather, a </w:t>
      </w:r>
      <w:r w:rsidR="00CA298C" w:rsidRPr="00CA298C">
        <w:rPr>
          <w:rFonts w:ascii="Arial" w:eastAsia="Times New Roman" w:hAnsi="Arial" w:cs="Arial"/>
          <w:color w:val="FF0000"/>
          <w:sz w:val="24"/>
          <w:szCs w:val="24"/>
        </w:rPr>
        <w:t>secure</w:t>
      </w:r>
      <w:r w:rsidR="00CA298C">
        <w:rPr>
          <w:rFonts w:ascii="Arial" w:eastAsia="Times New Roman" w:hAnsi="Arial" w:cs="Arial"/>
          <w:color w:val="FF0000"/>
          <w:sz w:val="24"/>
          <w:szCs w:val="24"/>
        </w:rPr>
        <w:t xml:space="preserve"> online</w:t>
      </w:r>
      <w:r w:rsidR="00CA298C" w:rsidRPr="00CA298C">
        <w:rPr>
          <w:rFonts w:ascii="Arial" w:eastAsia="Times New Roman" w:hAnsi="Arial" w:cs="Arial"/>
          <w:color w:val="FF0000"/>
          <w:sz w:val="24"/>
          <w:szCs w:val="24"/>
        </w:rPr>
        <w:t xml:space="preserve"> location </w:t>
      </w:r>
      <w:r w:rsidR="00CA298C">
        <w:rPr>
          <w:rFonts w:ascii="Arial" w:eastAsia="Times New Roman" w:hAnsi="Arial" w:cs="Arial"/>
          <w:color w:val="FF0000"/>
          <w:sz w:val="24"/>
          <w:szCs w:val="24"/>
        </w:rPr>
        <w:t xml:space="preserve">which </w:t>
      </w:r>
      <w:r w:rsidR="00CA298C" w:rsidRPr="00CA298C">
        <w:rPr>
          <w:rFonts w:ascii="Arial" w:eastAsia="Times New Roman" w:hAnsi="Arial" w:cs="Arial"/>
          <w:color w:val="FF0000"/>
          <w:sz w:val="24"/>
          <w:szCs w:val="24"/>
        </w:rPr>
        <w:t>can be an SFTP site, an encrypted FTP site, or a webpage using SSL if files are only downloaded, and nothing has to be uploaded.</w:t>
      </w:r>
    </w:p>
    <w:p w14:paraId="16C3B473" w14:textId="77777777" w:rsidR="00E137EF" w:rsidRDefault="00E137EF" w:rsidP="00E137EF">
      <w:pPr>
        <w:rPr>
          <w:rFonts w:ascii="Arial" w:eastAsia="Times New Roman" w:hAnsi="Arial" w:cs="Arial"/>
          <w:color w:val="FF0000"/>
          <w:sz w:val="24"/>
          <w:szCs w:val="24"/>
          <w:u w:val="single"/>
        </w:rPr>
      </w:pPr>
    </w:p>
    <w:p w14:paraId="6CEE5712" w14:textId="7AEAAEAF" w:rsidR="001460D6" w:rsidRDefault="001460D6" w:rsidP="00E137EF">
      <w:pPr>
        <w:rPr>
          <w:rFonts w:ascii="Arial" w:eastAsia="Times New Roman" w:hAnsi="Arial" w:cs="Arial"/>
          <w:sz w:val="24"/>
          <w:szCs w:val="24"/>
        </w:rPr>
      </w:pPr>
      <w:r>
        <w:rPr>
          <w:rFonts w:ascii="Arial" w:eastAsia="Times New Roman" w:hAnsi="Arial" w:cs="Arial"/>
          <w:sz w:val="24"/>
          <w:szCs w:val="24"/>
        </w:rPr>
        <w:t xml:space="preserve">Question </w:t>
      </w:r>
      <w:r w:rsidR="00E20E3F">
        <w:rPr>
          <w:rFonts w:ascii="Arial" w:eastAsia="Times New Roman" w:hAnsi="Arial" w:cs="Arial"/>
          <w:sz w:val="24"/>
          <w:szCs w:val="24"/>
        </w:rPr>
        <w:t>6</w:t>
      </w:r>
      <w:r w:rsidR="00C4764D">
        <w:rPr>
          <w:rFonts w:ascii="Arial" w:eastAsia="Times New Roman" w:hAnsi="Arial" w:cs="Arial"/>
          <w:sz w:val="24"/>
          <w:szCs w:val="24"/>
        </w:rPr>
        <w:t>:</w:t>
      </w:r>
      <w:r>
        <w:rPr>
          <w:rFonts w:ascii="Arial" w:eastAsia="Times New Roman" w:hAnsi="Arial" w:cs="Arial"/>
          <w:sz w:val="24"/>
          <w:szCs w:val="24"/>
        </w:rPr>
        <w:tab/>
      </w:r>
      <w:r w:rsidR="00BD73BC" w:rsidRPr="00BD73BC">
        <w:rPr>
          <w:rFonts w:ascii="Arial" w:eastAsia="Times New Roman" w:hAnsi="Arial" w:cs="Arial"/>
          <w:sz w:val="24"/>
          <w:szCs w:val="24"/>
        </w:rPr>
        <w:t>Could you please share the budget for this bid?</w:t>
      </w:r>
    </w:p>
    <w:p w14:paraId="0E8F4FB1" w14:textId="47D2549A" w:rsidR="001460D6" w:rsidRDefault="001460D6" w:rsidP="00E137EF">
      <w:pPr>
        <w:ind w:left="1440"/>
        <w:rPr>
          <w:rFonts w:ascii="Arial" w:eastAsia="Times New Roman" w:hAnsi="Arial" w:cs="Arial"/>
          <w:color w:val="FF0000"/>
          <w:sz w:val="24"/>
          <w:szCs w:val="24"/>
        </w:rPr>
      </w:pPr>
      <w:r>
        <w:rPr>
          <w:rFonts w:ascii="Arial" w:eastAsia="Times New Roman" w:hAnsi="Arial" w:cs="Arial"/>
          <w:color w:val="FF0000"/>
          <w:sz w:val="24"/>
          <w:szCs w:val="24"/>
          <w:u w:val="single"/>
        </w:rPr>
        <w:t>State’s Response:</w:t>
      </w:r>
      <w:r w:rsidRPr="00C55139">
        <w:rPr>
          <w:rFonts w:ascii="Arial" w:eastAsia="Times New Roman" w:hAnsi="Arial" w:cs="Arial"/>
          <w:color w:val="FF0000"/>
          <w:sz w:val="24"/>
          <w:szCs w:val="24"/>
        </w:rPr>
        <w:t xml:space="preserve">  </w:t>
      </w:r>
      <w:r w:rsidR="00591F6D">
        <w:rPr>
          <w:rFonts w:ascii="Arial" w:eastAsia="Times New Roman" w:hAnsi="Arial" w:cs="Arial"/>
          <w:color w:val="FF0000"/>
          <w:sz w:val="24"/>
          <w:szCs w:val="24"/>
        </w:rPr>
        <w:t>Offerors</w:t>
      </w:r>
      <w:r w:rsidR="00591F6D" w:rsidRPr="00591F6D">
        <w:rPr>
          <w:rFonts w:ascii="Arial" w:eastAsia="Times New Roman" w:hAnsi="Arial" w:cs="Arial"/>
          <w:color w:val="FF0000"/>
          <w:sz w:val="24"/>
          <w:szCs w:val="24"/>
        </w:rPr>
        <w:t xml:space="preserve"> should base the</w:t>
      </w:r>
      <w:r w:rsidR="00591F6D">
        <w:rPr>
          <w:rFonts w:ascii="Arial" w:eastAsia="Times New Roman" w:hAnsi="Arial" w:cs="Arial"/>
          <w:color w:val="FF0000"/>
          <w:sz w:val="24"/>
          <w:szCs w:val="24"/>
        </w:rPr>
        <w:t>ir</w:t>
      </w:r>
      <w:r w:rsidR="00591F6D" w:rsidRPr="00591F6D">
        <w:rPr>
          <w:rFonts w:ascii="Arial" w:eastAsia="Times New Roman" w:hAnsi="Arial" w:cs="Arial"/>
          <w:color w:val="FF0000"/>
          <w:sz w:val="24"/>
          <w:szCs w:val="24"/>
        </w:rPr>
        <w:t xml:space="preserve"> proposed budget on the projected expenses for staffing and other direct costs</w:t>
      </w:r>
      <w:r w:rsidR="00EE700F">
        <w:rPr>
          <w:rFonts w:ascii="Arial" w:eastAsia="Times New Roman" w:hAnsi="Arial" w:cs="Arial"/>
          <w:color w:val="FF0000"/>
          <w:sz w:val="24"/>
          <w:szCs w:val="24"/>
        </w:rPr>
        <w:t xml:space="preserve"> to administer the payroll services</w:t>
      </w:r>
      <w:r w:rsidR="00591F6D" w:rsidRPr="00591F6D">
        <w:rPr>
          <w:rFonts w:ascii="Arial" w:eastAsia="Times New Roman" w:hAnsi="Arial" w:cs="Arial"/>
          <w:color w:val="FF0000"/>
          <w:sz w:val="24"/>
          <w:szCs w:val="24"/>
        </w:rPr>
        <w:t xml:space="preserve">. The RFP does not specify a limit for a </w:t>
      </w:r>
      <w:r w:rsidR="00BD73BC" w:rsidRPr="00591F6D">
        <w:rPr>
          <w:rFonts w:ascii="Arial" w:eastAsia="Times New Roman" w:hAnsi="Arial" w:cs="Arial"/>
          <w:color w:val="FF0000"/>
          <w:sz w:val="24"/>
          <w:szCs w:val="24"/>
        </w:rPr>
        <w:t>proposal</w:t>
      </w:r>
      <w:r w:rsidR="00BD73BC">
        <w:rPr>
          <w:rFonts w:ascii="Arial" w:eastAsia="Times New Roman" w:hAnsi="Arial" w:cs="Arial"/>
          <w:color w:val="FF0000"/>
          <w:sz w:val="24"/>
          <w:szCs w:val="24"/>
        </w:rPr>
        <w:t xml:space="preserve">; however, </w:t>
      </w:r>
      <w:r w:rsidR="00591F6D" w:rsidRPr="00591F6D">
        <w:rPr>
          <w:rFonts w:ascii="Arial" w:eastAsia="Times New Roman" w:hAnsi="Arial" w:cs="Arial"/>
          <w:color w:val="FF0000"/>
          <w:sz w:val="24"/>
          <w:szCs w:val="24"/>
        </w:rPr>
        <w:t xml:space="preserve">the </w:t>
      </w:r>
      <w:r w:rsidR="00C11BEC">
        <w:rPr>
          <w:rFonts w:ascii="Arial" w:eastAsia="Times New Roman" w:hAnsi="Arial" w:cs="Arial"/>
          <w:color w:val="FF0000"/>
          <w:sz w:val="24"/>
          <w:szCs w:val="24"/>
        </w:rPr>
        <w:t>cost-effectiveness</w:t>
      </w:r>
      <w:r w:rsidR="00591F6D" w:rsidRPr="00591F6D">
        <w:rPr>
          <w:rFonts w:ascii="Arial" w:eastAsia="Times New Roman" w:hAnsi="Arial" w:cs="Arial"/>
          <w:color w:val="FF0000"/>
          <w:sz w:val="24"/>
          <w:szCs w:val="24"/>
        </w:rPr>
        <w:t xml:space="preserve"> will be considered in the evaluation of a proposal. </w:t>
      </w:r>
    </w:p>
    <w:p w14:paraId="5C20ECD1" w14:textId="77777777" w:rsidR="00B4091B" w:rsidRDefault="00B4091B" w:rsidP="00591F6D">
      <w:pPr>
        <w:rPr>
          <w:rFonts w:ascii="Arial" w:eastAsia="Times New Roman" w:hAnsi="Arial" w:cs="Arial"/>
          <w:sz w:val="24"/>
          <w:szCs w:val="24"/>
        </w:rPr>
      </w:pPr>
    </w:p>
    <w:p w14:paraId="53F0D3F4" w14:textId="42C51C93" w:rsidR="00591F6D" w:rsidRPr="00591F6D" w:rsidRDefault="00591F6D" w:rsidP="00591F6D">
      <w:pPr>
        <w:rPr>
          <w:rFonts w:ascii="Arial" w:eastAsia="Times New Roman" w:hAnsi="Arial" w:cs="Arial"/>
          <w:color w:val="FF0000"/>
          <w:sz w:val="24"/>
          <w:szCs w:val="24"/>
        </w:rPr>
      </w:pPr>
      <w:r w:rsidRPr="00591F6D">
        <w:rPr>
          <w:rFonts w:ascii="Arial" w:eastAsia="Times New Roman" w:hAnsi="Arial" w:cs="Arial"/>
          <w:sz w:val="24"/>
          <w:szCs w:val="24"/>
        </w:rPr>
        <w:t xml:space="preserve">Question </w:t>
      </w:r>
      <w:r w:rsidR="00E20E3F">
        <w:rPr>
          <w:rFonts w:ascii="Arial" w:eastAsia="Times New Roman" w:hAnsi="Arial" w:cs="Arial"/>
          <w:sz w:val="24"/>
          <w:szCs w:val="24"/>
        </w:rPr>
        <w:t>7</w:t>
      </w:r>
      <w:r w:rsidRPr="00591F6D">
        <w:rPr>
          <w:rFonts w:ascii="Arial" w:eastAsia="Times New Roman" w:hAnsi="Arial" w:cs="Arial"/>
          <w:sz w:val="24"/>
          <w:szCs w:val="24"/>
        </w:rPr>
        <w:t>:</w:t>
      </w:r>
      <w:r w:rsidRPr="00591F6D">
        <w:rPr>
          <w:rFonts w:ascii="Arial" w:eastAsia="Times New Roman" w:hAnsi="Arial" w:cs="Arial"/>
          <w:sz w:val="24"/>
          <w:szCs w:val="24"/>
        </w:rPr>
        <w:tab/>
      </w:r>
      <w:r w:rsidR="00BD73BC" w:rsidRPr="00BD73BC">
        <w:rPr>
          <w:rFonts w:ascii="Arial" w:eastAsia="Times New Roman" w:hAnsi="Arial" w:cs="Arial"/>
          <w:sz w:val="24"/>
          <w:szCs w:val="24"/>
        </w:rPr>
        <w:t>Could you please share the list of incumbents for this bid, if any?</w:t>
      </w:r>
    </w:p>
    <w:p w14:paraId="154DD528" w14:textId="5409D2C5" w:rsidR="00805E60" w:rsidRPr="00BD73BC" w:rsidRDefault="00591F6D" w:rsidP="00BD73BC">
      <w:pPr>
        <w:ind w:left="1440" w:right="-990"/>
        <w:rPr>
          <w:rFonts w:ascii="Arial" w:eastAsia="Times New Roman" w:hAnsi="Arial" w:cs="Arial"/>
          <w:color w:val="FF0000"/>
          <w:sz w:val="24"/>
          <w:szCs w:val="24"/>
        </w:rPr>
      </w:pPr>
      <w:r w:rsidRPr="000735C0">
        <w:rPr>
          <w:rFonts w:ascii="Arial" w:eastAsia="Times New Roman" w:hAnsi="Arial" w:cs="Arial"/>
          <w:color w:val="FF0000"/>
          <w:sz w:val="24"/>
          <w:szCs w:val="24"/>
          <w:u w:val="single"/>
        </w:rPr>
        <w:t>State’s Response:</w:t>
      </w:r>
      <w:r w:rsidRPr="000735C0">
        <w:rPr>
          <w:rFonts w:ascii="Arial" w:eastAsia="Times New Roman" w:hAnsi="Arial" w:cs="Arial"/>
          <w:color w:val="FF0000"/>
          <w:sz w:val="24"/>
          <w:szCs w:val="24"/>
        </w:rPr>
        <w:t xml:space="preserve">  </w:t>
      </w:r>
      <w:r w:rsidR="00BD73BC">
        <w:rPr>
          <w:rFonts w:ascii="Arial" w:eastAsia="Times New Roman" w:hAnsi="Arial" w:cs="Arial"/>
          <w:color w:val="FF0000"/>
          <w:sz w:val="24"/>
          <w:szCs w:val="24"/>
        </w:rPr>
        <w:t xml:space="preserve">Currently the payroll process is run through the State of South Dakota’s Bureau of Human Services department.  </w:t>
      </w:r>
    </w:p>
    <w:sectPr w:rsidR="00805E60" w:rsidRPr="00BD73BC" w:rsidSect="00E137EF">
      <w:headerReference w:type="default" r:id="rId8"/>
      <w:footerReference w:type="default" r:id="rId9"/>
      <w:headerReference w:type="first" r:id="rId10"/>
      <w:footerReference w:type="first" r:id="rId11"/>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82CE" w14:textId="77777777" w:rsidR="00CE0766" w:rsidRDefault="00CE0766" w:rsidP="007C04DA">
      <w:r>
        <w:separator/>
      </w:r>
    </w:p>
  </w:endnote>
  <w:endnote w:type="continuationSeparator" w:id="0">
    <w:p w14:paraId="08BABAEF" w14:textId="77777777" w:rsidR="00CE0766" w:rsidRDefault="00CE0766" w:rsidP="007C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74351"/>
      <w:docPartObj>
        <w:docPartGallery w:val="Page Numbers (Bottom of Page)"/>
        <w:docPartUnique/>
      </w:docPartObj>
    </w:sdtPr>
    <w:sdtEndPr>
      <w:rPr>
        <w:color w:val="7F7F7F" w:themeColor="background1" w:themeShade="7F"/>
        <w:spacing w:val="60"/>
      </w:rPr>
    </w:sdtEndPr>
    <w:sdtContent>
      <w:p w14:paraId="21F1437E" w14:textId="77777777" w:rsidR="00E137EF" w:rsidRDefault="00E137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B6F3F8" w14:textId="77777777" w:rsidR="007C04DA" w:rsidRDefault="007C0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917220"/>
      <w:docPartObj>
        <w:docPartGallery w:val="Page Numbers (Bottom of Page)"/>
        <w:docPartUnique/>
      </w:docPartObj>
    </w:sdtPr>
    <w:sdtEndPr>
      <w:rPr>
        <w:color w:val="7F7F7F" w:themeColor="background1" w:themeShade="7F"/>
        <w:spacing w:val="60"/>
      </w:rPr>
    </w:sdtEndPr>
    <w:sdtContent>
      <w:p w14:paraId="031849D8" w14:textId="77777777" w:rsidR="00E137EF" w:rsidRDefault="00E137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D58ACE" w14:textId="77777777" w:rsidR="00E137EF" w:rsidRDefault="00E1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CE98" w14:textId="77777777" w:rsidR="00CE0766" w:rsidRDefault="00CE0766" w:rsidP="007C04DA">
      <w:r>
        <w:separator/>
      </w:r>
    </w:p>
  </w:footnote>
  <w:footnote w:type="continuationSeparator" w:id="0">
    <w:p w14:paraId="082EA325" w14:textId="77777777" w:rsidR="00CE0766" w:rsidRDefault="00CE0766" w:rsidP="007C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F0AB" w14:textId="77777777" w:rsidR="00E137EF" w:rsidRDefault="00E137EF">
    <w:pPr>
      <w:pStyle w:val="Header"/>
    </w:pPr>
  </w:p>
  <w:p w14:paraId="7A07AC6E" w14:textId="77777777" w:rsidR="00E137EF" w:rsidRDefault="00E13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612" w:type="dxa"/>
      <w:tblLayout w:type="fixed"/>
      <w:tblLook w:val="0000" w:firstRow="0" w:lastRow="0" w:firstColumn="0" w:lastColumn="0" w:noHBand="0" w:noVBand="0"/>
    </w:tblPr>
    <w:tblGrid>
      <w:gridCol w:w="4140"/>
      <w:gridCol w:w="360"/>
      <w:gridCol w:w="5940"/>
    </w:tblGrid>
    <w:tr w:rsidR="00E137EF" w:rsidRPr="004D7E9C" w14:paraId="7C798FF8" w14:textId="77777777" w:rsidTr="00B94E78">
      <w:trPr>
        <w:trHeight w:val="2250"/>
      </w:trPr>
      <w:tc>
        <w:tcPr>
          <w:tcW w:w="4140" w:type="dxa"/>
        </w:tcPr>
        <w:p w14:paraId="4AF3E5DD" w14:textId="77777777" w:rsidR="00E137EF" w:rsidRPr="004D7E9C" w:rsidRDefault="00E137EF" w:rsidP="00E137EF">
          <w:pPr>
            <w:tabs>
              <w:tab w:val="center" w:pos="4320"/>
              <w:tab w:val="right" w:pos="8640"/>
            </w:tabs>
            <w:ind w:left="-198"/>
            <w:rPr>
              <w:rFonts w:ascii="Times New Roman" w:eastAsia="Times New Roman" w:hAnsi="Times New Roman"/>
              <w:color w:val="000000"/>
              <w:spacing w:val="-3"/>
              <w:sz w:val="24"/>
              <w:szCs w:val="20"/>
            </w:rPr>
          </w:pPr>
          <w:r w:rsidRPr="004D7E9C">
            <w:rPr>
              <w:rFonts w:ascii="Times New Roman" w:eastAsia="Times New Roman" w:hAnsi="Times New Roman"/>
              <w:noProof/>
              <w:color w:val="000000"/>
              <w:spacing w:val="-3"/>
              <w:sz w:val="24"/>
              <w:szCs w:val="20"/>
            </w:rPr>
            <mc:AlternateContent>
              <mc:Choice Requires="wps">
                <w:drawing>
                  <wp:anchor distT="4294967295" distB="4294967295" distL="114300" distR="114300" simplePos="0" relativeHeight="251663360" behindDoc="0" locked="0" layoutInCell="1" allowOverlap="1" wp14:anchorId="0FE3F5EE" wp14:editId="375E5ABE">
                    <wp:simplePos x="0" y="0"/>
                    <wp:positionH relativeFrom="column">
                      <wp:posOffset>135255</wp:posOffset>
                    </wp:positionH>
                    <wp:positionV relativeFrom="paragraph">
                      <wp:posOffset>1430020</wp:posOffset>
                    </wp:positionV>
                    <wp:extent cx="6296025" cy="0"/>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258EF" id="_x0000_t32" coordsize="21600,21600" o:spt="32" o:oned="t" path="m,l21600,21600e" filled="f">
                    <v:path arrowok="t" fillok="f" o:connecttype="none"/>
                    <o:lock v:ext="edit" shapetype="t"/>
                  </v:shapetype>
                  <v:shape id="AutoShape 14" o:spid="_x0000_s1026" type="#_x0000_t32" style="position:absolute;margin-left:10.65pt;margin-top:112.6pt;width:495.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"/>
                </w:pict>
              </mc:Fallback>
            </mc:AlternateContent>
          </w:r>
          <w:r w:rsidRPr="004D7E9C">
            <w:rPr>
              <w:rFonts w:ascii="Times New Roman" w:eastAsia="Times New Roman" w:hAnsi="Times New Roman"/>
              <w:noProof/>
              <w:color w:val="000000"/>
              <w:spacing w:val="-3"/>
              <w:sz w:val="24"/>
              <w:szCs w:val="20"/>
            </w:rPr>
            <w:drawing>
              <wp:anchor distT="0" distB="0" distL="114300" distR="114300" simplePos="0" relativeHeight="251662336" behindDoc="1" locked="0" layoutInCell="1" allowOverlap="1" wp14:anchorId="39CBF61A" wp14:editId="60AD1D6F">
                <wp:simplePos x="0" y="0"/>
                <wp:positionH relativeFrom="column">
                  <wp:posOffset>66675</wp:posOffset>
                </wp:positionH>
                <wp:positionV relativeFrom="paragraph">
                  <wp:posOffset>0</wp:posOffset>
                </wp:positionV>
                <wp:extent cx="1920240" cy="1319530"/>
                <wp:effectExtent l="0" t="0" r="3810" b="0"/>
                <wp:wrapTight wrapText="bothSides">
                  <wp:wrapPolygon edited="0">
                    <wp:start x="0" y="0"/>
                    <wp:lineTo x="0" y="21205"/>
                    <wp:lineTo x="21429" y="21205"/>
                    <wp:lineTo x="21429" y="0"/>
                    <wp:lineTo x="0" y="0"/>
                  </wp:wrapPolygon>
                </wp:wrapTight>
                <wp:docPr id="9" name="Picture 9" descr="D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tcPr>
        <w:p w14:paraId="09C61DBD" w14:textId="77777777" w:rsidR="00E137EF" w:rsidRPr="004D7E9C" w:rsidRDefault="00E137EF" w:rsidP="00E137EF">
          <w:pPr>
            <w:tabs>
              <w:tab w:val="center" w:pos="4320"/>
              <w:tab w:val="right" w:pos="8640"/>
            </w:tabs>
            <w:jc w:val="center"/>
            <w:rPr>
              <w:rFonts w:ascii="Times New Roman" w:eastAsia="Times New Roman" w:hAnsi="Times New Roman"/>
              <w:color w:val="000000"/>
              <w:spacing w:val="-3"/>
              <w:sz w:val="24"/>
              <w:szCs w:val="20"/>
            </w:rPr>
          </w:pPr>
        </w:p>
      </w:tc>
      <w:tc>
        <w:tcPr>
          <w:tcW w:w="5940" w:type="dxa"/>
        </w:tcPr>
        <w:p w14:paraId="106F95F5" w14:textId="77777777" w:rsidR="00E137EF" w:rsidRPr="004D7E9C" w:rsidRDefault="00E137EF" w:rsidP="00E137EF">
          <w:pPr>
            <w:spacing w:after="40"/>
            <w:jc w:val="right"/>
            <w:rPr>
              <w:rFonts w:ascii="Arial" w:eastAsia="Times New Roman" w:hAnsi="Arial"/>
              <w:b/>
              <w:color w:val="000000"/>
              <w:spacing w:val="-3"/>
              <w:sz w:val="24"/>
              <w:szCs w:val="24"/>
            </w:rPr>
          </w:pPr>
          <w:r w:rsidRPr="004D7E9C">
            <w:rPr>
              <w:rFonts w:ascii="Arial" w:eastAsia="Times New Roman" w:hAnsi="Arial"/>
              <w:b/>
              <w:color w:val="000000"/>
              <w:spacing w:val="-6"/>
              <w:sz w:val="24"/>
              <w:szCs w:val="24"/>
            </w:rPr>
            <w:t>DIVISION OF REHABILITATION SERVICES</w:t>
          </w:r>
        </w:p>
        <w:p w14:paraId="23D8979F" w14:textId="77777777" w:rsidR="00E137EF" w:rsidRPr="004D7E9C" w:rsidRDefault="00E137EF" w:rsidP="00E137EF">
          <w:pPr>
            <w:spacing w:after="40"/>
            <w:jc w:val="right"/>
            <w:rPr>
              <w:rFonts w:ascii="Arial" w:eastAsia="Times New Roman" w:hAnsi="Arial"/>
              <w:color w:val="000000"/>
              <w:spacing w:val="-6"/>
              <w:sz w:val="20"/>
              <w:szCs w:val="20"/>
            </w:rPr>
          </w:pPr>
          <w:r w:rsidRPr="004D7E9C">
            <w:rPr>
              <w:rFonts w:ascii="Arial" w:eastAsia="Times New Roman" w:hAnsi="Arial"/>
              <w:color w:val="000000"/>
              <w:spacing w:val="-6"/>
              <w:sz w:val="20"/>
              <w:szCs w:val="20"/>
            </w:rPr>
            <w:t>811 East 10</w:t>
          </w:r>
          <w:r w:rsidRPr="004D7E9C">
            <w:rPr>
              <w:rFonts w:ascii="Arial" w:eastAsia="Times New Roman" w:hAnsi="Arial"/>
              <w:color w:val="000000"/>
              <w:spacing w:val="-6"/>
              <w:sz w:val="20"/>
              <w:szCs w:val="20"/>
              <w:vertAlign w:val="superscript"/>
            </w:rPr>
            <w:t>th</w:t>
          </w:r>
          <w:r w:rsidRPr="004D7E9C">
            <w:rPr>
              <w:rFonts w:ascii="Arial" w:eastAsia="Times New Roman" w:hAnsi="Arial"/>
              <w:color w:val="000000"/>
              <w:spacing w:val="-6"/>
              <w:sz w:val="20"/>
              <w:szCs w:val="20"/>
            </w:rPr>
            <w:t xml:space="preserve"> Street, Dept. 21</w:t>
          </w:r>
        </w:p>
        <w:p w14:paraId="473D6A68" w14:textId="77777777" w:rsidR="00E137EF" w:rsidRPr="004D7E9C" w:rsidRDefault="00E137EF" w:rsidP="00E137EF">
          <w:pPr>
            <w:spacing w:after="40"/>
            <w:jc w:val="right"/>
            <w:rPr>
              <w:rFonts w:ascii="Arial" w:eastAsia="Times New Roman" w:hAnsi="Arial"/>
              <w:b/>
              <w:color w:val="000000"/>
              <w:spacing w:val="-3"/>
              <w:sz w:val="18"/>
              <w:szCs w:val="20"/>
            </w:rPr>
          </w:pPr>
          <w:r w:rsidRPr="004D7E9C">
            <w:rPr>
              <w:rFonts w:ascii="Arial" w:eastAsia="Times New Roman" w:hAnsi="Arial"/>
              <w:color w:val="000000"/>
              <w:spacing w:val="-6"/>
              <w:sz w:val="20"/>
              <w:szCs w:val="20"/>
            </w:rPr>
            <w:t>Sioux Falls, SD 57103-1650</w:t>
          </w:r>
        </w:p>
        <w:p w14:paraId="1A27E1BD" w14:textId="77777777" w:rsidR="00E137EF" w:rsidRDefault="00E137EF" w:rsidP="00E137EF">
          <w:pPr>
            <w:spacing w:after="40"/>
            <w:jc w:val="right"/>
            <w:rPr>
              <w:rFonts w:ascii="Arial" w:eastAsia="Times New Roman" w:hAnsi="Arial"/>
              <w:color w:val="000000"/>
              <w:spacing w:val="-6"/>
              <w:sz w:val="20"/>
              <w:szCs w:val="20"/>
            </w:rPr>
          </w:pPr>
          <w:r w:rsidRPr="004D7E9C">
            <w:rPr>
              <w:rFonts w:ascii="Arial" w:eastAsia="Times New Roman" w:hAnsi="Arial"/>
              <w:color w:val="000000"/>
              <w:spacing w:val="-6"/>
              <w:sz w:val="20"/>
              <w:szCs w:val="20"/>
            </w:rPr>
            <w:t>Phone: (605) 367-5330</w:t>
          </w:r>
        </w:p>
        <w:p w14:paraId="070BCDDB" w14:textId="77777777" w:rsidR="00E137EF" w:rsidRPr="004D7E9C" w:rsidRDefault="00E137EF" w:rsidP="00E137EF">
          <w:pPr>
            <w:spacing w:after="40"/>
            <w:jc w:val="right"/>
            <w:rPr>
              <w:rFonts w:ascii="Arial" w:eastAsia="Times New Roman" w:hAnsi="Arial"/>
              <w:color w:val="000000"/>
              <w:spacing w:val="-6"/>
              <w:sz w:val="20"/>
              <w:szCs w:val="20"/>
            </w:rPr>
          </w:pPr>
          <w:r w:rsidRPr="004D7E9C">
            <w:rPr>
              <w:rFonts w:ascii="Arial" w:eastAsia="Times New Roman" w:hAnsi="Arial"/>
              <w:color w:val="000000"/>
              <w:spacing w:val="-6"/>
              <w:sz w:val="20"/>
              <w:szCs w:val="20"/>
            </w:rPr>
            <w:t>TTY: (605) 367-5330</w:t>
          </w:r>
        </w:p>
        <w:p w14:paraId="6AE4F4E4" w14:textId="77777777" w:rsidR="00E137EF" w:rsidRPr="004D7E9C" w:rsidRDefault="00E137EF" w:rsidP="00E137EF">
          <w:pPr>
            <w:spacing w:after="40"/>
            <w:jc w:val="right"/>
            <w:rPr>
              <w:rFonts w:ascii="Arial" w:eastAsia="Times New Roman" w:hAnsi="Arial"/>
              <w:color w:val="000000"/>
              <w:spacing w:val="-6"/>
              <w:sz w:val="20"/>
              <w:szCs w:val="20"/>
            </w:rPr>
          </w:pPr>
          <w:r w:rsidRPr="004D7E9C">
            <w:rPr>
              <w:rFonts w:ascii="Arial" w:eastAsia="Times New Roman" w:hAnsi="Arial"/>
              <w:color w:val="000000"/>
              <w:spacing w:val="-6"/>
              <w:sz w:val="20"/>
              <w:szCs w:val="20"/>
            </w:rPr>
            <w:t xml:space="preserve">FAX: (605) 367-5327         </w:t>
          </w:r>
        </w:p>
        <w:p w14:paraId="6C93C0B7" w14:textId="77777777" w:rsidR="00E137EF" w:rsidRPr="004D7E9C" w:rsidRDefault="00E137EF" w:rsidP="00E137EF">
          <w:pPr>
            <w:spacing w:after="40"/>
            <w:jc w:val="right"/>
            <w:rPr>
              <w:rFonts w:ascii="Arial" w:eastAsia="Times New Roman" w:hAnsi="Arial"/>
              <w:color w:val="000000"/>
              <w:spacing w:val="-6"/>
              <w:sz w:val="20"/>
              <w:szCs w:val="20"/>
            </w:rPr>
          </w:pPr>
          <w:r w:rsidRPr="004D7E9C">
            <w:rPr>
              <w:rFonts w:ascii="Arial" w:eastAsia="Times New Roman" w:hAnsi="Arial"/>
              <w:color w:val="000000"/>
              <w:spacing w:val="-6"/>
              <w:sz w:val="20"/>
              <w:szCs w:val="20"/>
            </w:rPr>
            <w:t xml:space="preserve">Website: </w:t>
          </w:r>
          <w:hyperlink r:id="rId2" w:history="1">
            <w:r w:rsidRPr="004D7E9C">
              <w:rPr>
                <w:rFonts w:ascii="Arial" w:eastAsia="Times New Roman" w:hAnsi="Arial"/>
                <w:color w:val="0000FF"/>
                <w:spacing w:val="-6"/>
                <w:sz w:val="20"/>
                <w:szCs w:val="20"/>
                <w:u w:val="single"/>
              </w:rPr>
              <w:t>dhs.sd.gov</w:t>
            </w:r>
          </w:hyperlink>
        </w:p>
        <w:p w14:paraId="7B553047" w14:textId="77777777" w:rsidR="00E137EF" w:rsidRPr="004D7E9C" w:rsidRDefault="00E137EF" w:rsidP="00E137EF">
          <w:pPr>
            <w:rPr>
              <w:rFonts w:ascii="Arial" w:eastAsia="Times New Roman" w:hAnsi="Arial"/>
              <w:b/>
              <w:color w:val="000000"/>
              <w:spacing w:val="-3"/>
              <w:sz w:val="18"/>
              <w:szCs w:val="20"/>
            </w:rPr>
          </w:pPr>
        </w:p>
        <w:p w14:paraId="0E2A011E" w14:textId="77777777" w:rsidR="00E137EF" w:rsidRPr="004D7E9C" w:rsidRDefault="00E137EF" w:rsidP="00E137EF">
          <w:pPr>
            <w:tabs>
              <w:tab w:val="center" w:pos="4320"/>
              <w:tab w:val="right" w:pos="8640"/>
            </w:tabs>
            <w:rPr>
              <w:rFonts w:ascii="Times New Roman" w:eastAsia="Times New Roman" w:hAnsi="Times New Roman"/>
              <w:color w:val="000000"/>
              <w:spacing w:val="-3"/>
              <w:sz w:val="24"/>
              <w:szCs w:val="20"/>
            </w:rPr>
          </w:pPr>
        </w:p>
      </w:tc>
    </w:tr>
  </w:tbl>
  <w:p w14:paraId="5E952683" w14:textId="77777777" w:rsidR="00E137EF" w:rsidRDefault="00E13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0E1A"/>
    <w:multiLevelType w:val="hybridMultilevel"/>
    <w:tmpl w:val="0CFA28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BB84C23"/>
    <w:multiLevelType w:val="hybridMultilevel"/>
    <w:tmpl w:val="6C6AA9A8"/>
    <w:lvl w:ilvl="0" w:tplc="E5E420D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CE2994"/>
    <w:multiLevelType w:val="hybridMultilevel"/>
    <w:tmpl w:val="7A3CB55E"/>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05F6A50"/>
    <w:multiLevelType w:val="multilevel"/>
    <w:tmpl w:val="47C0E55A"/>
    <w:lvl w:ilvl="0">
      <w:start w:val="1"/>
      <w:numFmt w:val="decimal"/>
      <w:lvlText w:val="Question %1."/>
      <w:lvlJc w:val="left"/>
      <w:pPr>
        <w:tabs>
          <w:tab w:val="num" w:pos="6930"/>
        </w:tabs>
        <w:ind w:left="69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6B377D10"/>
    <w:multiLevelType w:val="hybridMultilevel"/>
    <w:tmpl w:val="86AA8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CB57D4"/>
    <w:multiLevelType w:val="hybridMultilevel"/>
    <w:tmpl w:val="610CA4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1162EE5"/>
    <w:multiLevelType w:val="hybridMultilevel"/>
    <w:tmpl w:val="610CA4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9CD07A1"/>
    <w:multiLevelType w:val="hybridMultilevel"/>
    <w:tmpl w:val="A43E92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B0C483F"/>
    <w:multiLevelType w:val="hybridMultilevel"/>
    <w:tmpl w:val="D44C017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58"/>
    <w:rsid w:val="000345F6"/>
    <w:rsid w:val="00062C6A"/>
    <w:rsid w:val="000735C0"/>
    <w:rsid w:val="00077C58"/>
    <w:rsid w:val="000B2EAE"/>
    <w:rsid w:val="00140407"/>
    <w:rsid w:val="001460D6"/>
    <w:rsid w:val="00167942"/>
    <w:rsid w:val="00180309"/>
    <w:rsid w:val="00180A3A"/>
    <w:rsid w:val="001B441B"/>
    <w:rsid w:val="001D4CC9"/>
    <w:rsid w:val="001E3889"/>
    <w:rsid w:val="00212D07"/>
    <w:rsid w:val="0024785D"/>
    <w:rsid w:val="00252CE1"/>
    <w:rsid w:val="002C448D"/>
    <w:rsid w:val="002F2051"/>
    <w:rsid w:val="00373A27"/>
    <w:rsid w:val="003E6FF8"/>
    <w:rsid w:val="00401E4E"/>
    <w:rsid w:val="00410A32"/>
    <w:rsid w:val="00437106"/>
    <w:rsid w:val="00472CB4"/>
    <w:rsid w:val="004930A6"/>
    <w:rsid w:val="00495DE9"/>
    <w:rsid w:val="004A552A"/>
    <w:rsid w:val="004C6BC3"/>
    <w:rsid w:val="00517B2D"/>
    <w:rsid w:val="00591F6D"/>
    <w:rsid w:val="005A6B3B"/>
    <w:rsid w:val="0061334E"/>
    <w:rsid w:val="006376E0"/>
    <w:rsid w:val="00647FBA"/>
    <w:rsid w:val="00654FB7"/>
    <w:rsid w:val="00672B17"/>
    <w:rsid w:val="0068289D"/>
    <w:rsid w:val="006A05C6"/>
    <w:rsid w:val="006B66C0"/>
    <w:rsid w:val="006C3835"/>
    <w:rsid w:val="006E0E38"/>
    <w:rsid w:val="006F0806"/>
    <w:rsid w:val="006F110D"/>
    <w:rsid w:val="00723116"/>
    <w:rsid w:val="00793A2B"/>
    <w:rsid w:val="0079570F"/>
    <w:rsid w:val="007B6D48"/>
    <w:rsid w:val="007C04DA"/>
    <w:rsid w:val="007C44EC"/>
    <w:rsid w:val="007C6B05"/>
    <w:rsid w:val="007D57D5"/>
    <w:rsid w:val="00805E60"/>
    <w:rsid w:val="00810EAF"/>
    <w:rsid w:val="008A48BD"/>
    <w:rsid w:val="008D02BC"/>
    <w:rsid w:val="008D338E"/>
    <w:rsid w:val="00930E4D"/>
    <w:rsid w:val="00944DBF"/>
    <w:rsid w:val="00975996"/>
    <w:rsid w:val="00991980"/>
    <w:rsid w:val="009E1219"/>
    <w:rsid w:val="00A53BC4"/>
    <w:rsid w:val="00A66F09"/>
    <w:rsid w:val="00AD0AA0"/>
    <w:rsid w:val="00B4091B"/>
    <w:rsid w:val="00B761FC"/>
    <w:rsid w:val="00BA0A4A"/>
    <w:rsid w:val="00BA3760"/>
    <w:rsid w:val="00BD73BC"/>
    <w:rsid w:val="00C02FB3"/>
    <w:rsid w:val="00C11549"/>
    <w:rsid w:val="00C11BEC"/>
    <w:rsid w:val="00C154BD"/>
    <w:rsid w:val="00C4764D"/>
    <w:rsid w:val="00C55139"/>
    <w:rsid w:val="00C77666"/>
    <w:rsid w:val="00C85C75"/>
    <w:rsid w:val="00CA298C"/>
    <w:rsid w:val="00CE0766"/>
    <w:rsid w:val="00CE2D80"/>
    <w:rsid w:val="00D26903"/>
    <w:rsid w:val="00D62193"/>
    <w:rsid w:val="00D819A0"/>
    <w:rsid w:val="00DA2C99"/>
    <w:rsid w:val="00DB73CC"/>
    <w:rsid w:val="00DD5FB8"/>
    <w:rsid w:val="00DE78E7"/>
    <w:rsid w:val="00DF0A56"/>
    <w:rsid w:val="00DF2C77"/>
    <w:rsid w:val="00E137EF"/>
    <w:rsid w:val="00E14FC9"/>
    <w:rsid w:val="00E20E3F"/>
    <w:rsid w:val="00E233B7"/>
    <w:rsid w:val="00E43233"/>
    <w:rsid w:val="00E5530B"/>
    <w:rsid w:val="00E82A70"/>
    <w:rsid w:val="00EA60AB"/>
    <w:rsid w:val="00ED3C40"/>
    <w:rsid w:val="00EE700F"/>
    <w:rsid w:val="00F010C2"/>
    <w:rsid w:val="00F063FE"/>
    <w:rsid w:val="00F5483B"/>
    <w:rsid w:val="00F60648"/>
    <w:rsid w:val="00F67EF3"/>
    <w:rsid w:val="00F756F7"/>
    <w:rsid w:val="00F82820"/>
    <w:rsid w:val="00F90A11"/>
    <w:rsid w:val="00F97E29"/>
    <w:rsid w:val="00FA77FA"/>
    <w:rsid w:val="00FC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343F9"/>
  <w15:docId w15:val="{7ED37679-81D5-4B48-A4C5-B6705401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5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58"/>
    <w:pPr>
      <w:ind w:left="720"/>
      <w:contextualSpacing/>
    </w:pPr>
  </w:style>
  <w:style w:type="character" w:styleId="Hyperlink">
    <w:name w:val="Hyperlink"/>
    <w:basedOn w:val="DefaultParagraphFont"/>
    <w:uiPriority w:val="99"/>
    <w:unhideWhenUsed/>
    <w:rsid w:val="00944DBF"/>
    <w:rPr>
      <w:color w:val="0000FF" w:themeColor="hyperlink"/>
      <w:u w:val="single"/>
    </w:rPr>
  </w:style>
  <w:style w:type="paragraph" w:styleId="BalloonText">
    <w:name w:val="Balloon Text"/>
    <w:basedOn w:val="Normal"/>
    <w:link w:val="BalloonTextChar"/>
    <w:uiPriority w:val="99"/>
    <w:semiHidden/>
    <w:unhideWhenUsed/>
    <w:rsid w:val="00F82820"/>
    <w:rPr>
      <w:rFonts w:ascii="Tahoma" w:hAnsi="Tahoma" w:cs="Tahoma"/>
      <w:sz w:val="16"/>
      <w:szCs w:val="16"/>
    </w:rPr>
  </w:style>
  <w:style w:type="character" w:customStyle="1" w:styleId="BalloonTextChar">
    <w:name w:val="Balloon Text Char"/>
    <w:basedOn w:val="DefaultParagraphFont"/>
    <w:link w:val="BalloonText"/>
    <w:uiPriority w:val="99"/>
    <w:semiHidden/>
    <w:rsid w:val="00F82820"/>
    <w:rPr>
      <w:rFonts w:ascii="Tahoma" w:hAnsi="Tahoma" w:cs="Tahoma"/>
      <w:sz w:val="16"/>
      <w:szCs w:val="16"/>
    </w:rPr>
  </w:style>
  <w:style w:type="paragraph" w:styleId="Header">
    <w:name w:val="header"/>
    <w:basedOn w:val="Normal"/>
    <w:link w:val="HeaderChar"/>
    <w:uiPriority w:val="99"/>
    <w:unhideWhenUsed/>
    <w:rsid w:val="007C04DA"/>
    <w:pPr>
      <w:tabs>
        <w:tab w:val="center" w:pos="4680"/>
        <w:tab w:val="right" w:pos="9360"/>
      </w:tabs>
    </w:pPr>
  </w:style>
  <w:style w:type="character" w:customStyle="1" w:styleId="HeaderChar">
    <w:name w:val="Header Char"/>
    <w:basedOn w:val="DefaultParagraphFont"/>
    <w:link w:val="Header"/>
    <w:uiPriority w:val="99"/>
    <w:rsid w:val="007C04DA"/>
    <w:rPr>
      <w:rFonts w:ascii="Calibri" w:hAnsi="Calibri" w:cs="Times New Roman"/>
    </w:rPr>
  </w:style>
  <w:style w:type="paragraph" w:styleId="Footer">
    <w:name w:val="footer"/>
    <w:basedOn w:val="Normal"/>
    <w:link w:val="FooterChar"/>
    <w:uiPriority w:val="99"/>
    <w:unhideWhenUsed/>
    <w:rsid w:val="007C04DA"/>
    <w:pPr>
      <w:tabs>
        <w:tab w:val="center" w:pos="4680"/>
        <w:tab w:val="right" w:pos="9360"/>
      </w:tabs>
    </w:pPr>
  </w:style>
  <w:style w:type="character" w:customStyle="1" w:styleId="FooterChar">
    <w:name w:val="Footer Char"/>
    <w:basedOn w:val="DefaultParagraphFont"/>
    <w:link w:val="Footer"/>
    <w:uiPriority w:val="99"/>
    <w:rsid w:val="007C04DA"/>
    <w:rPr>
      <w:rFonts w:ascii="Calibri" w:hAnsi="Calibri" w:cs="Times New Roman"/>
    </w:rPr>
  </w:style>
  <w:style w:type="character" w:styleId="UnresolvedMention">
    <w:name w:val="Unresolved Mention"/>
    <w:basedOn w:val="DefaultParagraphFont"/>
    <w:uiPriority w:val="99"/>
    <w:semiHidden/>
    <w:unhideWhenUsed/>
    <w:rsid w:val="000735C0"/>
    <w:rPr>
      <w:color w:val="605E5C"/>
      <w:shd w:val="clear" w:color="auto" w:fill="E1DFDD"/>
    </w:rPr>
  </w:style>
  <w:style w:type="character" w:styleId="CommentReference">
    <w:name w:val="annotation reference"/>
    <w:basedOn w:val="DefaultParagraphFont"/>
    <w:uiPriority w:val="99"/>
    <w:semiHidden/>
    <w:unhideWhenUsed/>
    <w:rsid w:val="00D26903"/>
    <w:rPr>
      <w:sz w:val="16"/>
      <w:szCs w:val="16"/>
    </w:rPr>
  </w:style>
  <w:style w:type="paragraph" w:styleId="CommentText">
    <w:name w:val="annotation text"/>
    <w:basedOn w:val="Normal"/>
    <w:link w:val="CommentTextChar"/>
    <w:uiPriority w:val="99"/>
    <w:semiHidden/>
    <w:unhideWhenUsed/>
    <w:rsid w:val="00D26903"/>
    <w:rPr>
      <w:sz w:val="20"/>
      <w:szCs w:val="20"/>
    </w:rPr>
  </w:style>
  <w:style w:type="character" w:customStyle="1" w:styleId="CommentTextChar">
    <w:name w:val="Comment Text Char"/>
    <w:basedOn w:val="DefaultParagraphFont"/>
    <w:link w:val="CommentText"/>
    <w:uiPriority w:val="99"/>
    <w:semiHidden/>
    <w:rsid w:val="00D2690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6903"/>
    <w:rPr>
      <w:b/>
      <w:bCs/>
    </w:rPr>
  </w:style>
  <w:style w:type="character" w:customStyle="1" w:styleId="CommentSubjectChar">
    <w:name w:val="Comment Subject Char"/>
    <w:basedOn w:val="CommentTextChar"/>
    <w:link w:val="CommentSubject"/>
    <w:uiPriority w:val="99"/>
    <w:semiHidden/>
    <w:rsid w:val="00D2690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8654">
      <w:bodyDiv w:val="1"/>
      <w:marLeft w:val="0"/>
      <w:marRight w:val="0"/>
      <w:marTop w:val="0"/>
      <w:marBottom w:val="0"/>
      <w:divBdr>
        <w:top w:val="none" w:sz="0" w:space="0" w:color="auto"/>
        <w:left w:val="none" w:sz="0" w:space="0" w:color="auto"/>
        <w:bottom w:val="none" w:sz="0" w:space="0" w:color="auto"/>
        <w:right w:val="none" w:sz="0" w:space="0" w:color="auto"/>
      </w:divBdr>
    </w:div>
    <w:div w:id="102309772">
      <w:bodyDiv w:val="1"/>
      <w:marLeft w:val="0"/>
      <w:marRight w:val="0"/>
      <w:marTop w:val="0"/>
      <w:marBottom w:val="0"/>
      <w:divBdr>
        <w:top w:val="none" w:sz="0" w:space="0" w:color="auto"/>
        <w:left w:val="none" w:sz="0" w:space="0" w:color="auto"/>
        <w:bottom w:val="none" w:sz="0" w:space="0" w:color="auto"/>
        <w:right w:val="none" w:sz="0" w:space="0" w:color="auto"/>
      </w:divBdr>
    </w:div>
    <w:div w:id="264506897">
      <w:bodyDiv w:val="1"/>
      <w:marLeft w:val="0"/>
      <w:marRight w:val="0"/>
      <w:marTop w:val="0"/>
      <w:marBottom w:val="0"/>
      <w:divBdr>
        <w:top w:val="none" w:sz="0" w:space="0" w:color="auto"/>
        <w:left w:val="none" w:sz="0" w:space="0" w:color="auto"/>
        <w:bottom w:val="none" w:sz="0" w:space="0" w:color="auto"/>
        <w:right w:val="none" w:sz="0" w:space="0" w:color="auto"/>
      </w:divBdr>
    </w:div>
    <w:div w:id="422991495">
      <w:bodyDiv w:val="1"/>
      <w:marLeft w:val="0"/>
      <w:marRight w:val="0"/>
      <w:marTop w:val="0"/>
      <w:marBottom w:val="0"/>
      <w:divBdr>
        <w:top w:val="none" w:sz="0" w:space="0" w:color="auto"/>
        <w:left w:val="none" w:sz="0" w:space="0" w:color="auto"/>
        <w:bottom w:val="none" w:sz="0" w:space="0" w:color="auto"/>
        <w:right w:val="none" w:sz="0" w:space="0" w:color="auto"/>
      </w:divBdr>
    </w:div>
    <w:div w:id="1480611770">
      <w:bodyDiv w:val="1"/>
      <w:marLeft w:val="0"/>
      <w:marRight w:val="0"/>
      <w:marTop w:val="0"/>
      <w:marBottom w:val="0"/>
      <w:divBdr>
        <w:top w:val="none" w:sz="0" w:space="0" w:color="auto"/>
        <w:left w:val="none" w:sz="0" w:space="0" w:color="auto"/>
        <w:bottom w:val="none" w:sz="0" w:space="0" w:color="auto"/>
        <w:right w:val="none" w:sz="0" w:space="0" w:color="auto"/>
      </w:divBdr>
    </w:div>
    <w:div w:id="1981222749">
      <w:bodyDiv w:val="1"/>
      <w:marLeft w:val="0"/>
      <w:marRight w:val="0"/>
      <w:marTop w:val="0"/>
      <w:marBottom w:val="0"/>
      <w:divBdr>
        <w:top w:val="none" w:sz="0" w:space="0" w:color="auto"/>
        <w:left w:val="none" w:sz="0" w:space="0" w:color="auto"/>
        <w:bottom w:val="none" w:sz="0" w:space="0" w:color="auto"/>
        <w:right w:val="none" w:sz="0" w:space="0" w:color="auto"/>
      </w:divBdr>
    </w:div>
    <w:div w:id="20753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dhs.sd.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553F-E76B-40A2-A366-3384A5F3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Grimme, Bernie</dc:creator>
  <cp:lastModifiedBy>King, Lori</cp:lastModifiedBy>
  <cp:revision>2</cp:revision>
  <cp:lastPrinted>2019-09-04T15:19:00Z</cp:lastPrinted>
  <dcterms:created xsi:type="dcterms:W3CDTF">2023-01-30T16:40:00Z</dcterms:created>
  <dcterms:modified xsi:type="dcterms:W3CDTF">2023-01-30T16:40:00Z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c9e1b0b52e67601e358dd3ab7f4145c9d09fdd0582733fe5abde4b62fe673f8b</vt:lpwstr>
  </property>
</Properties>
</file>