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3E1B" w14:textId="022009C0" w:rsidR="008136B2" w:rsidRDefault="008136B2" w:rsidP="008136B2">
      <w:pPr>
        <w:jc w:val="center"/>
      </w:pPr>
      <w:r>
        <w:t xml:space="preserve">Exhibit </w:t>
      </w:r>
      <w:r w:rsidR="001B6713">
        <w:t>I</w:t>
      </w:r>
    </w:p>
    <w:p w14:paraId="7822FBC4" w14:textId="47D2A04D" w:rsidR="008136B2" w:rsidRDefault="008136B2" w:rsidP="008136B2">
      <w:pPr>
        <w:jc w:val="center"/>
      </w:pPr>
      <w:r>
        <w:t>Scanning Release Form</w:t>
      </w:r>
    </w:p>
    <w:p w14:paraId="51B34C82" w14:textId="77777777" w:rsidR="008136B2" w:rsidRDefault="008136B2" w:rsidP="008136B2"/>
    <w:p w14:paraId="16C6AEAF" w14:textId="149D0289" w:rsidR="008136B2" w:rsidRPr="00492DF4" w:rsidRDefault="008136B2" w:rsidP="008136B2">
      <w:r w:rsidRPr="00492DF4">
        <w:t xml:space="preserve">The </w:t>
      </w:r>
      <w:r>
        <w:t>Consultant</w:t>
      </w:r>
      <w:r w:rsidRPr="00492DF4">
        <w:t xml:space="preserve"> acknowledges that the State will conduct a security and vulnerability scan as part of the review of the </w:t>
      </w:r>
      <w:r>
        <w:t>Consultant</w:t>
      </w:r>
      <w:r w:rsidRPr="00492DF4">
        <w:t xml:space="preserve">’s RFP. This scan will </w:t>
      </w:r>
      <w:r w:rsidRPr="00492DF4">
        <w:rPr>
          <w:u w:val="single"/>
        </w:rPr>
        <w:t>not</w:t>
      </w:r>
      <w:r w:rsidRPr="00492DF4">
        <w:t xml:space="preserve"> include a penetration test. The State will use commercially available, industry standard tools to scan a non-production environment with non-production data at mutually agreeable times.     </w:t>
      </w:r>
    </w:p>
    <w:p w14:paraId="5F282D63" w14:textId="77777777" w:rsidR="008136B2" w:rsidRPr="00492DF4" w:rsidRDefault="008136B2" w:rsidP="008136B2">
      <w:r w:rsidRPr="00492DF4">
        <w:t> </w:t>
      </w:r>
    </w:p>
    <w:p w14:paraId="2362298D" w14:textId="2AABFFF4" w:rsidR="008136B2" w:rsidRPr="00492DF4" w:rsidRDefault="008136B2" w:rsidP="008136B2">
      <w:r w:rsidRPr="00492DF4">
        <w:t xml:space="preserve">The </w:t>
      </w:r>
      <w:r>
        <w:t>Consultant</w:t>
      </w:r>
      <w:r w:rsidRPr="00492DF4">
        <w:t xml:space="preserve"> should fill in the information below and sign the form. The </w:t>
      </w:r>
      <w:r>
        <w:t>Consultant</w:t>
      </w:r>
      <w:r w:rsidRPr="00492DF4">
        <w:t xml:space="preserve">’s employee signing this form must have the authority to allow the State to do a security scan. If no security contact is given the State will assume that the State can scan at any time. </w:t>
      </w:r>
      <w:r w:rsidRPr="00492DF4">
        <w:rPr>
          <w:b/>
          <w:bCs/>
        </w:rPr>
        <w:t xml:space="preserve">At the </w:t>
      </w:r>
      <w:r w:rsidR="001B6713">
        <w:rPr>
          <w:b/>
          <w:bCs/>
        </w:rPr>
        <w:t>S</w:t>
      </w:r>
      <w:r w:rsidRPr="00492DF4">
        <w:rPr>
          <w:b/>
          <w:bCs/>
        </w:rPr>
        <w:t xml:space="preserve">tate’s option, any RFP response that does not include a completed and signed form may be dropped from consideration. If there is State data protected by federal or state law or regulation or industry standard involved, the State is more likely to consider a security scan necessary for an RFP to be considered. </w:t>
      </w:r>
      <w:r w:rsidRPr="00492DF4">
        <w:t xml:space="preserve">Except for State staff, the State will only provide scan information to the </w:t>
      </w:r>
      <w:r>
        <w:t>Consultant</w:t>
      </w:r>
      <w:r w:rsidRPr="00492DF4">
        <w:t xml:space="preserve">’s security contact. At the State’s option, the State will conduct the scan at a location named by the </w:t>
      </w:r>
      <w:r>
        <w:t>Consultant</w:t>
      </w:r>
      <w:r w:rsidRPr="00492DF4">
        <w:t xml:space="preserve">. The </w:t>
      </w:r>
      <w:r>
        <w:t>Consultant</w:t>
      </w:r>
      <w:r w:rsidRPr="00492DF4">
        <w:t xml:space="preserve"> can only request, not require, naming the scanning location. The State may consider a comprehensive, complete, and recent risk assessment as satisfying the scanning requirement. If required, the State will sign a non-disclosure agreement before scanning or receiving the risk assessment. </w:t>
      </w:r>
    </w:p>
    <w:p w14:paraId="07E0BFFF" w14:textId="77777777" w:rsidR="008136B2" w:rsidRPr="00492DF4" w:rsidRDefault="008136B2" w:rsidP="008136B2">
      <w:r w:rsidRPr="00492DF4">
        <w:t> </w:t>
      </w:r>
    </w:p>
    <w:p w14:paraId="54324ED6" w14:textId="1FC6C009" w:rsidR="008136B2" w:rsidRPr="00492DF4" w:rsidRDefault="008136B2" w:rsidP="008136B2">
      <w:r>
        <w:t>Consultant</w:t>
      </w:r>
      <w:r w:rsidRPr="00492DF4">
        <w:t>’s name:</w:t>
      </w:r>
      <w:r>
        <w:t xml:space="preserve"> </w:t>
      </w:r>
      <w:r w:rsidRPr="00492DF4">
        <w:t>_______________________</w:t>
      </w:r>
      <w:r>
        <w:t>___________________</w:t>
      </w:r>
    </w:p>
    <w:p w14:paraId="2907403C" w14:textId="77777777" w:rsidR="008136B2" w:rsidRPr="00492DF4" w:rsidRDefault="008136B2" w:rsidP="008136B2">
      <w:r w:rsidRPr="00492DF4">
        <w:t> </w:t>
      </w:r>
    </w:p>
    <w:p w14:paraId="16380522" w14:textId="77777777" w:rsidR="008136B2" w:rsidRPr="00492DF4" w:rsidRDefault="008136B2" w:rsidP="008136B2">
      <w:r w:rsidRPr="00492DF4">
        <w:t> </w:t>
      </w:r>
    </w:p>
    <w:p w14:paraId="7E2999D4" w14:textId="450ABA1C" w:rsidR="008136B2" w:rsidRPr="00492DF4" w:rsidRDefault="008136B2" w:rsidP="008136B2">
      <w:r>
        <w:t>Consultant</w:t>
      </w:r>
      <w:r w:rsidRPr="00492DF4">
        <w:t>’s security contact’s name:</w:t>
      </w:r>
      <w:r>
        <w:t xml:space="preserve"> </w:t>
      </w:r>
      <w:r w:rsidRPr="00492DF4">
        <w:t>_______________________</w:t>
      </w:r>
      <w:r>
        <w:t>____</w:t>
      </w:r>
    </w:p>
    <w:p w14:paraId="1CFF47DD" w14:textId="77777777" w:rsidR="008136B2" w:rsidRPr="00492DF4" w:rsidRDefault="008136B2" w:rsidP="008136B2">
      <w:r w:rsidRPr="00492DF4">
        <w:t> </w:t>
      </w:r>
    </w:p>
    <w:p w14:paraId="0874A7DB" w14:textId="77777777" w:rsidR="008136B2" w:rsidRPr="00492DF4" w:rsidRDefault="008136B2" w:rsidP="008136B2">
      <w:r w:rsidRPr="00492DF4">
        <w:t> </w:t>
      </w:r>
    </w:p>
    <w:p w14:paraId="7E58235E" w14:textId="67E9B5FE" w:rsidR="008136B2" w:rsidRPr="00492DF4" w:rsidRDefault="008136B2" w:rsidP="008136B2">
      <w:r w:rsidRPr="00492DF4">
        <w:t>Security contact’s phone number:</w:t>
      </w:r>
      <w:r>
        <w:t xml:space="preserve"> </w:t>
      </w:r>
      <w:r w:rsidRPr="00492DF4">
        <w:t>_______________________</w:t>
      </w:r>
      <w:r>
        <w:t>_______</w:t>
      </w:r>
      <w:r w:rsidRPr="00492DF4">
        <w:t> </w:t>
      </w:r>
    </w:p>
    <w:p w14:paraId="1651D0CD" w14:textId="77777777" w:rsidR="008136B2" w:rsidRPr="00492DF4" w:rsidRDefault="008136B2" w:rsidP="008136B2">
      <w:r w:rsidRPr="00492DF4">
        <w:t> </w:t>
      </w:r>
    </w:p>
    <w:p w14:paraId="5BC4017E" w14:textId="77777777" w:rsidR="008136B2" w:rsidRPr="00492DF4" w:rsidRDefault="008136B2" w:rsidP="008136B2">
      <w:r w:rsidRPr="00492DF4">
        <w:t> </w:t>
      </w:r>
    </w:p>
    <w:p w14:paraId="097A2162" w14:textId="2D724D7E" w:rsidR="008136B2" w:rsidRPr="00492DF4" w:rsidRDefault="008136B2" w:rsidP="008136B2">
      <w:r w:rsidRPr="00492DF4">
        <w:t>Security contact’s email address:</w:t>
      </w:r>
      <w:r>
        <w:t xml:space="preserve"> </w:t>
      </w:r>
      <w:r w:rsidRPr="00492DF4">
        <w:t>_______________________</w:t>
      </w:r>
      <w:r>
        <w:t>________</w:t>
      </w:r>
      <w:r w:rsidRPr="00492DF4">
        <w:t> </w:t>
      </w:r>
    </w:p>
    <w:p w14:paraId="2D5F6194" w14:textId="77777777" w:rsidR="008136B2" w:rsidRPr="00492DF4" w:rsidRDefault="008136B2" w:rsidP="008136B2">
      <w:r w:rsidRPr="00492DF4">
        <w:t> </w:t>
      </w:r>
    </w:p>
    <w:p w14:paraId="3F2F2E5A" w14:textId="77777777" w:rsidR="008136B2" w:rsidRPr="00492DF4" w:rsidRDefault="008136B2" w:rsidP="008136B2">
      <w:r w:rsidRPr="00492DF4">
        <w:t> </w:t>
      </w:r>
    </w:p>
    <w:p w14:paraId="62E1CC80" w14:textId="62ED1FF5" w:rsidR="008136B2" w:rsidRDefault="008136B2" w:rsidP="008136B2">
      <w:r w:rsidRPr="00492DF4">
        <w:t>Web address URL or Product Name ____________________</w:t>
      </w:r>
      <w:r>
        <w:t>_________</w:t>
      </w:r>
      <w:r w:rsidRPr="00492DF4">
        <w:t xml:space="preserve"> </w:t>
      </w:r>
    </w:p>
    <w:p w14:paraId="10120665" w14:textId="7B6B6A81" w:rsidR="008136B2" w:rsidRPr="00492DF4" w:rsidRDefault="008136B2" w:rsidP="008136B2">
      <w:r w:rsidRPr="00492DF4">
        <w:t>The State will contact the security contact to arrange for a test log for scanning. </w:t>
      </w:r>
    </w:p>
    <w:p w14:paraId="1E8C000C" w14:textId="77777777" w:rsidR="008136B2" w:rsidRPr="00492DF4" w:rsidRDefault="008136B2" w:rsidP="008136B2">
      <w:r w:rsidRPr="00492DF4">
        <w:t> </w:t>
      </w:r>
    </w:p>
    <w:p w14:paraId="7BEA9E67" w14:textId="77777777" w:rsidR="008136B2" w:rsidRPr="00492DF4" w:rsidRDefault="008136B2" w:rsidP="008136B2">
      <w:r w:rsidRPr="00492DF4">
        <w:t> </w:t>
      </w:r>
    </w:p>
    <w:p w14:paraId="72CBD1A5" w14:textId="7D9DD0C0" w:rsidR="008136B2" w:rsidRPr="00492DF4" w:rsidRDefault="008136B2" w:rsidP="008136B2">
      <w:r>
        <w:t>Consultant</w:t>
      </w:r>
      <w:r w:rsidRPr="00492DF4">
        <w:t>’s employee acknowledging the right to scan: </w:t>
      </w:r>
    </w:p>
    <w:p w14:paraId="1036AD71" w14:textId="3BA1F064" w:rsidR="008136B2" w:rsidRDefault="008136B2" w:rsidP="008136B2">
      <w:r w:rsidRPr="00492DF4">
        <w:t> </w:t>
      </w:r>
    </w:p>
    <w:p w14:paraId="07B680DF" w14:textId="77777777" w:rsidR="008136B2" w:rsidRPr="00492DF4" w:rsidRDefault="008136B2" w:rsidP="008136B2"/>
    <w:p w14:paraId="7F7AABBF" w14:textId="77777777" w:rsidR="008136B2" w:rsidRPr="00492DF4" w:rsidRDefault="008136B2" w:rsidP="008136B2">
      <w:r w:rsidRPr="00492DF4">
        <w:t xml:space="preserve">Signature: </w:t>
      </w:r>
      <w:r>
        <w:t>____________________________</w:t>
      </w:r>
      <w:r w:rsidRPr="00492DF4">
        <w:tab/>
        <w:t> </w:t>
      </w:r>
    </w:p>
    <w:p w14:paraId="4E900FAF" w14:textId="77777777" w:rsidR="008136B2" w:rsidRPr="00492DF4" w:rsidRDefault="008136B2" w:rsidP="008136B2"/>
    <w:p w14:paraId="1CA87D54" w14:textId="3E8F324A" w:rsidR="008136B2" w:rsidRPr="00492DF4" w:rsidRDefault="008136B2" w:rsidP="008136B2">
      <w:r w:rsidRPr="00492DF4">
        <w:t>Name (Print):</w:t>
      </w:r>
      <w:r>
        <w:t xml:space="preserve"> _________________________</w:t>
      </w:r>
      <w:r w:rsidRPr="00492DF4">
        <w:t> </w:t>
      </w:r>
    </w:p>
    <w:p w14:paraId="06DCB89D" w14:textId="77777777" w:rsidR="008136B2" w:rsidRPr="00492DF4" w:rsidRDefault="008136B2" w:rsidP="008136B2">
      <w:r w:rsidRPr="00492DF4">
        <w:t> </w:t>
      </w:r>
    </w:p>
    <w:p w14:paraId="5CA3223F" w14:textId="58239F30" w:rsidR="008136B2" w:rsidRPr="00492DF4" w:rsidRDefault="008136B2" w:rsidP="008136B2">
      <w:r w:rsidRPr="00492DF4">
        <w:t>Title:</w:t>
      </w:r>
      <w:r>
        <w:t xml:space="preserve"> ________________________________</w:t>
      </w:r>
      <w:r w:rsidRPr="00492DF4">
        <w:t> </w:t>
      </w:r>
    </w:p>
    <w:p w14:paraId="7965A21A" w14:textId="77777777" w:rsidR="008136B2" w:rsidRPr="00492DF4" w:rsidRDefault="008136B2" w:rsidP="008136B2">
      <w:r w:rsidRPr="00492DF4">
        <w:t> </w:t>
      </w:r>
    </w:p>
    <w:p w14:paraId="4B08A9C5" w14:textId="5FFC5177" w:rsidR="008136B2" w:rsidRPr="00492DF4" w:rsidRDefault="008136B2" w:rsidP="008136B2">
      <w:r w:rsidRPr="00492DF4">
        <w:t>Date:</w:t>
      </w:r>
      <w:r>
        <w:t xml:space="preserve"> ________________________________</w:t>
      </w:r>
      <w:r w:rsidRPr="00492DF4">
        <w:t xml:space="preserve"> </w:t>
      </w:r>
      <w:r w:rsidRPr="00492DF4">
        <w:tab/>
        <w:t> </w:t>
      </w:r>
    </w:p>
    <w:p w14:paraId="2665BAD1" w14:textId="77777777" w:rsidR="008136B2" w:rsidRPr="00492DF4" w:rsidRDefault="008136B2" w:rsidP="008136B2">
      <w:r w:rsidRPr="00492DF4">
        <w:t> </w:t>
      </w:r>
    </w:p>
    <w:p w14:paraId="332B37AE" w14:textId="77777777" w:rsidR="008136B2" w:rsidRPr="00AD4027" w:rsidRDefault="008136B2" w:rsidP="008136B2"/>
    <w:p w14:paraId="77E3C368" w14:textId="77777777" w:rsidR="008136B2" w:rsidRDefault="008136B2"/>
    <w:sectPr w:rsidR="00813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B2"/>
    <w:rsid w:val="001B6713"/>
    <w:rsid w:val="008136B2"/>
    <w:rsid w:val="00C6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6154"/>
  <w15:chartTrackingRefBased/>
  <w15:docId w15:val="{B6A5B9E8-2755-4DF3-9109-6FC8BC2F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6B2"/>
    <w:pPr>
      <w:spacing w:after="0" w:line="240" w:lineRule="auto"/>
    </w:pPr>
    <w:rPr>
      <w:rFonts w:asciiTheme="majorHAnsi" w:eastAsia="Times New Roman" w:hAnsiTheme="majorHAns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Kronberg, Michelle</dc:creator>
  <cp:keywords/>
  <dc:description/>
  <cp:lastModifiedBy>Schuetzle, Missy</cp:lastModifiedBy>
  <cp:revision>2</cp:revision>
  <dcterms:created xsi:type="dcterms:W3CDTF">2023-06-09T15:11:00Z</dcterms:created>
  <dcterms:modified xsi:type="dcterms:W3CDTF">2023-06-09T15:11:00Z</dcterms:modified>
</cp:coreProperties>
</file>