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93115" w14:textId="7AB5221E" w:rsidR="00DB02A5" w:rsidRDefault="00001380" w:rsidP="00001380">
      <w:pPr>
        <w:jc w:val="center"/>
        <w:rPr>
          <w:b/>
          <w:bCs/>
          <w:sz w:val="28"/>
          <w:szCs w:val="28"/>
        </w:rPr>
      </w:pPr>
      <w:r>
        <w:rPr>
          <w:b/>
          <w:bCs/>
          <w:sz w:val="28"/>
          <w:szCs w:val="28"/>
        </w:rPr>
        <w:t>Q&amp;A for SDBOR IT Security Assessment</w:t>
      </w:r>
    </w:p>
    <w:p w14:paraId="75EE7659" w14:textId="77777777" w:rsidR="00001380" w:rsidRDefault="00001380" w:rsidP="00001380">
      <w:pPr>
        <w:jc w:val="center"/>
        <w:rPr>
          <w:b/>
          <w:bCs/>
          <w:sz w:val="28"/>
          <w:szCs w:val="28"/>
        </w:rPr>
      </w:pPr>
    </w:p>
    <w:p w14:paraId="0179FA3F" w14:textId="6CC72B93" w:rsidR="00001380" w:rsidRDefault="00001380" w:rsidP="00001380">
      <w:pPr>
        <w:pStyle w:val="ListParagraph"/>
        <w:numPr>
          <w:ilvl w:val="0"/>
          <w:numId w:val="1"/>
        </w:numPr>
        <w:shd w:val="clear" w:color="auto" w:fill="FFFFFF"/>
        <w:spacing w:after="0" w:line="240" w:lineRule="auto"/>
        <w:textAlignment w:val="baseline"/>
        <w:rPr>
          <w:rFonts w:eastAsia="Times New Roman" w:cstheme="minorHAnsi"/>
          <w:color w:val="000000"/>
        </w:rPr>
      </w:pPr>
      <w:r w:rsidRPr="00921655">
        <w:rPr>
          <w:rFonts w:eastAsia="Times New Roman" w:cstheme="minorHAnsi"/>
          <w:color w:val="000000"/>
        </w:rPr>
        <w:t>Is there currently an incumbent company or previous incumbent, who completed a similar contract performing these services? If so - are they eligible to bid on this project and can you please provide the incumbent contract number, dollar value, and period of performance?</w:t>
      </w:r>
    </w:p>
    <w:p w14:paraId="1192E2D7" w14:textId="77777777" w:rsidR="00CF0064" w:rsidRDefault="00CF0064" w:rsidP="00CF0064">
      <w:pPr>
        <w:shd w:val="clear" w:color="auto" w:fill="FFFFFF"/>
        <w:spacing w:after="0" w:line="240" w:lineRule="auto"/>
        <w:textAlignment w:val="baseline"/>
        <w:rPr>
          <w:rFonts w:eastAsia="Times New Roman" w:cstheme="minorHAnsi"/>
          <w:color w:val="FF0000"/>
        </w:rPr>
      </w:pPr>
    </w:p>
    <w:p w14:paraId="436864C9" w14:textId="54138F19" w:rsidR="00CF0064" w:rsidRPr="00CF0064" w:rsidRDefault="00CF0064" w:rsidP="00C249EC">
      <w:pPr>
        <w:shd w:val="clear" w:color="auto" w:fill="FFFFFF"/>
        <w:tabs>
          <w:tab w:val="left" w:pos="810"/>
        </w:tabs>
        <w:spacing w:after="0" w:line="240" w:lineRule="auto"/>
        <w:ind w:left="720"/>
        <w:textAlignment w:val="baseline"/>
        <w:rPr>
          <w:rFonts w:eastAsia="Times New Roman" w:cstheme="minorHAnsi"/>
          <w:color w:val="FF0000"/>
        </w:rPr>
      </w:pPr>
      <w:r>
        <w:rPr>
          <w:rFonts w:eastAsia="Times New Roman" w:cstheme="minorHAnsi"/>
          <w:color w:val="FF0000"/>
        </w:rPr>
        <w:t xml:space="preserve">This is a new service request, and no incumbent service provider information exists. </w:t>
      </w:r>
    </w:p>
    <w:p w14:paraId="687C7347" w14:textId="77777777" w:rsidR="00001380" w:rsidRPr="00921655" w:rsidRDefault="00001380" w:rsidP="00001380">
      <w:pPr>
        <w:shd w:val="clear" w:color="auto" w:fill="FFFFFF"/>
        <w:spacing w:after="0" w:line="240" w:lineRule="auto"/>
        <w:textAlignment w:val="baseline"/>
        <w:rPr>
          <w:rFonts w:eastAsia="Times New Roman" w:cstheme="minorHAnsi"/>
          <w:color w:val="000000"/>
        </w:rPr>
      </w:pPr>
    </w:p>
    <w:p w14:paraId="4CDE5C13" w14:textId="19AE94D2" w:rsidR="00001380" w:rsidRPr="00C249EC" w:rsidRDefault="00001380" w:rsidP="442D814B">
      <w:pPr>
        <w:pStyle w:val="ListParagraph"/>
        <w:numPr>
          <w:ilvl w:val="0"/>
          <w:numId w:val="1"/>
        </w:numPr>
        <w:shd w:val="clear" w:color="auto" w:fill="FFFFFF" w:themeFill="background1"/>
        <w:spacing w:after="0" w:line="240" w:lineRule="auto"/>
        <w:textAlignment w:val="baseline"/>
        <w:rPr>
          <w:rFonts w:eastAsia="Times New Roman"/>
          <w:color w:val="000000"/>
        </w:rPr>
      </w:pPr>
      <w:r w:rsidRPr="442D814B">
        <w:rPr>
          <w:rFonts w:eastAsia="Times New Roman"/>
          <w:color w:val="000000" w:themeColor="text1"/>
        </w:rPr>
        <w:t>Specify the VLAN details</w:t>
      </w:r>
      <w:r w:rsidR="00165199" w:rsidRPr="442D814B">
        <w:rPr>
          <w:rFonts w:eastAsia="Times New Roman"/>
          <w:color w:val="000000" w:themeColor="text1"/>
        </w:rPr>
        <w:t>,</w:t>
      </w:r>
      <w:r w:rsidRPr="442D814B">
        <w:rPr>
          <w:rFonts w:eastAsia="Times New Roman"/>
          <w:color w:val="000000" w:themeColor="text1"/>
        </w:rPr>
        <w:t xml:space="preserve"> how many are included in the </w:t>
      </w:r>
      <w:r w:rsidR="00165199" w:rsidRPr="442D814B">
        <w:rPr>
          <w:rFonts w:eastAsia="Times New Roman"/>
          <w:color w:val="000000" w:themeColor="text1"/>
        </w:rPr>
        <w:t>s</w:t>
      </w:r>
      <w:r w:rsidRPr="442D814B">
        <w:rPr>
          <w:rFonts w:eastAsia="Times New Roman"/>
          <w:color w:val="000000" w:themeColor="text1"/>
        </w:rPr>
        <w:t>cope?</w:t>
      </w:r>
    </w:p>
    <w:p w14:paraId="60F38550" w14:textId="77777777" w:rsidR="00C249EC" w:rsidRPr="00657B37" w:rsidRDefault="00C249EC" w:rsidP="00C249EC">
      <w:pPr>
        <w:pStyle w:val="ListParagraph"/>
        <w:shd w:val="clear" w:color="auto" w:fill="FFFFFF" w:themeFill="background1"/>
        <w:spacing w:after="0" w:line="240" w:lineRule="auto"/>
        <w:textAlignment w:val="baseline"/>
        <w:rPr>
          <w:rFonts w:eastAsia="Times New Roman"/>
          <w:color w:val="000000"/>
        </w:rPr>
      </w:pPr>
    </w:p>
    <w:tbl>
      <w:tblPr>
        <w:tblStyle w:val="GridTable1Light"/>
        <w:tblW w:w="5000" w:type="pct"/>
        <w:tblLook w:val="04A0" w:firstRow="1" w:lastRow="0" w:firstColumn="1" w:lastColumn="0" w:noHBand="0" w:noVBand="1"/>
      </w:tblPr>
      <w:tblGrid>
        <w:gridCol w:w="4052"/>
        <w:gridCol w:w="707"/>
        <w:gridCol w:w="603"/>
        <w:gridCol w:w="726"/>
        <w:gridCol w:w="864"/>
        <w:gridCol w:w="603"/>
        <w:gridCol w:w="609"/>
        <w:gridCol w:w="503"/>
        <w:gridCol w:w="683"/>
      </w:tblGrid>
      <w:tr w:rsidR="007300E4" w:rsidRPr="00C915A7" w14:paraId="4B7133CB" w14:textId="77777777" w:rsidTr="001D5AB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3" w:type="pct"/>
            <w:noWrap/>
            <w:hideMark/>
          </w:tcPr>
          <w:p w14:paraId="29F73BE4" w14:textId="77777777" w:rsidR="00C915A7" w:rsidRPr="00C915A7" w:rsidRDefault="00C915A7" w:rsidP="00C915A7">
            <w:pPr>
              <w:rPr>
                <w:rFonts w:ascii="Calibri" w:eastAsia="Times New Roman" w:hAnsi="Calibri" w:cs="Calibri"/>
                <w:color w:val="FF0000"/>
                <w:kern w:val="0"/>
                <w14:ligatures w14:val="none"/>
              </w:rPr>
            </w:pPr>
            <w:r w:rsidRPr="00C915A7">
              <w:rPr>
                <w:rFonts w:ascii="Calibri" w:eastAsia="Times New Roman" w:hAnsi="Calibri" w:cs="Calibri"/>
                <w:color w:val="FF0000"/>
                <w:kern w:val="0"/>
                <w14:ligatures w14:val="none"/>
              </w:rPr>
              <w:t>Question</w:t>
            </w:r>
          </w:p>
        </w:tc>
        <w:tc>
          <w:tcPr>
            <w:tcW w:w="330" w:type="pct"/>
            <w:noWrap/>
            <w:hideMark/>
          </w:tcPr>
          <w:p w14:paraId="0CC16895" w14:textId="77777777" w:rsidR="00C915A7" w:rsidRPr="00C915A7" w:rsidRDefault="00C915A7" w:rsidP="00C915A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15A7">
              <w:rPr>
                <w:rFonts w:ascii="Calibri" w:eastAsia="Times New Roman" w:hAnsi="Calibri" w:cs="Calibri"/>
                <w:color w:val="FF0000"/>
                <w:kern w:val="0"/>
                <w14:ligatures w14:val="none"/>
              </w:rPr>
              <w:t>SDSU</w:t>
            </w:r>
          </w:p>
        </w:tc>
        <w:tc>
          <w:tcPr>
            <w:tcW w:w="330" w:type="pct"/>
            <w:noWrap/>
            <w:hideMark/>
          </w:tcPr>
          <w:p w14:paraId="72D5CBEE" w14:textId="77777777" w:rsidR="00C915A7" w:rsidRPr="00C915A7" w:rsidRDefault="00C915A7" w:rsidP="00C915A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15A7">
              <w:rPr>
                <w:rFonts w:ascii="Calibri" w:eastAsia="Times New Roman" w:hAnsi="Calibri" w:cs="Calibri"/>
                <w:color w:val="FF0000"/>
                <w:kern w:val="0"/>
                <w14:ligatures w14:val="none"/>
              </w:rPr>
              <w:t>USD</w:t>
            </w:r>
          </w:p>
        </w:tc>
        <w:tc>
          <w:tcPr>
            <w:tcW w:w="330" w:type="pct"/>
            <w:noWrap/>
            <w:hideMark/>
          </w:tcPr>
          <w:p w14:paraId="0EFD6552" w14:textId="77777777" w:rsidR="00C915A7" w:rsidRPr="00C915A7" w:rsidRDefault="00C915A7" w:rsidP="00C915A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15A7">
              <w:rPr>
                <w:rFonts w:ascii="Calibri" w:eastAsia="Times New Roman" w:hAnsi="Calibri" w:cs="Calibri"/>
                <w:color w:val="FF0000"/>
                <w:kern w:val="0"/>
                <w14:ligatures w14:val="none"/>
              </w:rPr>
              <w:t>BHSU</w:t>
            </w:r>
          </w:p>
        </w:tc>
        <w:tc>
          <w:tcPr>
            <w:tcW w:w="330" w:type="pct"/>
            <w:noWrap/>
            <w:hideMark/>
          </w:tcPr>
          <w:p w14:paraId="2A24B802" w14:textId="77777777" w:rsidR="00C915A7" w:rsidRPr="00C915A7" w:rsidRDefault="00C915A7" w:rsidP="00C915A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15A7">
              <w:rPr>
                <w:rFonts w:ascii="Calibri" w:eastAsia="Times New Roman" w:hAnsi="Calibri" w:cs="Calibri"/>
                <w:color w:val="FF0000"/>
                <w:kern w:val="0"/>
                <w14:ligatures w14:val="none"/>
              </w:rPr>
              <w:t>SDSMT</w:t>
            </w:r>
          </w:p>
        </w:tc>
        <w:tc>
          <w:tcPr>
            <w:tcW w:w="330" w:type="pct"/>
            <w:noWrap/>
            <w:hideMark/>
          </w:tcPr>
          <w:p w14:paraId="5DB3E790" w14:textId="77777777" w:rsidR="00C915A7" w:rsidRPr="00C915A7" w:rsidRDefault="00C915A7" w:rsidP="00C915A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15A7">
              <w:rPr>
                <w:rFonts w:ascii="Calibri" w:eastAsia="Times New Roman" w:hAnsi="Calibri" w:cs="Calibri"/>
                <w:color w:val="FF0000"/>
                <w:kern w:val="0"/>
                <w14:ligatures w14:val="none"/>
              </w:rPr>
              <w:t>DSU</w:t>
            </w:r>
          </w:p>
        </w:tc>
        <w:tc>
          <w:tcPr>
            <w:tcW w:w="330" w:type="pct"/>
            <w:noWrap/>
            <w:hideMark/>
          </w:tcPr>
          <w:p w14:paraId="59C75A0D" w14:textId="77777777" w:rsidR="00C915A7" w:rsidRPr="00C915A7" w:rsidRDefault="00C915A7" w:rsidP="00C915A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15A7">
              <w:rPr>
                <w:rFonts w:ascii="Calibri" w:eastAsia="Times New Roman" w:hAnsi="Calibri" w:cs="Calibri"/>
                <w:color w:val="FF0000"/>
                <w:kern w:val="0"/>
                <w14:ligatures w14:val="none"/>
              </w:rPr>
              <w:t>NSU</w:t>
            </w:r>
          </w:p>
        </w:tc>
        <w:tc>
          <w:tcPr>
            <w:tcW w:w="330" w:type="pct"/>
            <w:noWrap/>
            <w:hideMark/>
          </w:tcPr>
          <w:p w14:paraId="4FD67D4A" w14:textId="77777777" w:rsidR="00C915A7" w:rsidRPr="00C915A7" w:rsidRDefault="00C915A7" w:rsidP="00C915A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15A7">
              <w:rPr>
                <w:rFonts w:ascii="Calibri" w:eastAsia="Times New Roman" w:hAnsi="Calibri" w:cs="Calibri"/>
                <w:color w:val="FF0000"/>
                <w:kern w:val="0"/>
                <w14:ligatures w14:val="none"/>
              </w:rPr>
              <w:t>RIS</w:t>
            </w:r>
          </w:p>
        </w:tc>
        <w:tc>
          <w:tcPr>
            <w:tcW w:w="330" w:type="pct"/>
            <w:noWrap/>
            <w:hideMark/>
          </w:tcPr>
          <w:p w14:paraId="72914E2E" w14:textId="77777777" w:rsidR="00C915A7" w:rsidRPr="00C915A7" w:rsidRDefault="00C915A7" w:rsidP="00C915A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15A7">
              <w:rPr>
                <w:rFonts w:ascii="Calibri" w:eastAsia="Times New Roman" w:hAnsi="Calibri" w:cs="Calibri"/>
                <w:color w:val="FF0000"/>
                <w:kern w:val="0"/>
                <w14:ligatures w14:val="none"/>
              </w:rPr>
              <w:t>Total</w:t>
            </w:r>
          </w:p>
        </w:tc>
      </w:tr>
      <w:tr w:rsidR="007300E4" w:rsidRPr="00C915A7" w14:paraId="72C19586" w14:textId="77777777" w:rsidTr="001D5AB2">
        <w:trPr>
          <w:trHeight w:val="300"/>
        </w:trPr>
        <w:tc>
          <w:tcPr>
            <w:cnfStyle w:val="001000000000" w:firstRow="0" w:lastRow="0" w:firstColumn="1" w:lastColumn="0" w:oddVBand="0" w:evenVBand="0" w:oddHBand="0" w:evenHBand="0" w:firstRowFirstColumn="0" w:firstRowLastColumn="0" w:lastRowFirstColumn="0" w:lastRowLastColumn="0"/>
            <w:tcW w:w="2363" w:type="pct"/>
            <w:noWrap/>
            <w:hideMark/>
          </w:tcPr>
          <w:p w14:paraId="50DCE0F7" w14:textId="77777777" w:rsidR="00C915A7" w:rsidRPr="00C915A7" w:rsidRDefault="00C915A7" w:rsidP="00C915A7">
            <w:pPr>
              <w:rPr>
                <w:rFonts w:ascii="Calibri" w:eastAsia="Times New Roman" w:hAnsi="Calibri" w:cs="Calibri"/>
                <w:color w:val="FF0000"/>
                <w:kern w:val="0"/>
                <w14:ligatures w14:val="none"/>
              </w:rPr>
            </w:pPr>
            <w:r w:rsidRPr="00C915A7">
              <w:rPr>
                <w:rFonts w:ascii="Calibri" w:eastAsia="Times New Roman" w:hAnsi="Calibri" w:cs="Calibri"/>
                <w:color w:val="FF0000"/>
                <w:kern w:val="0"/>
                <w14:ligatures w14:val="none"/>
              </w:rPr>
              <w:t xml:space="preserve">How many </w:t>
            </w:r>
            <w:proofErr w:type="spellStart"/>
            <w:r w:rsidRPr="00C915A7">
              <w:rPr>
                <w:rFonts w:ascii="Calibri" w:eastAsia="Times New Roman" w:hAnsi="Calibri" w:cs="Calibri"/>
                <w:color w:val="FF0000"/>
                <w:kern w:val="0"/>
                <w14:ligatures w14:val="none"/>
              </w:rPr>
              <w:t>vLans</w:t>
            </w:r>
            <w:proofErr w:type="spellEnd"/>
            <w:r w:rsidRPr="00C915A7">
              <w:rPr>
                <w:rFonts w:ascii="Calibri" w:eastAsia="Times New Roman" w:hAnsi="Calibri" w:cs="Calibri"/>
                <w:color w:val="FF0000"/>
                <w:kern w:val="0"/>
                <w14:ligatures w14:val="none"/>
              </w:rPr>
              <w:t xml:space="preserve"> are in scope?</w:t>
            </w:r>
          </w:p>
        </w:tc>
        <w:tc>
          <w:tcPr>
            <w:tcW w:w="330" w:type="pct"/>
            <w:noWrap/>
            <w:hideMark/>
          </w:tcPr>
          <w:p w14:paraId="44AF44FD" w14:textId="77777777" w:rsidR="00C915A7" w:rsidRPr="00C915A7" w:rsidRDefault="00C915A7" w:rsidP="00C915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15A7">
              <w:rPr>
                <w:rFonts w:ascii="Calibri" w:eastAsia="Times New Roman" w:hAnsi="Calibri" w:cs="Calibri"/>
                <w:color w:val="FF0000"/>
                <w:kern w:val="0"/>
                <w14:ligatures w14:val="none"/>
              </w:rPr>
              <w:t>5</w:t>
            </w:r>
          </w:p>
        </w:tc>
        <w:tc>
          <w:tcPr>
            <w:tcW w:w="330" w:type="pct"/>
            <w:noWrap/>
            <w:hideMark/>
          </w:tcPr>
          <w:p w14:paraId="12F66EE9" w14:textId="77777777" w:rsidR="00C915A7" w:rsidRPr="00C915A7" w:rsidRDefault="00C915A7" w:rsidP="00C915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15A7">
              <w:rPr>
                <w:rFonts w:ascii="Calibri" w:eastAsia="Times New Roman" w:hAnsi="Calibri" w:cs="Calibri"/>
                <w:color w:val="FF0000"/>
                <w:kern w:val="0"/>
                <w14:ligatures w14:val="none"/>
              </w:rPr>
              <w:t>20</w:t>
            </w:r>
          </w:p>
        </w:tc>
        <w:tc>
          <w:tcPr>
            <w:tcW w:w="330" w:type="pct"/>
            <w:noWrap/>
            <w:hideMark/>
          </w:tcPr>
          <w:p w14:paraId="1309A1AF" w14:textId="77777777" w:rsidR="00C915A7" w:rsidRPr="00C915A7" w:rsidRDefault="00C915A7" w:rsidP="00C915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15A7">
              <w:rPr>
                <w:rFonts w:ascii="Calibri" w:eastAsia="Times New Roman" w:hAnsi="Calibri" w:cs="Calibri"/>
                <w:color w:val="FF0000"/>
                <w:kern w:val="0"/>
                <w14:ligatures w14:val="none"/>
              </w:rPr>
              <w:t>2</w:t>
            </w:r>
          </w:p>
        </w:tc>
        <w:tc>
          <w:tcPr>
            <w:tcW w:w="330" w:type="pct"/>
            <w:noWrap/>
            <w:hideMark/>
          </w:tcPr>
          <w:p w14:paraId="738C8386" w14:textId="77777777" w:rsidR="00C915A7" w:rsidRPr="00C915A7" w:rsidRDefault="00C915A7" w:rsidP="00C915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15A7">
              <w:rPr>
                <w:rFonts w:ascii="Calibri" w:eastAsia="Times New Roman" w:hAnsi="Calibri" w:cs="Calibri"/>
                <w:color w:val="FF0000"/>
                <w:kern w:val="0"/>
                <w14:ligatures w14:val="none"/>
              </w:rPr>
              <w:t>6</w:t>
            </w:r>
          </w:p>
        </w:tc>
        <w:tc>
          <w:tcPr>
            <w:tcW w:w="330" w:type="pct"/>
            <w:noWrap/>
            <w:hideMark/>
          </w:tcPr>
          <w:p w14:paraId="709E9A6C" w14:textId="77777777" w:rsidR="00C915A7" w:rsidRPr="00C915A7" w:rsidRDefault="00C915A7" w:rsidP="00C915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15A7">
              <w:rPr>
                <w:rFonts w:ascii="Calibri" w:eastAsia="Times New Roman" w:hAnsi="Calibri" w:cs="Calibri"/>
                <w:color w:val="FF0000"/>
                <w:kern w:val="0"/>
                <w14:ligatures w14:val="none"/>
              </w:rPr>
              <w:t>8</w:t>
            </w:r>
          </w:p>
        </w:tc>
        <w:tc>
          <w:tcPr>
            <w:tcW w:w="330" w:type="pct"/>
            <w:noWrap/>
            <w:hideMark/>
          </w:tcPr>
          <w:p w14:paraId="0F970D0F" w14:textId="77777777" w:rsidR="00C915A7" w:rsidRPr="00C915A7" w:rsidRDefault="00C915A7" w:rsidP="00C915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15A7">
              <w:rPr>
                <w:rFonts w:ascii="Calibri" w:eastAsia="Times New Roman" w:hAnsi="Calibri" w:cs="Calibri"/>
                <w:color w:val="FF0000"/>
                <w:kern w:val="0"/>
                <w14:ligatures w14:val="none"/>
              </w:rPr>
              <w:t>6</w:t>
            </w:r>
          </w:p>
        </w:tc>
        <w:tc>
          <w:tcPr>
            <w:tcW w:w="330" w:type="pct"/>
            <w:noWrap/>
            <w:hideMark/>
          </w:tcPr>
          <w:p w14:paraId="30DCBA9D" w14:textId="77777777" w:rsidR="00C915A7" w:rsidRPr="00C915A7" w:rsidRDefault="00C915A7" w:rsidP="00C915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15A7">
              <w:rPr>
                <w:rFonts w:ascii="Calibri" w:eastAsia="Times New Roman" w:hAnsi="Calibri" w:cs="Calibri"/>
                <w:color w:val="FF0000"/>
                <w:kern w:val="0"/>
                <w14:ligatures w14:val="none"/>
              </w:rPr>
              <w:t>21</w:t>
            </w:r>
          </w:p>
        </w:tc>
        <w:tc>
          <w:tcPr>
            <w:tcW w:w="330" w:type="pct"/>
            <w:noWrap/>
            <w:hideMark/>
          </w:tcPr>
          <w:p w14:paraId="1EEFDB6D" w14:textId="77777777" w:rsidR="00C915A7" w:rsidRPr="00C915A7" w:rsidRDefault="00C915A7" w:rsidP="00C915A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15A7">
              <w:rPr>
                <w:rFonts w:ascii="Calibri" w:eastAsia="Times New Roman" w:hAnsi="Calibri" w:cs="Calibri"/>
                <w:color w:val="FF0000"/>
                <w:kern w:val="0"/>
                <w14:ligatures w14:val="none"/>
              </w:rPr>
              <w:t>68</w:t>
            </w:r>
          </w:p>
        </w:tc>
      </w:tr>
    </w:tbl>
    <w:p w14:paraId="3B613163" w14:textId="77777777" w:rsidR="00C249EC" w:rsidRPr="007300E4" w:rsidRDefault="00C249EC" w:rsidP="007300E4">
      <w:pPr>
        <w:rPr>
          <w:rFonts w:eastAsia="Times New Roman" w:cstheme="minorHAnsi"/>
          <w:color w:val="000000"/>
        </w:rPr>
      </w:pPr>
    </w:p>
    <w:p w14:paraId="16DF63EE" w14:textId="574BB7B9" w:rsidR="00001380" w:rsidRPr="009E3699" w:rsidRDefault="00001380" w:rsidP="442D814B">
      <w:pPr>
        <w:pStyle w:val="ListParagraph"/>
        <w:numPr>
          <w:ilvl w:val="0"/>
          <w:numId w:val="1"/>
        </w:numPr>
        <w:shd w:val="clear" w:color="auto" w:fill="FFFFFF" w:themeFill="background1"/>
        <w:spacing w:after="0" w:line="240" w:lineRule="auto"/>
        <w:textAlignment w:val="baseline"/>
        <w:rPr>
          <w:rFonts w:eastAsia="Times New Roman"/>
          <w:color w:val="000000"/>
        </w:rPr>
      </w:pPr>
      <w:r w:rsidRPr="442D814B">
        <w:rPr>
          <w:rFonts w:eastAsia="Times New Roman"/>
          <w:color w:val="000000" w:themeColor="text1"/>
        </w:rPr>
        <w:t xml:space="preserve">Can you provide the current number of infrastructure details (physical servers, virtual servers, network devices, </w:t>
      </w:r>
      <w:proofErr w:type="spellStart"/>
      <w:r w:rsidRPr="442D814B">
        <w:rPr>
          <w:rFonts w:eastAsia="Times New Roman"/>
          <w:color w:val="000000" w:themeColor="text1"/>
        </w:rPr>
        <w:t>etc</w:t>
      </w:r>
      <w:proofErr w:type="spellEnd"/>
      <w:r w:rsidRPr="442D814B">
        <w:rPr>
          <w:rFonts w:eastAsia="Times New Roman"/>
          <w:color w:val="000000" w:themeColor="text1"/>
        </w:rPr>
        <w:t>)?</w:t>
      </w:r>
    </w:p>
    <w:p w14:paraId="7D99974A" w14:textId="77777777" w:rsidR="009E3699" w:rsidRPr="009E3699" w:rsidRDefault="009E3699" w:rsidP="009E3699">
      <w:pPr>
        <w:pStyle w:val="ListParagraph"/>
        <w:shd w:val="clear" w:color="auto" w:fill="FFFFFF" w:themeFill="background1"/>
        <w:spacing w:after="0" w:line="240" w:lineRule="auto"/>
        <w:textAlignment w:val="baseline"/>
        <w:rPr>
          <w:rFonts w:eastAsia="Times New Roman"/>
          <w:color w:val="000000"/>
        </w:rPr>
      </w:pPr>
    </w:p>
    <w:tbl>
      <w:tblPr>
        <w:tblStyle w:val="GridTable1Light"/>
        <w:tblW w:w="0" w:type="auto"/>
        <w:tblLook w:val="04A0" w:firstRow="1" w:lastRow="0" w:firstColumn="1" w:lastColumn="0" w:noHBand="0" w:noVBand="1"/>
      </w:tblPr>
      <w:tblGrid>
        <w:gridCol w:w="3572"/>
        <w:gridCol w:w="707"/>
        <w:gridCol w:w="603"/>
        <w:gridCol w:w="726"/>
        <w:gridCol w:w="864"/>
        <w:gridCol w:w="603"/>
        <w:gridCol w:w="609"/>
        <w:gridCol w:w="551"/>
        <w:gridCol w:w="683"/>
      </w:tblGrid>
      <w:tr w:rsidR="009E3699" w:rsidRPr="009E3699" w14:paraId="66B34A6C" w14:textId="77777777" w:rsidTr="001D5AB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1B99721" w14:textId="77777777" w:rsidR="009E3699" w:rsidRPr="009E3699" w:rsidRDefault="009E3699" w:rsidP="009E3699">
            <w:pPr>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Question</w:t>
            </w:r>
          </w:p>
        </w:tc>
        <w:tc>
          <w:tcPr>
            <w:tcW w:w="0" w:type="auto"/>
            <w:noWrap/>
            <w:hideMark/>
          </w:tcPr>
          <w:p w14:paraId="67E78F99" w14:textId="77777777" w:rsidR="009E3699" w:rsidRPr="009E3699" w:rsidRDefault="009E3699" w:rsidP="009E369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SDSU</w:t>
            </w:r>
          </w:p>
        </w:tc>
        <w:tc>
          <w:tcPr>
            <w:tcW w:w="0" w:type="auto"/>
            <w:noWrap/>
            <w:hideMark/>
          </w:tcPr>
          <w:p w14:paraId="397CCCC7" w14:textId="77777777" w:rsidR="009E3699" w:rsidRPr="009E3699" w:rsidRDefault="009E3699" w:rsidP="009E369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USD</w:t>
            </w:r>
          </w:p>
        </w:tc>
        <w:tc>
          <w:tcPr>
            <w:tcW w:w="0" w:type="auto"/>
            <w:noWrap/>
            <w:hideMark/>
          </w:tcPr>
          <w:p w14:paraId="03C8D33A" w14:textId="77777777" w:rsidR="009E3699" w:rsidRPr="009E3699" w:rsidRDefault="009E3699" w:rsidP="009E369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BHSU</w:t>
            </w:r>
          </w:p>
        </w:tc>
        <w:tc>
          <w:tcPr>
            <w:tcW w:w="0" w:type="auto"/>
            <w:noWrap/>
            <w:hideMark/>
          </w:tcPr>
          <w:p w14:paraId="4A5BFEE2" w14:textId="77777777" w:rsidR="009E3699" w:rsidRPr="009E3699" w:rsidRDefault="009E3699" w:rsidP="009E369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SDSMT</w:t>
            </w:r>
          </w:p>
        </w:tc>
        <w:tc>
          <w:tcPr>
            <w:tcW w:w="0" w:type="auto"/>
            <w:noWrap/>
            <w:hideMark/>
          </w:tcPr>
          <w:p w14:paraId="464E0163" w14:textId="77777777" w:rsidR="009E3699" w:rsidRPr="009E3699" w:rsidRDefault="009E3699" w:rsidP="009E369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DSU</w:t>
            </w:r>
          </w:p>
        </w:tc>
        <w:tc>
          <w:tcPr>
            <w:tcW w:w="0" w:type="auto"/>
            <w:noWrap/>
            <w:hideMark/>
          </w:tcPr>
          <w:p w14:paraId="39981246" w14:textId="77777777" w:rsidR="009E3699" w:rsidRPr="009E3699" w:rsidRDefault="009E3699" w:rsidP="009E369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NSU</w:t>
            </w:r>
          </w:p>
        </w:tc>
        <w:tc>
          <w:tcPr>
            <w:tcW w:w="0" w:type="auto"/>
            <w:noWrap/>
            <w:hideMark/>
          </w:tcPr>
          <w:p w14:paraId="1A01E312" w14:textId="77777777" w:rsidR="009E3699" w:rsidRPr="009E3699" w:rsidRDefault="009E3699" w:rsidP="009E369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RIS</w:t>
            </w:r>
          </w:p>
        </w:tc>
        <w:tc>
          <w:tcPr>
            <w:tcW w:w="0" w:type="auto"/>
            <w:noWrap/>
            <w:hideMark/>
          </w:tcPr>
          <w:p w14:paraId="5570E2A2" w14:textId="77777777" w:rsidR="009E3699" w:rsidRPr="009E3699" w:rsidRDefault="009E3699" w:rsidP="009E369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Total</w:t>
            </w:r>
          </w:p>
        </w:tc>
      </w:tr>
      <w:tr w:rsidR="009E3699" w:rsidRPr="009E3699" w14:paraId="1B3CE409" w14:textId="77777777" w:rsidTr="001D5AB2">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73B0ED1" w14:textId="77777777" w:rsidR="009E3699" w:rsidRPr="009E3699" w:rsidRDefault="009E3699" w:rsidP="009E3699">
            <w:pPr>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How many physical servers?</w:t>
            </w:r>
          </w:p>
        </w:tc>
        <w:tc>
          <w:tcPr>
            <w:tcW w:w="0" w:type="auto"/>
            <w:noWrap/>
            <w:hideMark/>
          </w:tcPr>
          <w:p w14:paraId="7FB42BE2" w14:textId="77777777" w:rsidR="009E3699" w:rsidRPr="009E3699" w:rsidRDefault="009E3699" w:rsidP="009E36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20</w:t>
            </w:r>
          </w:p>
        </w:tc>
        <w:tc>
          <w:tcPr>
            <w:tcW w:w="0" w:type="auto"/>
            <w:noWrap/>
            <w:hideMark/>
          </w:tcPr>
          <w:p w14:paraId="3E0473A3" w14:textId="77777777" w:rsidR="009E3699" w:rsidRPr="009E3699" w:rsidRDefault="009E3699" w:rsidP="009E36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20</w:t>
            </w:r>
          </w:p>
        </w:tc>
        <w:tc>
          <w:tcPr>
            <w:tcW w:w="0" w:type="auto"/>
            <w:noWrap/>
            <w:hideMark/>
          </w:tcPr>
          <w:p w14:paraId="4BD51BD7" w14:textId="77777777" w:rsidR="009E3699" w:rsidRPr="009E3699" w:rsidRDefault="009E3699" w:rsidP="009E36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22</w:t>
            </w:r>
          </w:p>
        </w:tc>
        <w:tc>
          <w:tcPr>
            <w:tcW w:w="0" w:type="auto"/>
            <w:noWrap/>
            <w:hideMark/>
          </w:tcPr>
          <w:p w14:paraId="4999E8F6" w14:textId="77777777" w:rsidR="009E3699" w:rsidRPr="009E3699" w:rsidRDefault="009E3699" w:rsidP="009E36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6</w:t>
            </w:r>
          </w:p>
        </w:tc>
        <w:tc>
          <w:tcPr>
            <w:tcW w:w="0" w:type="auto"/>
            <w:noWrap/>
            <w:hideMark/>
          </w:tcPr>
          <w:p w14:paraId="308B07C0" w14:textId="77777777" w:rsidR="009E3699" w:rsidRPr="009E3699" w:rsidRDefault="009E3699" w:rsidP="009E36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25</w:t>
            </w:r>
          </w:p>
        </w:tc>
        <w:tc>
          <w:tcPr>
            <w:tcW w:w="0" w:type="auto"/>
            <w:noWrap/>
            <w:hideMark/>
          </w:tcPr>
          <w:p w14:paraId="60B5172E" w14:textId="77777777" w:rsidR="009E3699" w:rsidRPr="009E3699" w:rsidRDefault="009E3699" w:rsidP="009E36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6</w:t>
            </w:r>
          </w:p>
        </w:tc>
        <w:tc>
          <w:tcPr>
            <w:tcW w:w="0" w:type="auto"/>
            <w:noWrap/>
            <w:hideMark/>
          </w:tcPr>
          <w:p w14:paraId="1E473606" w14:textId="77777777" w:rsidR="009E3699" w:rsidRPr="009E3699" w:rsidRDefault="009E3699" w:rsidP="009E36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13</w:t>
            </w:r>
          </w:p>
        </w:tc>
        <w:tc>
          <w:tcPr>
            <w:tcW w:w="0" w:type="auto"/>
            <w:noWrap/>
            <w:hideMark/>
          </w:tcPr>
          <w:p w14:paraId="2CF056C1" w14:textId="77777777" w:rsidR="009E3699" w:rsidRPr="009E3699" w:rsidRDefault="009E3699" w:rsidP="009E36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112</w:t>
            </w:r>
          </w:p>
        </w:tc>
      </w:tr>
      <w:tr w:rsidR="009E3699" w:rsidRPr="009E3699" w14:paraId="7301E9C1" w14:textId="77777777" w:rsidTr="001D5AB2">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A04F069" w14:textId="77777777" w:rsidR="009E3699" w:rsidRPr="009E3699" w:rsidRDefault="009E3699" w:rsidP="009E3699">
            <w:pPr>
              <w:rPr>
                <w:rFonts w:ascii="Calibri" w:eastAsia="Times New Roman" w:hAnsi="Calibri" w:cs="Calibri"/>
                <w:b w:val="0"/>
                <w:bCs w:val="0"/>
                <w:color w:val="FF0000"/>
                <w:kern w:val="0"/>
                <w14:ligatures w14:val="none"/>
              </w:rPr>
            </w:pPr>
            <w:r w:rsidRPr="009E3699">
              <w:rPr>
                <w:rFonts w:ascii="Calibri" w:eastAsia="Times New Roman" w:hAnsi="Calibri" w:cs="Calibri"/>
                <w:b w:val="0"/>
                <w:bCs w:val="0"/>
                <w:color w:val="FF0000"/>
                <w:kern w:val="0"/>
                <w14:ligatures w14:val="none"/>
              </w:rPr>
              <w:t>How many virtual servers?</w:t>
            </w:r>
          </w:p>
        </w:tc>
        <w:tc>
          <w:tcPr>
            <w:tcW w:w="0" w:type="auto"/>
            <w:noWrap/>
            <w:hideMark/>
          </w:tcPr>
          <w:p w14:paraId="7A879607" w14:textId="77777777" w:rsidR="009E3699" w:rsidRPr="009E3699" w:rsidRDefault="009E3699" w:rsidP="009E36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300</w:t>
            </w:r>
          </w:p>
        </w:tc>
        <w:tc>
          <w:tcPr>
            <w:tcW w:w="0" w:type="auto"/>
            <w:noWrap/>
            <w:hideMark/>
          </w:tcPr>
          <w:p w14:paraId="3E9378FD" w14:textId="77777777" w:rsidR="009E3699" w:rsidRPr="009E3699" w:rsidRDefault="009E3699" w:rsidP="009E36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220</w:t>
            </w:r>
          </w:p>
        </w:tc>
        <w:tc>
          <w:tcPr>
            <w:tcW w:w="0" w:type="auto"/>
            <w:noWrap/>
            <w:hideMark/>
          </w:tcPr>
          <w:p w14:paraId="3A9551DC" w14:textId="77777777" w:rsidR="009E3699" w:rsidRPr="009E3699" w:rsidRDefault="009E3699" w:rsidP="009E36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130</w:t>
            </w:r>
          </w:p>
        </w:tc>
        <w:tc>
          <w:tcPr>
            <w:tcW w:w="0" w:type="auto"/>
            <w:noWrap/>
            <w:hideMark/>
          </w:tcPr>
          <w:p w14:paraId="0D72377F" w14:textId="77777777" w:rsidR="009E3699" w:rsidRPr="009E3699" w:rsidRDefault="009E3699" w:rsidP="009E36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10</w:t>
            </w:r>
          </w:p>
        </w:tc>
        <w:tc>
          <w:tcPr>
            <w:tcW w:w="0" w:type="auto"/>
            <w:noWrap/>
            <w:hideMark/>
          </w:tcPr>
          <w:p w14:paraId="71C7BD0E" w14:textId="77777777" w:rsidR="009E3699" w:rsidRPr="009E3699" w:rsidRDefault="009E3699" w:rsidP="009E36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250</w:t>
            </w:r>
          </w:p>
        </w:tc>
        <w:tc>
          <w:tcPr>
            <w:tcW w:w="0" w:type="auto"/>
            <w:noWrap/>
            <w:hideMark/>
          </w:tcPr>
          <w:p w14:paraId="16ACAB96" w14:textId="77777777" w:rsidR="009E3699" w:rsidRPr="009E3699" w:rsidRDefault="009E3699" w:rsidP="009E36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67</w:t>
            </w:r>
          </w:p>
        </w:tc>
        <w:tc>
          <w:tcPr>
            <w:tcW w:w="0" w:type="auto"/>
            <w:noWrap/>
            <w:hideMark/>
          </w:tcPr>
          <w:p w14:paraId="793F69BD" w14:textId="77777777" w:rsidR="009E3699" w:rsidRPr="009E3699" w:rsidRDefault="009E3699" w:rsidP="009E36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300</w:t>
            </w:r>
          </w:p>
        </w:tc>
        <w:tc>
          <w:tcPr>
            <w:tcW w:w="0" w:type="auto"/>
            <w:noWrap/>
            <w:hideMark/>
          </w:tcPr>
          <w:p w14:paraId="10C8661C" w14:textId="77777777" w:rsidR="009E3699" w:rsidRPr="009E3699" w:rsidRDefault="009E3699" w:rsidP="009E36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1277</w:t>
            </w:r>
          </w:p>
        </w:tc>
      </w:tr>
      <w:tr w:rsidR="009E3699" w:rsidRPr="009E3699" w14:paraId="12AF62E2" w14:textId="77777777" w:rsidTr="001D5AB2">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B718A0D" w14:textId="77777777" w:rsidR="009E3699" w:rsidRPr="009E3699" w:rsidRDefault="009E3699" w:rsidP="009E3699">
            <w:pPr>
              <w:rPr>
                <w:rFonts w:ascii="Calibri" w:eastAsia="Times New Roman" w:hAnsi="Calibri" w:cs="Calibri"/>
                <w:b w:val="0"/>
                <w:bCs w:val="0"/>
                <w:color w:val="FF0000"/>
                <w:kern w:val="0"/>
                <w14:ligatures w14:val="none"/>
              </w:rPr>
            </w:pPr>
            <w:r w:rsidRPr="009E3699">
              <w:rPr>
                <w:rFonts w:ascii="Calibri" w:eastAsia="Times New Roman" w:hAnsi="Calibri" w:cs="Calibri"/>
                <w:b w:val="0"/>
                <w:bCs w:val="0"/>
                <w:color w:val="FF0000"/>
                <w:kern w:val="0"/>
                <w14:ligatures w14:val="none"/>
              </w:rPr>
              <w:t>How many external network devices?</w:t>
            </w:r>
          </w:p>
        </w:tc>
        <w:tc>
          <w:tcPr>
            <w:tcW w:w="0" w:type="auto"/>
            <w:noWrap/>
            <w:hideMark/>
          </w:tcPr>
          <w:p w14:paraId="3DC9CECB" w14:textId="77777777" w:rsidR="009E3699" w:rsidRPr="009E3699" w:rsidRDefault="009E3699" w:rsidP="009E36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3</w:t>
            </w:r>
          </w:p>
        </w:tc>
        <w:tc>
          <w:tcPr>
            <w:tcW w:w="0" w:type="auto"/>
            <w:noWrap/>
            <w:hideMark/>
          </w:tcPr>
          <w:p w14:paraId="020F12D3" w14:textId="77777777" w:rsidR="009E3699" w:rsidRPr="009E3699" w:rsidRDefault="009E3699" w:rsidP="009E36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10</w:t>
            </w:r>
          </w:p>
        </w:tc>
        <w:tc>
          <w:tcPr>
            <w:tcW w:w="0" w:type="auto"/>
            <w:noWrap/>
            <w:hideMark/>
          </w:tcPr>
          <w:p w14:paraId="1751CA4C" w14:textId="77777777" w:rsidR="009E3699" w:rsidRPr="009E3699" w:rsidRDefault="009E3699" w:rsidP="009E36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8</w:t>
            </w:r>
          </w:p>
        </w:tc>
        <w:tc>
          <w:tcPr>
            <w:tcW w:w="0" w:type="auto"/>
            <w:noWrap/>
            <w:hideMark/>
          </w:tcPr>
          <w:p w14:paraId="37CA8E71" w14:textId="77777777" w:rsidR="009E3699" w:rsidRPr="009E3699" w:rsidRDefault="009E3699" w:rsidP="009E36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12</w:t>
            </w:r>
          </w:p>
        </w:tc>
        <w:tc>
          <w:tcPr>
            <w:tcW w:w="0" w:type="auto"/>
            <w:noWrap/>
            <w:hideMark/>
          </w:tcPr>
          <w:p w14:paraId="70C764CE" w14:textId="77777777" w:rsidR="009E3699" w:rsidRPr="009E3699" w:rsidRDefault="009E3699" w:rsidP="009E36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4</w:t>
            </w:r>
          </w:p>
        </w:tc>
        <w:tc>
          <w:tcPr>
            <w:tcW w:w="0" w:type="auto"/>
            <w:noWrap/>
            <w:hideMark/>
          </w:tcPr>
          <w:p w14:paraId="2C733849" w14:textId="77777777" w:rsidR="009E3699" w:rsidRPr="009E3699" w:rsidRDefault="009E3699" w:rsidP="009E36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2</w:t>
            </w:r>
          </w:p>
        </w:tc>
        <w:tc>
          <w:tcPr>
            <w:tcW w:w="0" w:type="auto"/>
            <w:noWrap/>
            <w:hideMark/>
          </w:tcPr>
          <w:p w14:paraId="5B430F53" w14:textId="77777777" w:rsidR="009E3699" w:rsidRPr="009E3699" w:rsidRDefault="009E3699" w:rsidP="009E36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6</w:t>
            </w:r>
          </w:p>
        </w:tc>
        <w:tc>
          <w:tcPr>
            <w:tcW w:w="0" w:type="auto"/>
            <w:noWrap/>
            <w:hideMark/>
          </w:tcPr>
          <w:p w14:paraId="36AFD5F2" w14:textId="77777777" w:rsidR="009E3699" w:rsidRPr="009E3699" w:rsidRDefault="009E3699" w:rsidP="009E369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9E3699">
              <w:rPr>
                <w:rFonts w:ascii="Calibri" w:eastAsia="Times New Roman" w:hAnsi="Calibri" w:cs="Calibri"/>
                <w:color w:val="FF0000"/>
                <w:kern w:val="0"/>
                <w14:ligatures w14:val="none"/>
              </w:rPr>
              <w:t>45</w:t>
            </w:r>
          </w:p>
        </w:tc>
      </w:tr>
    </w:tbl>
    <w:p w14:paraId="77B01997" w14:textId="77777777" w:rsidR="00001380" w:rsidRPr="00921655" w:rsidRDefault="00001380" w:rsidP="00001380">
      <w:pPr>
        <w:shd w:val="clear" w:color="auto" w:fill="FFFFFF"/>
        <w:spacing w:after="0" w:line="240" w:lineRule="auto"/>
        <w:textAlignment w:val="baseline"/>
        <w:rPr>
          <w:rFonts w:eastAsia="Times New Roman" w:cstheme="minorHAnsi"/>
          <w:color w:val="000000"/>
        </w:rPr>
      </w:pPr>
    </w:p>
    <w:p w14:paraId="202E527B" w14:textId="469357F6" w:rsidR="00CF0064" w:rsidRPr="00CF0064" w:rsidRDefault="00001380" w:rsidP="00CF0064">
      <w:pPr>
        <w:pStyle w:val="ListParagraph"/>
        <w:numPr>
          <w:ilvl w:val="0"/>
          <w:numId w:val="1"/>
        </w:numPr>
        <w:rPr>
          <w:rFonts w:cstheme="minorHAnsi"/>
        </w:rPr>
      </w:pPr>
      <w:r w:rsidRPr="00921655">
        <w:rPr>
          <w:rFonts w:cstheme="minorHAnsi"/>
        </w:rPr>
        <w:t>What is the percentage of the infrastructure in the cloud?</w:t>
      </w:r>
    </w:p>
    <w:p w14:paraId="4DFABB90" w14:textId="50B30464" w:rsidR="00001380" w:rsidRPr="00CF0064" w:rsidRDefault="6BC4C10D" w:rsidP="442D814B">
      <w:pPr>
        <w:ind w:left="360" w:firstLine="360"/>
        <w:rPr>
          <w:color w:val="FF0000"/>
        </w:rPr>
      </w:pPr>
      <w:r w:rsidRPr="442D814B">
        <w:rPr>
          <w:color w:val="FF0000"/>
        </w:rPr>
        <w:t>Little</w:t>
      </w:r>
      <w:r w:rsidR="00CF0064" w:rsidRPr="442D814B">
        <w:rPr>
          <w:color w:val="FF0000"/>
        </w:rPr>
        <w:t xml:space="preserve"> infrastructure exists in the cloud today </w:t>
      </w:r>
      <w:r w:rsidR="610287FB" w:rsidRPr="442D814B">
        <w:rPr>
          <w:color w:val="FF0000"/>
        </w:rPr>
        <w:t>aside from M365/Azure services. Less than 5%.</w:t>
      </w:r>
    </w:p>
    <w:p w14:paraId="319C2315" w14:textId="29AAE86E" w:rsidR="00001380" w:rsidRPr="00921655" w:rsidRDefault="00001380" w:rsidP="00001380">
      <w:pPr>
        <w:pStyle w:val="ListParagraph"/>
        <w:numPr>
          <w:ilvl w:val="0"/>
          <w:numId w:val="1"/>
        </w:numPr>
        <w:rPr>
          <w:rFonts w:cstheme="minorHAnsi"/>
        </w:rPr>
      </w:pPr>
      <w:r w:rsidRPr="442D814B">
        <w:t>How many employees work in the IT departments?</w:t>
      </w:r>
    </w:p>
    <w:tbl>
      <w:tblPr>
        <w:tblStyle w:val="GridTable1Light"/>
        <w:tblW w:w="0" w:type="auto"/>
        <w:tblLook w:val="04A0" w:firstRow="1" w:lastRow="0" w:firstColumn="1" w:lastColumn="0" w:noHBand="0" w:noVBand="1"/>
      </w:tblPr>
      <w:tblGrid>
        <w:gridCol w:w="3836"/>
        <w:gridCol w:w="707"/>
        <w:gridCol w:w="603"/>
        <w:gridCol w:w="726"/>
        <w:gridCol w:w="864"/>
        <w:gridCol w:w="603"/>
        <w:gridCol w:w="609"/>
        <w:gridCol w:w="503"/>
        <w:gridCol w:w="683"/>
      </w:tblGrid>
      <w:tr w:rsidR="00360D83" w:rsidRPr="00360D83" w14:paraId="53942947" w14:textId="77777777" w:rsidTr="001D5AB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68CE700" w14:textId="77777777" w:rsidR="00360D83" w:rsidRPr="00360D83" w:rsidRDefault="00360D83" w:rsidP="00360D83">
            <w:pPr>
              <w:rPr>
                <w:rFonts w:ascii="Calibri" w:eastAsia="Times New Roman" w:hAnsi="Calibri" w:cs="Calibri"/>
                <w:color w:val="FF0000"/>
                <w:kern w:val="0"/>
                <w14:ligatures w14:val="none"/>
              </w:rPr>
            </w:pPr>
            <w:r w:rsidRPr="00360D83">
              <w:rPr>
                <w:rFonts w:ascii="Calibri" w:eastAsia="Times New Roman" w:hAnsi="Calibri" w:cs="Calibri"/>
                <w:color w:val="FF0000"/>
                <w:kern w:val="0"/>
                <w14:ligatures w14:val="none"/>
              </w:rPr>
              <w:t>Question</w:t>
            </w:r>
          </w:p>
        </w:tc>
        <w:tc>
          <w:tcPr>
            <w:tcW w:w="0" w:type="auto"/>
            <w:noWrap/>
            <w:hideMark/>
          </w:tcPr>
          <w:p w14:paraId="3686AEBC" w14:textId="77777777" w:rsidR="00360D83" w:rsidRPr="00360D83" w:rsidRDefault="00360D83" w:rsidP="00360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60D83">
              <w:rPr>
                <w:rFonts w:ascii="Calibri" w:eastAsia="Times New Roman" w:hAnsi="Calibri" w:cs="Calibri"/>
                <w:color w:val="FF0000"/>
                <w:kern w:val="0"/>
                <w14:ligatures w14:val="none"/>
              </w:rPr>
              <w:t>SDSU</w:t>
            </w:r>
          </w:p>
        </w:tc>
        <w:tc>
          <w:tcPr>
            <w:tcW w:w="0" w:type="auto"/>
            <w:noWrap/>
            <w:hideMark/>
          </w:tcPr>
          <w:p w14:paraId="67EA43ED" w14:textId="77777777" w:rsidR="00360D83" w:rsidRPr="00360D83" w:rsidRDefault="00360D83" w:rsidP="00360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60D83">
              <w:rPr>
                <w:rFonts w:ascii="Calibri" w:eastAsia="Times New Roman" w:hAnsi="Calibri" w:cs="Calibri"/>
                <w:color w:val="FF0000"/>
                <w:kern w:val="0"/>
                <w14:ligatures w14:val="none"/>
              </w:rPr>
              <w:t>USD</w:t>
            </w:r>
          </w:p>
        </w:tc>
        <w:tc>
          <w:tcPr>
            <w:tcW w:w="0" w:type="auto"/>
            <w:noWrap/>
            <w:hideMark/>
          </w:tcPr>
          <w:p w14:paraId="213CCEF0" w14:textId="77777777" w:rsidR="00360D83" w:rsidRPr="00360D83" w:rsidRDefault="00360D83" w:rsidP="00360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60D83">
              <w:rPr>
                <w:rFonts w:ascii="Calibri" w:eastAsia="Times New Roman" w:hAnsi="Calibri" w:cs="Calibri"/>
                <w:color w:val="FF0000"/>
                <w:kern w:val="0"/>
                <w14:ligatures w14:val="none"/>
              </w:rPr>
              <w:t>BHSU</w:t>
            </w:r>
          </w:p>
        </w:tc>
        <w:tc>
          <w:tcPr>
            <w:tcW w:w="0" w:type="auto"/>
            <w:noWrap/>
            <w:hideMark/>
          </w:tcPr>
          <w:p w14:paraId="34DB9FFC" w14:textId="77777777" w:rsidR="00360D83" w:rsidRPr="00360D83" w:rsidRDefault="00360D83" w:rsidP="00360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60D83">
              <w:rPr>
                <w:rFonts w:ascii="Calibri" w:eastAsia="Times New Roman" w:hAnsi="Calibri" w:cs="Calibri"/>
                <w:color w:val="FF0000"/>
                <w:kern w:val="0"/>
                <w14:ligatures w14:val="none"/>
              </w:rPr>
              <w:t>SDSMT</w:t>
            </w:r>
          </w:p>
        </w:tc>
        <w:tc>
          <w:tcPr>
            <w:tcW w:w="0" w:type="auto"/>
            <w:noWrap/>
            <w:hideMark/>
          </w:tcPr>
          <w:p w14:paraId="6895555F" w14:textId="77777777" w:rsidR="00360D83" w:rsidRPr="00360D83" w:rsidRDefault="00360D83" w:rsidP="00360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60D83">
              <w:rPr>
                <w:rFonts w:ascii="Calibri" w:eastAsia="Times New Roman" w:hAnsi="Calibri" w:cs="Calibri"/>
                <w:color w:val="FF0000"/>
                <w:kern w:val="0"/>
                <w14:ligatures w14:val="none"/>
              </w:rPr>
              <w:t>DSU</w:t>
            </w:r>
          </w:p>
        </w:tc>
        <w:tc>
          <w:tcPr>
            <w:tcW w:w="0" w:type="auto"/>
            <w:noWrap/>
            <w:hideMark/>
          </w:tcPr>
          <w:p w14:paraId="43F8FAA6" w14:textId="77777777" w:rsidR="00360D83" w:rsidRPr="00360D83" w:rsidRDefault="00360D83" w:rsidP="00360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60D83">
              <w:rPr>
                <w:rFonts w:ascii="Calibri" w:eastAsia="Times New Roman" w:hAnsi="Calibri" w:cs="Calibri"/>
                <w:color w:val="FF0000"/>
                <w:kern w:val="0"/>
                <w14:ligatures w14:val="none"/>
              </w:rPr>
              <w:t>NSU</w:t>
            </w:r>
          </w:p>
        </w:tc>
        <w:tc>
          <w:tcPr>
            <w:tcW w:w="0" w:type="auto"/>
            <w:noWrap/>
            <w:hideMark/>
          </w:tcPr>
          <w:p w14:paraId="41B483AD" w14:textId="77777777" w:rsidR="00360D83" w:rsidRPr="00360D83" w:rsidRDefault="00360D83" w:rsidP="00360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60D83">
              <w:rPr>
                <w:rFonts w:ascii="Calibri" w:eastAsia="Times New Roman" w:hAnsi="Calibri" w:cs="Calibri"/>
                <w:color w:val="FF0000"/>
                <w:kern w:val="0"/>
                <w14:ligatures w14:val="none"/>
              </w:rPr>
              <w:t>RIS</w:t>
            </w:r>
          </w:p>
        </w:tc>
        <w:tc>
          <w:tcPr>
            <w:tcW w:w="0" w:type="auto"/>
            <w:noWrap/>
            <w:hideMark/>
          </w:tcPr>
          <w:p w14:paraId="452C67BA" w14:textId="77777777" w:rsidR="00360D83" w:rsidRPr="00360D83" w:rsidRDefault="00360D83" w:rsidP="00360D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60D83">
              <w:rPr>
                <w:rFonts w:ascii="Calibri" w:eastAsia="Times New Roman" w:hAnsi="Calibri" w:cs="Calibri"/>
                <w:color w:val="FF0000"/>
                <w:kern w:val="0"/>
                <w14:ligatures w14:val="none"/>
              </w:rPr>
              <w:t>Total</w:t>
            </w:r>
          </w:p>
        </w:tc>
      </w:tr>
      <w:tr w:rsidR="00360D83" w:rsidRPr="00360D83" w14:paraId="0B435DF7" w14:textId="77777777" w:rsidTr="001D5AB2">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6007968" w14:textId="77777777" w:rsidR="00360D83" w:rsidRPr="00360D83" w:rsidRDefault="00360D83" w:rsidP="00360D83">
            <w:pPr>
              <w:rPr>
                <w:rFonts w:ascii="Calibri" w:eastAsia="Times New Roman" w:hAnsi="Calibri" w:cs="Calibri"/>
                <w:color w:val="FF0000"/>
                <w:kern w:val="0"/>
                <w14:ligatures w14:val="none"/>
              </w:rPr>
            </w:pPr>
            <w:r w:rsidRPr="00360D83">
              <w:rPr>
                <w:rFonts w:ascii="Calibri" w:eastAsia="Times New Roman" w:hAnsi="Calibri" w:cs="Calibri"/>
                <w:color w:val="FF0000"/>
                <w:kern w:val="0"/>
                <w14:ligatures w14:val="none"/>
              </w:rPr>
              <w:t>Employees that work in IT department?</w:t>
            </w:r>
          </w:p>
        </w:tc>
        <w:tc>
          <w:tcPr>
            <w:tcW w:w="0" w:type="auto"/>
            <w:noWrap/>
            <w:hideMark/>
          </w:tcPr>
          <w:p w14:paraId="0B3E8B36" w14:textId="77777777" w:rsidR="00360D83" w:rsidRPr="00360D83" w:rsidRDefault="00360D83" w:rsidP="00360D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60D83">
              <w:rPr>
                <w:rFonts w:ascii="Calibri" w:eastAsia="Times New Roman" w:hAnsi="Calibri" w:cs="Calibri"/>
                <w:color w:val="FF0000"/>
                <w:kern w:val="0"/>
                <w14:ligatures w14:val="none"/>
              </w:rPr>
              <w:t>60</w:t>
            </w:r>
          </w:p>
        </w:tc>
        <w:tc>
          <w:tcPr>
            <w:tcW w:w="0" w:type="auto"/>
            <w:noWrap/>
            <w:hideMark/>
          </w:tcPr>
          <w:p w14:paraId="796F56FA" w14:textId="77777777" w:rsidR="00360D83" w:rsidRPr="00360D83" w:rsidRDefault="00360D83" w:rsidP="00360D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60D83">
              <w:rPr>
                <w:rFonts w:ascii="Calibri" w:eastAsia="Times New Roman" w:hAnsi="Calibri" w:cs="Calibri"/>
                <w:color w:val="FF0000"/>
                <w:kern w:val="0"/>
                <w14:ligatures w14:val="none"/>
              </w:rPr>
              <w:t>60</w:t>
            </w:r>
          </w:p>
        </w:tc>
        <w:tc>
          <w:tcPr>
            <w:tcW w:w="0" w:type="auto"/>
            <w:noWrap/>
            <w:hideMark/>
          </w:tcPr>
          <w:p w14:paraId="3F68B626" w14:textId="77777777" w:rsidR="00360D83" w:rsidRPr="00360D83" w:rsidRDefault="00360D83" w:rsidP="00360D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60D83">
              <w:rPr>
                <w:rFonts w:ascii="Calibri" w:eastAsia="Times New Roman" w:hAnsi="Calibri" w:cs="Calibri"/>
                <w:color w:val="FF0000"/>
                <w:kern w:val="0"/>
                <w14:ligatures w14:val="none"/>
              </w:rPr>
              <w:t>15</w:t>
            </w:r>
          </w:p>
        </w:tc>
        <w:tc>
          <w:tcPr>
            <w:tcW w:w="0" w:type="auto"/>
            <w:noWrap/>
            <w:hideMark/>
          </w:tcPr>
          <w:p w14:paraId="2F209710" w14:textId="77777777" w:rsidR="00360D83" w:rsidRPr="00360D83" w:rsidRDefault="00360D83" w:rsidP="00360D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60D83">
              <w:rPr>
                <w:rFonts w:ascii="Calibri" w:eastAsia="Times New Roman" w:hAnsi="Calibri" w:cs="Calibri"/>
                <w:color w:val="FF0000"/>
                <w:kern w:val="0"/>
                <w14:ligatures w14:val="none"/>
              </w:rPr>
              <w:t>15</w:t>
            </w:r>
          </w:p>
        </w:tc>
        <w:tc>
          <w:tcPr>
            <w:tcW w:w="0" w:type="auto"/>
            <w:noWrap/>
            <w:hideMark/>
          </w:tcPr>
          <w:p w14:paraId="105010B0" w14:textId="77777777" w:rsidR="00360D83" w:rsidRPr="00360D83" w:rsidRDefault="00360D83" w:rsidP="00360D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60D83">
              <w:rPr>
                <w:rFonts w:ascii="Calibri" w:eastAsia="Times New Roman" w:hAnsi="Calibri" w:cs="Calibri"/>
                <w:color w:val="FF0000"/>
                <w:kern w:val="0"/>
                <w14:ligatures w14:val="none"/>
              </w:rPr>
              <w:t>20</w:t>
            </w:r>
          </w:p>
        </w:tc>
        <w:tc>
          <w:tcPr>
            <w:tcW w:w="0" w:type="auto"/>
            <w:noWrap/>
            <w:hideMark/>
          </w:tcPr>
          <w:p w14:paraId="6A9CFB8A" w14:textId="77777777" w:rsidR="00360D83" w:rsidRPr="00360D83" w:rsidRDefault="00360D83" w:rsidP="00360D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60D83">
              <w:rPr>
                <w:rFonts w:ascii="Calibri" w:eastAsia="Times New Roman" w:hAnsi="Calibri" w:cs="Calibri"/>
                <w:color w:val="FF0000"/>
                <w:kern w:val="0"/>
                <w14:ligatures w14:val="none"/>
              </w:rPr>
              <w:t>20</w:t>
            </w:r>
          </w:p>
        </w:tc>
        <w:tc>
          <w:tcPr>
            <w:tcW w:w="0" w:type="auto"/>
            <w:noWrap/>
            <w:hideMark/>
          </w:tcPr>
          <w:p w14:paraId="236AC18A" w14:textId="77777777" w:rsidR="00360D83" w:rsidRPr="00360D83" w:rsidRDefault="00360D83" w:rsidP="00360D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60D83">
              <w:rPr>
                <w:rFonts w:ascii="Calibri" w:eastAsia="Times New Roman" w:hAnsi="Calibri" w:cs="Calibri"/>
                <w:color w:val="FF0000"/>
                <w:kern w:val="0"/>
                <w14:ligatures w14:val="none"/>
              </w:rPr>
              <w:t>23</w:t>
            </w:r>
          </w:p>
        </w:tc>
        <w:tc>
          <w:tcPr>
            <w:tcW w:w="0" w:type="auto"/>
            <w:noWrap/>
            <w:hideMark/>
          </w:tcPr>
          <w:p w14:paraId="518F8DE5" w14:textId="77777777" w:rsidR="00360D83" w:rsidRPr="00360D83" w:rsidRDefault="00360D83" w:rsidP="00360D83">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60D83">
              <w:rPr>
                <w:rFonts w:ascii="Calibri" w:eastAsia="Times New Roman" w:hAnsi="Calibri" w:cs="Calibri"/>
                <w:color w:val="FF0000"/>
                <w:kern w:val="0"/>
                <w14:ligatures w14:val="none"/>
              </w:rPr>
              <w:t>213</w:t>
            </w:r>
          </w:p>
        </w:tc>
      </w:tr>
    </w:tbl>
    <w:p w14:paraId="43DAD1C4" w14:textId="77777777" w:rsidR="00A13FE6" w:rsidRDefault="00A13FE6" w:rsidP="00A13FE6">
      <w:pPr>
        <w:pStyle w:val="ListParagraph"/>
        <w:rPr>
          <w:rFonts w:cstheme="minorHAnsi"/>
        </w:rPr>
      </w:pPr>
    </w:p>
    <w:p w14:paraId="29ACB4C7" w14:textId="2B2BA161" w:rsidR="00CF0064" w:rsidRPr="00CF0064" w:rsidRDefault="00001380" w:rsidP="00CF0064">
      <w:pPr>
        <w:pStyle w:val="ListParagraph"/>
        <w:numPr>
          <w:ilvl w:val="0"/>
          <w:numId w:val="1"/>
        </w:numPr>
        <w:rPr>
          <w:rFonts w:cstheme="minorHAnsi"/>
        </w:rPr>
      </w:pPr>
      <w:r w:rsidRPr="00921655">
        <w:rPr>
          <w:rFonts w:cstheme="minorHAnsi"/>
        </w:rPr>
        <w:t>Do you manage your own data center, or do you utilize any 3</w:t>
      </w:r>
      <w:r w:rsidRPr="00921655">
        <w:rPr>
          <w:rFonts w:cstheme="minorHAnsi"/>
          <w:vertAlign w:val="superscript"/>
        </w:rPr>
        <w:t>rd</w:t>
      </w:r>
      <w:r w:rsidRPr="00921655">
        <w:rPr>
          <w:rFonts w:cstheme="minorHAnsi"/>
        </w:rPr>
        <w:t xml:space="preserve"> party/colocation facilities?</w:t>
      </w:r>
    </w:p>
    <w:p w14:paraId="2FEA3B75" w14:textId="59AE6E5E" w:rsidR="00001380" w:rsidRPr="00CF0064" w:rsidRDefault="00CF0064" w:rsidP="00CF0064">
      <w:pPr>
        <w:ind w:left="720"/>
        <w:rPr>
          <w:rFonts w:cstheme="minorHAnsi"/>
          <w:color w:val="FF0000"/>
        </w:rPr>
      </w:pPr>
      <w:r>
        <w:rPr>
          <w:rFonts w:cstheme="minorHAnsi"/>
          <w:color w:val="FF0000"/>
        </w:rPr>
        <w:t>No 3</w:t>
      </w:r>
      <w:r w:rsidRPr="00CF0064">
        <w:rPr>
          <w:rFonts w:cstheme="minorHAnsi"/>
          <w:color w:val="FF0000"/>
          <w:vertAlign w:val="superscript"/>
        </w:rPr>
        <w:t>rd</w:t>
      </w:r>
      <w:r>
        <w:rPr>
          <w:rFonts w:cstheme="minorHAnsi"/>
          <w:color w:val="FF0000"/>
        </w:rPr>
        <w:t xml:space="preserve"> party/colocation facilities are utilized outside of the SDBOR system.</w:t>
      </w:r>
    </w:p>
    <w:p w14:paraId="627332A7" w14:textId="09C130E5" w:rsidR="00B92350" w:rsidRPr="00CF0064" w:rsidRDefault="00165199" w:rsidP="00CF0064">
      <w:pPr>
        <w:pStyle w:val="ListParagraph"/>
        <w:numPr>
          <w:ilvl w:val="0"/>
          <w:numId w:val="1"/>
        </w:numPr>
        <w:rPr>
          <w:rFonts w:cstheme="minorHAnsi"/>
        </w:rPr>
      </w:pPr>
      <w:r w:rsidRPr="00921655">
        <w:rPr>
          <w:rFonts w:cstheme="minorHAnsi"/>
        </w:rPr>
        <w:t>What is the budget for this project?</w:t>
      </w:r>
    </w:p>
    <w:p w14:paraId="2A177F16" w14:textId="315371E1" w:rsidR="00B92350" w:rsidRPr="00CF0064" w:rsidRDefault="00B92350" w:rsidP="00CF0064">
      <w:pPr>
        <w:ind w:firstLine="720"/>
        <w:rPr>
          <w:rFonts w:cstheme="minorHAnsi"/>
          <w:color w:val="FF0000"/>
        </w:rPr>
      </w:pPr>
      <w:r w:rsidRPr="00CF0064">
        <w:rPr>
          <w:rFonts w:cstheme="minorHAnsi"/>
          <w:color w:val="FF0000"/>
        </w:rPr>
        <w:t>The budget for this project will not be released at this time.</w:t>
      </w:r>
    </w:p>
    <w:p w14:paraId="182A2EB6" w14:textId="787A647A" w:rsidR="00165199" w:rsidRDefault="00CF0064" w:rsidP="00165199">
      <w:pPr>
        <w:pStyle w:val="ListParagraph"/>
        <w:numPr>
          <w:ilvl w:val="0"/>
          <w:numId w:val="1"/>
        </w:numPr>
        <w:spacing w:after="0" w:line="240" w:lineRule="auto"/>
        <w:rPr>
          <w:rFonts w:eastAsia="Times New Roman" w:cstheme="minorHAnsi"/>
        </w:rPr>
      </w:pPr>
      <w:r>
        <w:rPr>
          <w:rFonts w:eastAsia="Times New Roman" w:cstheme="minorHAnsi"/>
        </w:rPr>
        <w:t>C</w:t>
      </w:r>
      <w:r w:rsidR="00165199" w:rsidRPr="00921655">
        <w:rPr>
          <w:rFonts w:eastAsia="Times New Roman" w:cstheme="minorHAnsi"/>
        </w:rPr>
        <w:t xml:space="preserve">larification on the request for a “ransomware evaluation.” Is this a request for help identifying a vendor, or a request as part of assessing if the system has a problem with ransomware? </w:t>
      </w:r>
    </w:p>
    <w:p w14:paraId="08AD215C" w14:textId="77777777" w:rsidR="00CF0064" w:rsidRDefault="00CF0064" w:rsidP="00CF0064">
      <w:pPr>
        <w:spacing w:after="0" w:line="240" w:lineRule="auto"/>
        <w:rPr>
          <w:rFonts w:eastAsia="Times New Roman" w:cstheme="minorHAnsi"/>
        </w:rPr>
      </w:pPr>
    </w:p>
    <w:p w14:paraId="6DD6748F" w14:textId="320C74F6" w:rsidR="00CF0064" w:rsidRPr="00CF0064" w:rsidRDefault="00CF0064" w:rsidP="442D814B">
      <w:pPr>
        <w:spacing w:after="0" w:line="240" w:lineRule="auto"/>
        <w:ind w:left="720"/>
        <w:rPr>
          <w:rFonts w:eastAsia="Times New Roman"/>
          <w:color w:val="FF0000"/>
        </w:rPr>
      </w:pPr>
      <w:r w:rsidRPr="442D814B">
        <w:rPr>
          <w:rFonts w:eastAsia="Times New Roman"/>
          <w:color w:val="FF0000"/>
        </w:rPr>
        <w:t xml:space="preserve">Assessing if the </w:t>
      </w:r>
      <w:r w:rsidR="573E409C" w:rsidRPr="442D814B">
        <w:rPr>
          <w:rFonts w:eastAsia="Times New Roman"/>
          <w:color w:val="FF0000"/>
        </w:rPr>
        <w:t>environment</w:t>
      </w:r>
      <w:r w:rsidRPr="442D814B">
        <w:rPr>
          <w:rFonts w:eastAsia="Times New Roman"/>
          <w:color w:val="FF0000"/>
        </w:rPr>
        <w:t xml:space="preserve"> ha</w:t>
      </w:r>
      <w:r w:rsidR="071577E1" w:rsidRPr="442D814B">
        <w:rPr>
          <w:rFonts w:eastAsia="Times New Roman"/>
          <w:color w:val="FF0000"/>
        </w:rPr>
        <w:t>d</w:t>
      </w:r>
      <w:r w:rsidRPr="442D814B">
        <w:rPr>
          <w:rFonts w:eastAsia="Times New Roman"/>
          <w:color w:val="FF0000"/>
        </w:rPr>
        <w:t xml:space="preserve"> a problem with ransomware, what would be the scope/impact. Also, highlighting heightened risks that may lead to a ransomware event.</w:t>
      </w:r>
    </w:p>
    <w:p w14:paraId="354D5A43" w14:textId="77777777" w:rsidR="00165199" w:rsidRPr="00921655" w:rsidRDefault="00165199" w:rsidP="00165199">
      <w:pPr>
        <w:pStyle w:val="ListParagraph"/>
        <w:rPr>
          <w:rFonts w:eastAsia="Times New Roman" w:cstheme="minorHAnsi"/>
        </w:rPr>
      </w:pPr>
    </w:p>
    <w:p w14:paraId="2668A5D0" w14:textId="77777777" w:rsidR="00165199" w:rsidRDefault="00165199" w:rsidP="00165199">
      <w:pPr>
        <w:pStyle w:val="ListParagraph"/>
        <w:numPr>
          <w:ilvl w:val="0"/>
          <w:numId w:val="1"/>
        </w:numPr>
        <w:spacing w:after="0" w:line="240" w:lineRule="auto"/>
        <w:contextualSpacing w:val="0"/>
        <w:rPr>
          <w:rFonts w:eastAsia="Times New Roman" w:cstheme="minorHAnsi"/>
        </w:rPr>
      </w:pPr>
      <w:r w:rsidRPr="00921655">
        <w:rPr>
          <w:rFonts w:eastAsia="Times New Roman" w:cstheme="minorHAnsi"/>
        </w:rPr>
        <w:lastRenderedPageBreak/>
        <w:t xml:space="preserve">Clarification on the “physical security assessment.” Is this related to the physical portion of IT systems (locations of servers, etc.), or is it a </w:t>
      </w:r>
      <w:proofErr w:type="gramStart"/>
      <w:r w:rsidRPr="00921655">
        <w:rPr>
          <w:rFonts w:eastAsia="Times New Roman" w:cstheme="minorHAnsi"/>
        </w:rPr>
        <w:t>more true</w:t>
      </w:r>
      <w:proofErr w:type="gramEnd"/>
      <w:r w:rsidRPr="00921655">
        <w:rPr>
          <w:rFonts w:eastAsia="Times New Roman" w:cstheme="minorHAnsi"/>
        </w:rPr>
        <w:t xml:space="preserve"> physical security assessment of the buildings (access points, cameras, lighting, etc.?</w:t>
      </w:r>
    </w:p>
    <w:p w14:paraId="39157043" w14:textId="77777777" w:rsidR="00CF0064" w:rsidRDefault="00CF0064" w:rsidP="00CF0064">
      <w:pPr>
        <w:spacing w:after="0" w:line="240" w:lineRule="auto"/>
        <w:rPr>
          <w:rFonts w:eastAsia="Times New Roman" w:cstheme="minorHAnsi"/>
        </w:rPr>
      </w:pPr>
    </w:p>
    <w:p w14:paraId="42C9F3E3" w14:textId="1CCD4882" w:rsidR="6CF5B105" w:rsidRDefault="6CF5B105" w:rsidP="442D814B">
      <w:pPr>
        <w:spacing w:after="0" w:line="240" w:lineRule="auto"/>
        <w:ind w:left="720"/>
        <w:rPr>
          <w:rFonts w:eastAsia="Times New Roman"/>
          <w:color w:val="FF0000"/>
        </w:rPr>
      </w:pPr>
      <w:r w:rsidRPr="442D814B">
        <w:rPr>
          <w:rFonts w:eastAsia="Times New Roman"/>
          <w:color w:val="FF0000"/>
        </w:rPr>
        <w:t xml:space="preserve">The physical security assessment is </w:t>
      </w:r>
      <w:r w:rsidR="7D2F19D9" w:rsidRPr="442D814B">
        <w:rPr>
          <w:rFonts w:eastAsia="Times New Roman"/>
          <w:color w:val="FF0000"/>
        </w:rPr>
        <w:t>of less</w:t>
      </w:r>
      <w:r w:rsidRPr="442D814B">
        <w:rPr>
          <w:rFonts w:eastAsia="Times New Roman"/>
          <w:color w:val="FF0000"/>
        </w:rPr>
        <w:t xml:space="preserve"> importance to the system but would include a walkthrough of on-site data centers for any glaring lapses or issues</w:t>
      </w:r>
      <w:r w:rsidR="33ECDF39" w:rsidRPr="442D814B">
        <w:rPr>
          <w:rFonts w:eastAsia="Times New Roman"/>
          <w:color w:val="FF0000"/>
        </w:rPr>
        <w:t xml:space="preserve"> as it relates to security or </w:t>
      </w:r>
      <w:r w:rsidR="17B70207" w:rsidRPr="442D814B">
        <w:rPr>
          <w:rFonts w:eastAsia="Times New Roman"/>
          <w:color w:val="FF0000"/>
        </w:rPr>
        <w:t>resiliency</w:t>
      </w:r>
      <w:r w:rsidR="33ECDF39" w:rsidRPr="442D814B">
        <w:rPr>
          <w:rFonts w:eastAsia="Times New Roman"/>
          <w:color w:val="FF0000"/>
        </w:rPr>
        <w:t>.</w:t>
      </w:r>
    </w:p>
    <w:p w14:paraId="319B7E69" w14:textId="77777777" w:rsidR="00165199" w:rsidRPr="00921655" w:rsidRDefault="00165199" w:rsidP="00165199">
      <w:pPr>
        <w:spacing w:after="0" w:line="240" w:lineRule="auto"/>
        <w:rPr>
          <w:rFonts w:eastAsia="Times New Roman" w:cstheme="minorHAnsi"/>
        </w:rPr>
      </w:pPr>
    </w:p>
    <w:p w14:paraId="6F341CC5" w14:textId="5120BB14" w:rsidR="00165199" w:rsidRPr="00CF0064" w:rsidRDefault="007B211D" w:rsidP="00001380">
      <w:pPr>
        <w:pStyle w:val="ListParagraph"/>
        <w:numPr>
          <w:ilvl w:val="0"/>
          <w:numId w:val="1"/>
        </w:numPr>
        <w:rPr>
          <w:rFonts w:cstheme="minorHAnsi"/>
        </w:rPr>
      </w:pPr>
      <w:r w:rsidRPr="00921655">
        <w:rPr>
          <w:rFonts w:eastAsia="Times New Roman" w:cstheme="minorHAnsi"/>
        </w:rPr>
        <w:t>Is there a plan to align all security policies, procedures, and documentation, considering they vary for all six universities and the board of regents? If yes, will that be part of the project?</w:t>
      </w:r>
    </w:p>
    <w:p w14:paraId="280AEFCC" w14:textId="77777777" w:rsidR="00CF0064" w:rsidRDefault="00CF0064" w:rsidP="00CF0064">
      <w:pPr>
        <w:pStyle w:val="ListParagraph"/>
        <w:rPr>
          <w:rFonts w:eastAsia="Times New Roman" w:cstheme="minorHAnsi"/>
        </w:rPr>
      </w:pPr>
    </w:p>
    <w:p w14:paraId="1E6E2B61" w14:textId="59F94EFD" w:rsidR="00CF0064" w:rsidRDefault="00CF0064" w:rsidP="442D814B">
      <w:pPr>
        <w:pStyle w:val="ListParagraph"/>
        <w:rPr>
          <w:color w:val="FF0000"/>
        </w:rPr>
      </w:pPr>
      <w:r w:rsidRPr="442D814B">
        <w:rPr>
          <w:rFonts w:eastAsia="Times New Roman"/>
          <w:color w:val="FF0000"/>
        </w:rPr>
        <w:t>There may be opportunities to review the standardization of security policies, procedures, and documentation</w:t>
      </w:r>
      <w:r w:rsidR="00692A33" w:rsidRPr="442D814B">
        <w:rPr>
          <w:rFonts w:eastAsia="Times New Roman"/>
          <w:color w:val="FF0000"/>
        </w:rPr>
        <w:t xml:space="preserve"> within the Regental system</w:t>
      </w:r>
      <w:r w:rsidRPr="442D814B">
        <w:rPr>
          <w:rFonts w:eastAsia="Times New Roman"/>
          <w:color w:val="FF0000"/>
        </w:rPr>
        <w:t xml:space="preserve">, </w:t>
      </w:r>
      <w:r w:rsidR="0FDEAAE4" w:rsidRPr="442D814B">
        <w:rPr>
          <w:rFonts w:eastAsia="Times New Roman"/>
          <w:color w:val="FF0000"/>
        </w:rPr>
        <w:t>and any inclusion of those opportunities within the findings would be good to incorporate into the reports.</w:t>
      </w:r>
    </w:p>
    <w:p w14:paraId="5917C58B" w14:textId="77777777" w:rsidR="007B211D" w:rsidRPr="00921655" w:rsidRDefault="007B211D" w:rsidP="442D814B">
      <w:pPr>
        <w:pStyle w:val="ListParagraph"/>
      </w:pPr>
    </w:p>
    <w:p w14:paraId="36D65F6E" w14:textId="0636B484" w:rsidR="007B211D" w:rsidRPr="00B471EB" w:rsidRDefault="007B211D" w:rsidP="442D814B">
      <w:pPr>
        <w:pStyle w:val="ListParagraph"/>
        <w:numPr>
          <w:ilvl w:val="0"/>
          <w:numId w:val="1"/>
        </w:numPr>
      </w:pPr>
      <w:r w:rsidRPr="442D814B">
        <w:rPr>
          <w:rFonts w:eastAsia="Times New Roman"/>
        </w:rPr>
        <w:t>How many externally facing applications will be in scope?</w:t>
      </w:r>
    </w:p>
    <w:tbl>
      <w:tblPr>
        <w:tblStyle w:val="GridTable1Light"/>
        <w:tblW w:w="0" w:type="auto"/>
        <w:tblLook w:val="04A0" w:firstRow="1" w:lastRow="0" w:firstColumn="1" w:lastColumn="0" w:noHBand="0" w:noVBand="1"/>
      </w:tblPr>
      <w:tblGrid>
        <w:gridCol w:w="2985"/>
        <w:gridCol w:w="707"/>
        <w:gridCol w:w="603"/>
        <w:gridCol w:w="726"/>
        <w:gridCol w:w="864"/>
        <w:gridCol w:w="603"/>
        <w:gridCol w:w="609"/>
        <w:gridCol w:w="503"/>
        <w:gridCol w:w="683"/>
      </w:tblGrid>
      <w:tr w:rsidR="001A5786" w:rsidRPr="001A5786" w14:paraId="6488A589" w14:textId="77777777" w:rsidTr="001D5AB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745F688" w14:textId="77777777" w:rsidR="001A5786" w:rsidRPr="001A5786" w:rsidRDefault="001A5786" w:rsidP="001A5786">
            <w:pPr>
              <w:rPr>
                <w:rFonts w:ascii="Calibri" w:eastAsia="Times New Roman" w:hAnsi="Calibri" w:cs="Calibri"/>
                <w:color w:val="FF0000"/>
                <w:kern w:val="0"/>
                <w14:ligatures w14:val="none"/>
              </w:rPr>
            </w:pPr>
            <w:r w:rsidRPr="001A5786">
              <w:rPr>
                <w:rFonts w:ascii="Calibri" w:eastAsia="Times New Roman" w:hAnsi="Calibri" w:cs="Calibri"/>
                <w:color w:val="FF0000"/>
                <w:kern w:val="0"/>
                <w14:ligatures w14:val="none"/>
              </w:rPr>
              <w:t>Question</w:t>
            </w:r>
          </w:p>
        </w:tc>
        <w:tc>
          <w:tcPr>
            <w:tcW w:w="0" w:type="auto"/>
            <w:noWrap/>
            <w:hideMark/>
          </w:tcPr>
          <w:p w14:paraId="120FA3BD" w14:textId="77777777" w:rsidR="001A5786" w:rsidRPr="001A5786" w:rsidRDefault="001A5786" w:rsidP="001A578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1A5786">
              <w:rPr>
                <w:rFonts w:ascii="Calibri" w:eastAsia="Times New Roman" w:hAnsi="Calibri" w:cs="Calibri"/>
                <w:color w:val="FF0000"/>
                <w:kern w:val="0"/>
                <w14:ligatures w14:val="none"/>
              </w:rPr>
              <w:t>SDSU</w:t>
            </w:r>
          </w:p>
        </w:tc>
        <w:tc>
          <w:tcPr>
            <w:tcW w:w="0" w:type="auto"/>
            <w:noWrap/>
            <w:hideMark/>
          </w:tcPr>
          <w:p w14:paraId="7D094573" w14:textId="77777777" w:rsidR="001A5786" w:rsidRPr="001A5786" w:rsidRDefault="001A5786" w:rsidP="001A578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1A5786">
              <w:rPr>
                <w:rFonts w:ascii="Calibri" w:eastAsia="Times New Roman" w:hAnsi="Calibri" w:cs="Calibri"/>
                <w:color w:val="FF0000"/>
                <w:kern w:val="0"/>
                <w14:ligatures w14:val="none"/>
              </w:rPr>
              <w:t>USD</w:t>
            </w:r>
          </w:p>
        </w:tc>
        <w:tc>
          <w:tcPr>
            <w:tcW w:w="0" w:type="auto"/>
            <w:noWrap/>
            <w:hideMark/>
          </w:tcPr>
          <w:p w14:paraId="67BA4B08" w14:textId="77777777" w:rsidR="001A5786" w:rsidRPr="001A5786" w:rsidRDefault="001A5786" w:rsidP="001A578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1A5786">
              <w:rPr>
                <w:rFonts w:ascii="Calibri" w:eastAsia="Times New Roman" w:hAnsi="Calibri" w:cs="Calibri"/>
                <w:color w:val="FF0000"/>
                <w:kern w:val="0"/>
                <w14:ligatures w14:val="none"/>
              </w:rPr>
              <w:t>BHSU</w:t>
            </w:r>
          </w:p>
        </w:tc>
        <w:tc>
          <w:tcPr>
            <w:tcW w:w="0" w:type="auto"/>
            <w:noWrap/>
            <w:hideMark/>
          </w:tcPr>
          <w:p w14:paraId="70DD4E4A" w14:textId="77777777" w:rsidR="001A5786" w:rsidRPr="001A5786" w:rsidRDefault="001A5786" w:rsidP="001A578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1A5786">
              <w:rPr>
                <w:rFonts w:ascii="Calibri" w:eastAsia="Times New Roman" w:hAnsi="Calibri" w:cs="Calibri"/>
                <w:color w:val="FF0000"/>
                <w:kern w:val="0"/>
                <w14:ligatures w14:val="none"/>
              </w:rPr>
              <w:t>SDSMT</w:t>
            </w:r>
          </w:p>
        </w:tc>
        <w:tc>
          <w:tcPr>
            <w:tcW w:w="0" w:type="auto"/>
            <w:noWrap/>
            <w:hideMark/>
          </w:tcPr>
          <w:p w14:paraId="75116BA9" w14:textId="77777777" w:rsidR="001A5786" w:rsidRPr="001A5786" w:rsidRDefault="001A5786" w:rsidP="001A578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1A5786">
              <w:rPr>
                <w:rFonts w:ascii="Calibri" w:eastAsia="Times New Roman" w:hAnsi="Calibri" w:cs="Calibri"/>
                <w:color w:val="FF0000"/>
                <w:kern w:val="0"/>
                <w14:ligatures w14:val="none"/>
              </w:rPr>
              <w:t>DSU</w:t>
            </w:r>
          </w:p>
        </w:tc>
        <w:tc>
          <w:tcPr>
            <w:tcW w:w="0" w:type="auto"/>
            <w:noWrap/>
            <w:hideMark/>
          </w:tcPr>
          <w:p w14:paraId="385C191F" w14:textId="77777777" w:rsidR="001A5786" w:rsidRPr="001A5786" w:rsidRDefault="001A5786" w:rsidP="001A578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1A5786">
              <w:rPr>
                <w:rFonts w:ascii="Calibri" w:eastAsia="Times New Roman" w:hAnsi="Calibri" w:cs="Calibri"/>
                <w:color w:val="FF0000"/>
                <w:kern w:val="0"/>
                <w14:ligatures w14:val="none"/>
              </w:rPr>
              <w:t>NSU</w:t>
            </w:r>
          </w:p>
        </w:tc>
        <w:tc>
          <w:tcPr>
            <w:tcW w:w="0" w:type="auto"/>
            <w:noWrap/>
            <w:hideMark/>
          </w:tcPr>
          <w:p w14:paraId="403C954D" w14:textId="77777777" w:rsidR="001A5786" w:rsidRPr="001A5786" w:rsidRDefault="001A5786" w:rsidP="001A578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1A5786">
              <w:rPr>
                <w:rFonts w:ascii="Calibri" w:eastAsia="Times New Roman" w:hAnsi="Calibri" w:cs="Calibri"/>
                <w:color w:val="FF0000"/>
                <w:kern w:val="0"/>
                <w14:ligatures w14:val="none"/>
              </w:rPr>
              <w:t>RIS</w:t>
            </w:r>
          </w:p>
        </w:tc>
        <w:tc>
          <w:tcPr>
            <w:tcW w:w="0" w:type="auto"/>
            <w:noWrap/>
            <w:hideMark/>
          </w:tcPr>
          <w:p w14:paraId="6F38790C" w14:textId="77777777" w:rsidR="001A5786" w:rsidRPr="001A5786" w:rsidRDefault="001A5786" w:rsidP="001A578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1A5786">
              <w:rPr>
                <w:rFonts w:ascii="Calibri" w:eastAsia="Times New Roman" w:hAnsi="Calibri" w:cs="Calibri"/>
                <w:color w:val="FF0000"/>
                <w:kern w:val="0"/>
                <w14:ligatures w14:val="none"/>
              </w:rPr>
              <w:t>Total</w:t>
            </w:r>
          </w:p>
        </w:tc>
      </w:tr>
      <w:tr w:rsidR="001A5786" w:rsidRPr="001A5786" w14:paraId="24D3E2E5" w14:textId="77777777" w:rsidTr="001D5AB2">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943736D" w14:textId="77777777" w:rsidR="001A5786" w:rsidRPr="001A5786" w:rsidRDefault="001A5786" w:rsidP="001A5786">
            <w:pPr>
              <w:rPr>
                <w:rFonts w:ascii="Calibri" w:eastAsia="Times New Roman" w:hAnsi="Calibri" w:cs="Calibri"/>
                <w:color w:val="FF0000"/>
                <w:kern w:val="0"/>
                <w14:ligatures w14:val="none"/>
              </w:rPr>
            </w:pPr>
            <w:r w:rsidRPr="001A5786">
              <w:rPr>
                <w:rFonts w:ascii="Calibri" w:eastAsia="Times New Roman" w:hAnsi="Calibri" w:cs="Calibri"/>
                <w:color w:val="FF0000"/>
                <w:kern w:val="0"/>
                <w14:ligatures w14:val="none"/>
              </w:rPr>
              <w:t>Externally facing applications?</w:t>
            </w:r>
          </w:p>
        </w:tc>
        <w:tc>
          <w:tcPr>
            <w:tcW w:w="0" w:type="auto"/>
            <w:noWrap/>
            <w:hideMark/>
          </w:tcPr>
          <w:p w14:paraId="5BB003B3" w14:textId="77777777" w:rsidR="001A5786" w:rsidRPr="001A5786" w:rsidRDefault="001A5786" w:rsidP="001A578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1A5786">
              <w:rPr>
                <w:rFonts w:ascii="Calibri" w:eastAsia="Times New Roman" w:hAnsi="Calibri" w:cs="Calibri"/>
                <w:color w:val="FF0000"/>
                <w:kern w:val="0"/>
                <w14:ligatures w14:val="none"/>
              </w:rPr>
              <w:t>30</w:t>
            </w:r>
          </w:p>
        </w:tc>
        <w:tc>
          <w:tcPr>
            <w:tcW w:w="0" w:type="auto"/>
            <w:noWrap/>
            <w:hideMark/>
          </w:tcPr>
          <w:p w14:paraId="0A8AC179" w14:textId="77777777" w:rsidR="001A5786" w:rsidRPr="001A5786" w:rsidRDefault="001A5786" w:rsidP="001A578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1A5786">
              <w:rPr>
                <w:rFonts w:ascii="Calibri" w:eastAsia="Times New Roman" w:hAnsi="Calibri" w:cs="Calibri"/>
                <w:color w:val="FF0000"/>
                <w:kern w:val="0"/>
                <w14:ligatures w14:val="none"/>
              </w:rPr>
              <w:t>20</w:t>
            </w:r>
          </w:p>
        </w:tc>
        <w:tc>
          <w:tcPr>
            <w:tcW w:w="0" w:type="auto"/>
            <w:noWrap/>
            <w:hideMark/>
          </w:tcPr>
          <w:p w14:paraId="082CF176" w14:textId="77777777" w:rsidR="001A5786" w:rsidRPr="001A5786" w:rsidRDefault="001A5786" w:rsidP="001A578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1A5786">
              <w:rPr>
                <w:rFonts w:ascii="Calibri" w:eastAsia="Times New Roman" w:hAnsi="Calibri" w:cs="Calibri"/>
                <w:color w:val="FF0000"/>
                <w:kern w:val="0"/>
                <w14:ligatures w14:val="none"/>
              </w:rPr>
              <w:t>10</w:t>
            </w:r>
          </w:p>
        </w:tc>
        <w:tc>
          <w:tcPr>
            <w:tcW w:w="0" w:type="auto"/>
            <w:noWrap/>
            <w:hideMark/>
          </w:tcPr>
          <w:p w14:paraId="3F37FFAD" w14:textId="77777777" w:rsidR="001A5786" w:rsidRPr="001A5786" w:rsidRDefault="001A5786" w:rsidP="001A578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1A5786">
              <w:rPr>
                <w:rFonts w:ascii="Calibri" w:eastAsia="Times New Roman" w:hAnsi="Calibri" w:cs="Calibri"/>
                <w:color w:val="FF0000"/>
                <w:kern w:val="0"/>
                <w14:ligatures w14:val="none"/>
              </w:rPr>
              <w:t>15</w:t>
            </w:r>
          </w:p>
        </w:tc>
        <w:tc>
          <w:tcPr>
            <w:tcW w:w="0" w:type="auto"/>
            <w:noWrap/>
            <w:hideMark/>
          </w:tcPr>
          <w:p w14:paraId="62587872" w14:textId="77777777" w:rsidR="001A5786" w:rsidRPr="001A5786" w:rsidRDefault="001A5786" w:rsidP="001A578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1A5786">
              <w:rPr>
                <w:rFonts w:ascii="Calibri" w:eastAsia="Times New Roman" w:hAnsi="Calibri" w:cs="Calibri"/>
                <w:color w:val="FF0000"/>
                <w:kern w:val="0"/>
                <w14:ligatures w14:val="none"/>
              </w:rPr>
              <w:t>75</w:t>
            </w:r>
          </w:p>
        </w:tc>
        <w:tc>
          <w:tcPr>
            <w:tcW w:w="0" w:type="auto"/>
            <w:noWrap/>
            <w:hideMark/>
          </w:tcPr>
          <w:p w14:paraId="77119D21" w14:textId="77777777" w:rsidR="001A5786" w:rsidRPr="001A5786" w:rsidRDefault="001A5786" w:rsidP="001A578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1A5786">
              <w:rPr>
                <w:rFonts w:ascii="Calibri" w:eastAsia="Times New Roman" w:hAnsi="Calibri" w:cs="Calibri"/>
                <w:color w:val="FF0000"/>
                <w:kern w:val="0"/>
                <w14:ligatures w14:val="none"/>
              </w:rPr>
              <w:t>10</w:t>
            </w:r>
          </w:p>
        </w:tc>
        <w:tc>
          <w:tcPr>
            <w:tcW w:w="0" w:type="auto"/>
            <w:noWrap/>
            <w:hideMark/>
          </w:tcPr>
          <w:p w14:paraId="79C5F485" w14:textId="77777777" w:rsidR="001A5786" w:rsidRPr="001A5786" w:rsidRDefault="001A5786" w:rsidP="001A578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1A5786">
              <w:rPr>
                <w:rFonts w:ascii="Calibri" w:eastAsia="Times New Roman" w:hAnsi="Calibri" w:cs="Calibri"/>
                <w:color w:val="FF0000"/>
                <w:kern w:val="0"/>
                <w14:ligatures w14:val="none"/>
              </w:rPr>
              <w:t>30</w:t>
            </w:r>
          </w:p>
        </w:tc>
        <w:tc>
          <w:tcPr>
            <w:tcW w:w="0" w:type="auto"/>
            <w:noWrap/>
            <w:hideMark/>
          </w:tcPr>
          <w:p w14:paraId="3A428422" w14:textId="77777777" w:rsidR="001A5786" w:rsidRPr="001A5786" w:rsidRDefault="001A5786" w:rsidP="001A578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1A5786">
              <w:rPr>
                <w:rFonts w:ascii="Calibri" w:eastAsia="Times New Roman" w:hAnsi="Calibri" w:cs="Calibri"/>
                <w:color w:val="FF0000"/>
                <w:kern w:val="0"/>
                <w14:ligatures w14:val="none"/>
              </w:rPr>
              <w:t>190</w:t>
            </w:r>
          </w:p>
        </w:tc>
      </w:tr>
    </w:tbl>
    <w:p w14:paraId="3CC09336" w14:textId="105FE786" w:rsidR="007B211D" w:rsidRPr="00B471EB" w:rsidRDefault="007B211D" w:rsidP="442D814B">
      <w:pPr>
        <w:pStyle w:val="ListParagraph"/>
        <w:rPr>
          <w:highlight w:val="yellow"/>
        </w:rPr>
      </w:pPr>
    </w:p>
    <w:p w14:paraId="4481A5C0" w14:textId="2AA20709" w:rsidR="007B211D" w:rsidRPr="00C97912" w:rsidRDefault="007B211D" w:rsidP="442D814B">
      <w:pPr>
        <w:pStyle w:val="ListParagraph"/>
        <w:numPr>
          <w:ilvl w:val="0"/>
          <w:numId w:val="1"/>
        </w:numPr>
      </w:pPr>
      <w:r w:rsidRPr="442D814B">
        <w:rPr>
          <w:rFonts w:eastAsia="Times New Roman"/>
        </w:rPr>
        <w:t>How many applications will be in scope overall?</w:t>
      </w:r>
    </w:p>
    <w:tbl>
      <w:tblPr>
        <w:tblStyle w:val="GridTable1Light"/>
        <w:tblW w:w="0" w:type="auto"/>
        <w:tblLook w:val="04A0" w:firstRow="1" w:lastRow="0" w:firstColumn="1" w:lastColumn="0" w:noHBand="0" w:noVBand="1"/>
      </w:tblPr>
      <w:tblGrid>
        <w:gridCol w:w="3255"/>
        <w:gridCol w:w="707"/>
        <w:gridCol w:w="603"/>
        <w:gridCol w:w="726"/>
        <w:gridCol w:w="864"/>
        <w:gridCol w:w="603"/>
        <w:gridCol w:w="609"/>
        <w:gridCol w:w="551"/>
        <w:gridCol w:w="683"/>
      </w:tblGrid>
      <w:tr w:rsidR="00C97912" w:rsidRPr="00C97912" w14:paraId="56FA248C" w14:textId="77777777" w:rsidTr="001D5AB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B2B2BAB" w14:textId="77777777" w:rsidR="00C97912" w:rsidRPr="00C97912" w:rsidRDefault="00C97912" w:rsidP="00C97912">
            <w:pPr>
              <w:rPr>
                <w:rFonts w:ascii="Calibri" w:eastAsia="Times New Roman" w:hAnsi="Calibri" w:cs="Calibri"/>
                <w:color w:val="FF0000"/>
                <w:kern w:val="0"/>
                <w14:ligatures w14:val="none"/>
              </w:rPr>
            </w:pPr>
            <w:r w:rsidRPr="00C97912">
              <w:rPr>
                <w:rFonts w:ascii="Calibri" w:eastAsia="Times New Roman" w:hAnsi="Calibri" w:cs="Calibri"/>
                <w:color w:val="FF0000"/>
                <w:kern w:val="0"/>
                <w14:ligatures w14:val="none"/>
              </w:rPr>
              <w:t>Question</w:t>
            </w:r>
          </w:p>
        </w:tc>
        <w:tc>
          <w:tcPr>
            <w:tcW w:w="0" w:type="auto"/>
            <w:noWrap/>
            <w:hideMark/>
          </w:tcPr>
          <w:p w14:paraId="723741F1" w14:textId="77777777" w:rsidR="00C97912" w:rsidRPr="00C97912" w:rsidRDefault="00C97912" w:rsidP="00C9791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7912">
              <w:rPr>
                <w:rFonts w:ascii="Calibri" w:eastAsia="Times New Roman" w:hAnsi="Calibri" w:cs="Calibri"/>
                <w:color w:val="FF0000"/>
                <w:kern w:val="0"/>
                <w14:ligatures w14:val="none"/>
              </w:rPr>
              <w:t>SDSU</w:t>
            </w:r>
          </w:p>
        </w:tc>
        <w:tc>
          <w:tcPr>
            <w:tcW w:w="0" w:type="auto"/>
            <w:noWrap/>
            <w:hideMark/>
          </w:tcPr>
          <w:p w14:paraId="4CE9C072" w14:textId="77777777" w:rsidR="00C97912" w:rsidRPr="00C97912" w:rsidRDefault="00C97912" w:rsidP="00C9791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7912">
              <w:rPr>
                <w:rFonts w:ascii="Calibri" w:eastAsia="Times New Roman" w:hAnsi="Calibri" w:cs="Calibri"/>
                <w:color w:val="FF0000"/>
                <w:kern w:val="0"/>
                <w14:ligatures w14:val="none"/>
              </w:rPr>
              <w:t>USD</w:t>
            </w:r>
          </w:p>
        </w:tc>
        <w:tc>
          <w:tcPr>
            <w:tcW w:w="0" w:type="auto"/>
            <w:noWrap/>
            <w:hideMark/>
          </w:tcPr>
          <w:p w14:paraId="3E88C608" w14:textId="77777777" w:rsidR="00C97912" w:rsidRPr="00C97912" w:rsidRDefault="00C97912" w:rsidP="00C9791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7912">
              <w:rPr>
                <w:rFonts w:ascii="Calibri" w:eastAsia="Times New Roman" w:hAnsi="Calibri" w:cs="Calibri"/>
                <w:color w:val="FF0000"/>
                <w:kern w:val="0"/>
                <w14:ligatures w14:val="none"/>
              </w:rPr>
              <w:t>BHSU</w:t>
            </w:r>
          </w:p>
        </w:tc>
        <w:tc>
          <w:tcPr>
            <w:tcW w:w="0" w:type="auto"/>
            <w:noWrap/>
            <w:hideMark/>
          </w:tcPr>
          <w:p w14:paraId="2021FAF9" w14:textId="77777777" w:rsidR="00C97912" w:rsidRPr="00C97912" w:rsidRDefault="00C97912" w:rsidP="00C9791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7912">
              <w:rPr>
                <w:rFonts w:ascii="Calibri" w:eastAsia="Times New Roman" w:hAnsi="Calibri" w:cs="Calibri"/>
                <w:color w:val="FF0000"/>
                <w:kern w:val="0"/>
                <w14:ligatures w14:val="none"/>
              </w:rPr>
              <w:t>SDSMT</w:t>
            </w:r>
          </w:p>
        </w:tc>
        <w:tc>
          <w:tcPr>
            <w:tcW w:w="0" w:type="auto"/>
            <w:noWrap/>
            <w:hideMark/>
          </w:tcPr>
          <w:p w14:paraId="52A5E2AB" w14:textId="77777777" w:rsidR="00C97912" w:rsidRPr="00C97912" w:rsidRDefault="00C97912" w:rsidP="00C9791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7912">
              <w:rPr>
                <w:rFonts w:ascii="Calibri" w:eastAsia="Times New Roman" w:hAnsi="Calibri" w:cs="Calibri"/>
                <w:color w:val="FF0000"/>
                <w:kern w:val="0"/>
                <w14:ligatures w14:val="none"/>
              </w:rPr>
              <w:t>DSU</w:t>
            </w:r>
          </w:p>
        </w:tc>
        <w:tc>
          <w:tcPr>
            <w:tcW w:w="0" w:type="auto"/>
            <w:noWrap/>
            <w:hideMark/>
          </w:tcPr>
          <w:p w14:paraId="40F5AD83" w14:textId="77777777" w:rsidR="00C97912" w:rsidRPr="00C97912" w:rsidRDefault="00C97912" w:rsidP="00C9791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7912">
              <w:rPr>
                <w:rFonts w:ascii="Calibri" w:eastAsia="Times New Roman" w:hAnsi="Calibri" w:cs="Calibri"/>
                <w:color w:val="FF0000"/>
                <w:kern w:val="0"/>
                <w14:ligatures w14:val="none"/>
              </w:rPr>
              <w:t>NSU</w:t>
            </w:r>
          </w:p>
        </w:tc>
        <w:tc>
          <w:tcPr>
            <w:tcW w:w="0" w:type="auto"/>
            <w:noWrap/>
            <w:hideMark/>
          </w:tcPr>
          <w:p w14:paraId="2C0E49F1" w14:textId="77777777" w:rsidR="00C97912" w:rsidRPr="00C97912" w:rsidRDefault="00C97912" w:rsidP="00C9791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7912">
              <w:rPr>
                <w:rFonts w:ascii="Calibri" w:eastAsia="Times New Roman" w:hAnsi="Calibri" w:cs="Calibri"/>
                <w:color w:val="FF0000"/>
                <w:kern w:val="0"/>
                <w14:ligatures w14:val="none"/>
              </w:rPr>
              <w:t>RIS</w:t>
            </w:r>
          </w:p>
        </w:tc>
        <w:tc>
          <w:tcPr>
            <w:tcW w:w="0" w:type="auto"/>
            <w:noWrap/>
            <w:hideMark/>
          </w:tcPr>
          <w:p w14:paraId="3B3763BD" w14:textId="77777777" w:rsidR="00C97912" w:rsidRPr="00C97912" w:rsidRDefault="00C97912" w:rsidP="00C9791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7912">
              <w:rPr>
                <w:rFonts w:ascii="Calibri" w:eastAsia="Times New Roman" w:hAnsi="Calibri" w:cs="Calibri"/>
                <w:color w:val="FF0000"/>
                <w:kern w:val="0"/>
                <w14:ligatures w14:val="none"/>
              </w:rPr>
              <w:t>Total</w:t>
            </w:r>
          </w:p>
        </w:tc>
      </w:tr>
      <w:tr w:rsidR="00C97912" w:rsidRPr="00C97912" w14:paraId="31BD386C" w14:textId="77777777" w:rsidTr="001D5AB2">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558F55C" w14:textId="77777777" w:rsidR="00C97912" w:rsidRPr="00C97912" w:rsidRDefault="00C97912" w:rsidP="00C97912">
            <w:pPr>
              <w:rPr>
                <w:rFonts w:ascii="Calibri" w:eastAsia="Times New Roman" w:hAnsi="Calibri" w:cs="Calibri"/>
                <w:color w:val="FF0000"/>
                <w:kern w:val="0"/>
                <w14:ligatures w14:val="none"/>
              </w:rPr>
            </w:pPr>
            <w:r w:rsidRPr="00C97912">
              <w:rPr>
                <w:rFonts w:ascii="Calibri" w:eastAsia="Times New Roman" w:hAnsi="Calibri" w:cs="Calibri"/>
                <w:color w:val="FF0000"/>
                <w:kern w:val="0"/>
                <w14:ligatures w14:val="none"/>
              </w:rPr>
              <w:t>How many applications in scope?</w:t>
            </w:r>
          </w:p>
        </w:tc>
        <w:tc>
          <w:tcPr>
            <w:tcW w:w="0" w:type="auto"/>
            <w:noWrap/>
            <w:hideMark/>
          </w:tcPr>
          <w:p w14:paraId="50C9B6D8" w14:textId="77777777" w:rsidR="00C97912" w:rsidRPr="00C97912" w:rsidRDefault="00C97912" w:rsidP="00C979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7912">
              <w:rPr>
                <w:rFonts w:ascii="Calibri" w:eastAsia="Times New Roman" w:hAnsi="Calibri" w:cs="Calibri"/>
                <w:color w:val="FF0000"/>
                <w:kern w:val="0"/>
                <w14:ligatures w14:val="none"/>
              </w:rPr>
              <w:t>50</w:t>
            </w:r>
          </w:p>
        </w:tc>
        <w:tc>
          <w:tcPr>
            <w:tcW w:w="0" w:type="auto"/>
            <w:noWrap/>
            <w:hideMark/>
          </w:tcPr>
          <w:p w14:paraId="65784FF0" w14:textId="77777777" w:rsidR="00C97912" w:rsidRPr="00C97912" w:rsidRDefault="00C97912" w:rsidP="00C979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7912">
              <w:rPr>
                <w:rFonts w:ascii="Calibri" w:eastAsia="Times New Roman" w:hAnsi="Calibri" w:cs="Calibri"/>
                <w:color w:val="FF0000"/>
                <w:kern w:val="0"/>
                <w14:ligatures w14:val="none"/>
              </w:rPr>
              <w:t>30</w:t>
            </w:r>
          </w:p>
        </w:tc>
        <w:tc>
          <w:tcPr>
            <w:tcW w:w="0" w:type="auto"/>
            <w:noWrap/>
            <w:hideMark/>
          </w:tcPr>
          <w:p w14:paraId="539F915D" w14:textId="77777777" w:rsidR="00C97912" w:rsidRPr="00C97912" w:rsidRDefault="00C97912" w:rsidP="00C979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7912">
              <w:rPr>
                <w:rFonts w:ascii="Calibri" w:eastAsia="Times New Roman" w:hAnsi="Calibri" w:cs="Calibri"/>
                <w:color w:val="FF0000"/>
                <w:kern w:val="0"/>
                <w14:ligatures w14:val="none"/>
              </w:rPr>
              <w:t>10</w:t>
            </w:r>
          </w:p>
        </w:tc>
        <w:tc>
          <w:tcPr>
            <w:tcW w:w="0" w:type="auto"/>
            <w:noWrap/>
            <w:hideMark/>
          </w:tcPr>
          <w:p w14:paraId="2B987B32" w14:textId="77777777" w:rsidR="00C97912" w:rsidRPr="00C97912" w:rsidRDefault="00C97912" w:rsidP="00C979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7912">
              <w:rPr>
                <w:rFonts w:ascii="Calibri" w:eastAsia="Times New Roman" w:hAnsi="Calibri" w:cs="Calibri"/>
                <w:color w:val="FF0000"/>
                <w:kern w:val="0"/>
                <w14:ligatures w14:val="none"/>
              </w:rPr>
              <w:t>30</w:t>
            </w:r>
          </w:p>
        </w:tc>
        <w:tc>
          <w:tcPr>
            <w:tcW w:w="0" w:type="auto"/>
            <w:noWrap/>
            <w:hideMark/>
          </w:tcPr>
          <w:p w14:paraId="13BB01E9" w14:textId="77777777" w:rsidR="00C97912" w:rsidRPr="00C97912" w:rsidRDefault="00C97912" w:rsidP="00C979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7912">
              <w:rPr>
                <w:rFonts w:ascii="Calibri" w:eastAsia="Times New Roman" w:hAnsi="Calibri" w:cs="Calibri"/>
                <w:color w:val="FF0000"/>
                <w:kern w:val="0"/>
                <w14:ligatures w14:val="none"/>
              </w:rPr>
              <w:t>75</w:t>
            </w:r>
          </w:p>
        </w:tc>
        <w:tc>
          <w:tcPr>
            <w:tcW w:w="0" w:type="auto"/>
            <w:noWrap/>
            <w:hideMark/>
          </w:tcPr>
          <w:p w14:paraId="08450BD5" w14:textId="77777777" w:rsidR="00C97912" w:rsidRPr="00C97912" w:rsidRDefault="00C97912" w:rsidP="00C979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7912">
              <w:rPr>
                <w:rFonts w:ascii="Calibri" w:eastAsia="Times New Roman" w:hAnsi="Calibri" w:cs="Calibri"/>
                <w:color w:val="FF0000"/>
                <w:kern w:val="0"/>
                <w14:ligatures w14:val="none"/>
              </w:rPr>
              <w:t>10</w:t>
            </w:r>
          </w:p>
        </w:tc>
        <w:tc>
          <w:tcPr>
            <w:tcW w:w="0" w:type="auto"/>
            <w:noWrap/>
            <w:hideMark/>
          </w:tcPr>
          <w:p w14:paraId="5BE3A918" w14:textId="77777777" w:rsidR="00C97912" w:rsidRPr="00C97912" w:rsidRDefault="00C97912" w:rsidP="00C979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7912">
              <w:rPr>
                <w:rFonts w:ascii="Calibri" w:eastAsia="Times New Roman" w:hAnsi="Calibri" w:cs="Calibri"/>
                <w:color w:val="FF0000"/>
                <w:kern w:val="0"/>
                <w14:ligatures w14:val="none"/>
              </w:rPr>
              <w:t>120</w:t>
            </w:r>
          </w:p>
        </w:tc>
        <w:tc>
          <w:tcPr>
            <w:tcW w:w="0" w:type="auto"/>
            <w:noWrap/>
            <w:hideMark/>
          </w:tcPr>
          <w:p w14:paraId="47DAD8D5" w14:textId="77777777" w:rsidR="00C97912" w:rsidRPr="00C97912" w:rsidRDefault="00C97912" w:rsidP="00C9791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97912">
              <w:rPr>
                <w:rFonts w:ascii="Calibri" w:eastAsia="Times New Roman" w:hAnsi="Calibri" w:cs="Calibri"/>
                <w:color w:val="FF0000"/>
                <w:kern w:val="0"/>
                <w14:ligatures w14:val="none"/>
              </w:rPr>
              <w:t>325</w:t>
            </w:r>
          </w:p>
        </w:tc>
      </w:tr>
    </w:tbl>
    <w:p w14:paraId="1B5B70E9" w14:textId="77777777" w:rsidR="007B211D" w:rsidRPr="00C97912" w:rsidRDefault="007B211D" w:rsidP="00C97912">
      <w:pPr>
        <w:rPr>
          <w:rFonts w:cstheme="minorHAnsi"/>
        </w:rPr>
      </w:pPr>
    </w:p>
    <w:p w14:paraId="7FB9F0E5" w14:textId="620EE9A8" w:rsidR="007B211D" w:rsidRPr="00B471EB" w:rsidRDefault="007B211D" w:rsidP="00001380">
      <w:pPr>
        <w:pStyle w:val="ListParagraph"/>
        <w:numPr>
          <w:ilvl w:val="0"/>
          <w:numId w:val="1"/>
        </w:numPr>
        <w:rPr>
          <w:rFonts w:cstheme="minorHAnsi"/>
        </w:rPr>
      </w:pPr>
      <w:r w:rsidRPr="00921655">
        <w:rPr>
          <w:rFonts w:eastAsia="Times New Roman" w:cstheme="minorHAnsi"/>
        </w:rPr>
        <w:t>Are mobile or thick-client applications involved, or will only web applications be in scope? If other application types are in scope, please outline the numbers for each.</w:t>
      </w:r>
    </w:p>
    <w:p w14:paraId="7DE95D45" w14:textId="165B534C" w:rsidR="007B211D" w:rsidRPr="00B471EB" w:rsidRDefault="7A78E43C" w:rsidP="442D814B">
      <w:pPr>
        <w:ind w:left="720"/>
        <w:rPr>
          <w:color w:val="FF0000"/>
        </w:rPr>
      </w:pPr>
      <w:r w:rsidRPr="442D814B">
        <w:rPr>
          <w:color w:val="FF0000"/>
        </w:rPr>
        <w:t>W</w:t>
      </w:r>
      <w:r w:rsidR="00B471EB" w:rsidRPr="442D814B">
        <w:rPr>
          <w:color w:val="FF0000"/>
        </w:rPr>
        <w:t>eb applications</w:t>
      </w:r>
      <w:r w:rsidR="3DF86317" w:rsidRPr="442D814B">
        <w:rPr>
          <w:color w:val="FF0000"/>
        </w:rPr>
        <w:t xml:space="preserve"> primarily</w:t>
      </w:r>
      <w:r w:rsidR="00B471EB" w:rsidRPr="442D814B">
        <w:rPr>
          <w:color w:val="FF0000"/>
        </w:rPr>
        <w:t>.</w:t>
      </w:r>
      <w:r w:rsidR="06EEEA6E" w:rsidRPr="442D814B">
        <w:rPr>
          <w:color w:val="FF0000"/>
        </w:rPr>
        <w:t xml:space="preserve"> However, enterprise applications, like VMWare Horizon View, will be </w:t>
      </w:r>
      <w:r w:rsidR="51AFBEBA" w:rsidRPr="442D814B">
        <w:rPr>
          <w:color w:val="FF0000"/>
        </w:rPr>
        <w:t>utilized within the system and reviewed as part of the penetration testing. No application specific reviews will be required on the</w:t>
      </w:r>
      <w:r w:rsidR="4C20F376" w:rsidRPr="442D814B">
        <w:rPr>
          <w:color w:val="FF0000"/>
        </w:rPr>
        <w:t>se types of enterprise applications.</w:t>
      </w:r>
    </w:p>
    <w:p w14:paraId="541A68AC" w14:textId="051186B9" w:rsidR="00692A33" w:rsidRPr="00B471EB" w:rsidRDefault="007B211D" w:rsidP="442D814B">
      <w:pPr>
        <w:pStyle w:val="ListParagraph"/>
        <w:numPr>
          <w:ilvl w:val="0"/>
          <w:numId w:val="1"/>
        </w:numPr>
      </w:pPr>
      <w:r w:rsidRPr="442D814B">
        <w:rPr>
          <w:rFonts w:eastAsia="Times New Roman"/>
        </w:rPr>
        <w:t>How many network architectures, configurations, and firewalls are in scope for review?</w:t>
      </w:r>
    </w:p>
    <w:p w14:paraId="5C224775" w14:textId="5A34CDE2" w:rsidR="007B211D" w:rsidRPr="00921655" w:rsidRDefault="4BCD5A78" w:rsidP="442D814B">
      <w:pPr>
        <w:spacing w:line="257" w:lineRule="auto"/>
        <w:ind w:left="720"/>
        <w:rPr>
          <w:color w:val="FF0000"/>
        </w:rPr>
      </w:pPr>
      <w:r w:rsidRPr="442D814B">
        <w:rPr>
          <w:rFonts w:ascii="Calibri" w:eastAsia="Calibri" w:hAnsi="Calibri" w:cs="Calibri"/>
          <w:color w:val="FF0000"/>
        </w:rPr>
        <w:t xml:space="preserve">There </w:t>
      </w:r>
      <w:r w:rsidR="10A83CEA" w:rsidRPr="442D814B">
        <w:rPr>
          <w:rFonts w:ascii="Calibri" w:eastAsia="Calibri" w:hAnsi="Calibri" w:cs="Calibri"/>
          <w:color w:val="FF0000"/>
        </w:rPr>
        <w:t>are</w:t>
      </w:r>
      <w:r w:rsidRPr="442D814B">
        <w:rPr>
          <w:rFonts w:ascii="Calibri" w:eastAsia="Calibri" w:hAnsi="Calibri" w:cs="Calibri"/>
          <w:color w:val="FF0000"/>
        </w:rPr>
        <w:t xml:space="preserve"> 7 entities with their own networks with various configurations and firewalls. These networks may include multiple locations and firewalls.</w:t>
      </w:r>
      <w:r w:rsidR="00B471EB" w:rsidRPr="442D814B">
        <w:rPr>
          <w:color w:val="FF0000"/>
        </w:rPr>
        <w:t xml:space="preserve"> </w:t>
      </w:r>
    </w:p>
    <w:p w14:paraId="45E876A4" w14:textId="622976F8" w:rsidR="007B211D" w:rsidRDefault="007B211D" w:rsidP="007B211D">
      <w:pPr>
        <w:pStyle w:val="ListParagraph"/>
        <w:numPr>
          <w:ilvl w:val="0"/>
          <w:numId w:val="1"/>
        </w:numPr>
        <w:rPr>
          <w:rFonts w:eastAsia="Times New Roman" w:cstheme="minorHAnsi"/>
        </w:rPr>
      </w:pPr>
      <w:r w:rsidRPr="00921655">
        <w:rPr>
          <w:rFonts w:eastAsia="Times New Roman" w:cstheme="minorHAnsi"/>
        </w:rPr>
        <w:t>The access control mechanisms and user privilege management of how many systems or architectures will be in scope?</w:t>
      </w:r>
    </w:p>
    <w:p w14:paraId="6BA1E1D4" w14:textId="77777777" w:rsidR="00692A33" w:rsidRDefault="00692A33" w:rsidP="00692A33">
      <w:pPr>
        <w:pStyle w:val="ListParagraph"/>
        <w:rPr>
          <w:rFonts w:eastAsia="Times New Roman" w:cstheme="minorHAnsi"/>
        </w:rPr>
      </w:pPr>
    </w:p>
    <w:p w14:paraId="7EFC47A5" w14:textId="5F1B4B05" w:rsidR="00692A33" w:rsidRPr="00692A33" w:rsidRDefault="00692A33" w:rsidP="442D814B">
      <w:pPr>
        <w:pStyle w:val="ListParagraph"/>
        <w:rPr>
          <w:rFonts w:eastAsia="Times New Roman"/>
          <w:color w:val="FF0000"/>
        </w:rPr>
      </w:pPr>
      <w:r w:rsidRPr="442D814B">
        <w:rPr>
          <w:rFonts w:eastAsia="Times New Roman"/>
          <w:color w:val="FF0000"/>
        </w:rPr>
        <w:t xml:space="preserve">The entire system is built within one </w:t>
      </w:r>
      <w:r w:rsidR="001C467E" w:rsidRPr="442D814B">
        <w:rPr>
          <w:rFonts w:eastAsia="Times New Roman"/>
          <w:color w:val="FF0000"/>
        </w:rPr>
        <w:t>Active Directory Forest</w:t>
      </w:r>
      <w:r w:rsidRPr="442D814B">
        <w:rPr>
          <w:rFonts w:eastAsia="Times New Roman"/>
          <w:color w:val="FF0000"/>
        </w:rPr>
        <w:t xml:space="preserve"> and PAM services are moving to 7 separate cloud hosted instances of Delinea’s Secret Server platform. </w:t>
      </w:r>
      <w:r w:rsidR="438F99BF" w:rsidRPr="442D814B">
        <w:rPr>
          <w:rFonts w:eastAsia="Times New Roman"/>
          <w:color w:val="FF0000"/>
        </w:rPr>
        <w:t>Each institution has their own processes for dealing with IAM that will need to be reviewed.</w:t>
      </w:r>
    </w:p>
    <w:p w14:paraId="60B599B0" w14:textId="77777777" w:rsidR="007B211D" w:rsidRPr="00921655" w:rsidRDefault="007B211D" w:rsidP="007B211D">
      <w:pPr>
        <w:pStyle w:val="ListParagraph"/>
        <w:rPr>
          <w:rFonts w:eastAsia="Times New Roman" w:cstheme="minorHAnsi"/>
        </w:rPr>
      </w:pPr>
    </w:p>
    <w:p w14:paraId="7CD9FEFD" w14:textId="5A4FDA5E" w:rsidR="00921655" w:rsidRDefault="00921655" w:rsidP="00921655">
      <w:pPr>
        <w:pStyle w:val="ListParagraph"/>
        <w:numPr>
          <w:ilvl w:val="0"/>
          <w:numId w:val="1"/>
        </w:numPr>
        <w:rPr>
          <w:rFonts w:eastAsia="Times New Roman" w:cstheme="minorHAnsi"/>
        </w:rPr>
      </w:pPr>
      <w:r w:rsidRPr="442D814B">
        <w:rPr>
          <w:rFonts w:eastAsia="Times New Roman"/>
        </w:rPr>
        <w:t>Will the assessment of incident response and disaster recovery plans only include documentation and implementation review or is active testing also required?</w:t>
      </w:r>
    </w:p>
    <w:p w14:paraId="262FD913" w14:textId="3C09138E" w:rsidR="00921655" w:rsidRPr="00921655" w:rsidRDefault="00921655" w:rsidP="442D814B">
      <w:pPr>
        <w:spacing w:line="257" w:lineRule="auto"/>
        <w:ind w:left="720"/>
        <w:rPr>
          <w:rFonts w:ascii="Calibri" w:eastAsia="Calibri" w:hAnsi="Calibri" w:cs="Calibri"/>
          <w:color w:val="FF0000"/>
        </w:rPr>
      </w:pPr>
    </w:p>
    <w:p w14:paraId="3E7D87C5" w14:textId="0342EE2A" w:rsidR="00921655" w:rsidRPr="00921655" w:rsidRDefault="2B1FCD11" w:rsidP="442D814B">
      <w:pPr>
        <w:spacing w:line="257" w:lineRule="auto"/>
        <w:ind w:left="720"/>
      </w:pPr>
      <w:r w:rsidRPr="442D814B">
        <w:rPr>
          <w:rFonts w:ascii="Calibri" w:eastAsia="Calibri" w:hAnsi="Calibri" w:cs="Calibri"/>
          <w:color w:val="FF0000"/>
        </w:rPr>
        <w:t>We do not expect active testing to be incorporated into the review process.</w:t>
      </w:r>
    </w:p>
    <w:p w14:paraId="2C5470F1" w14:textId="356B0B06" w:rsidR="00921655" w:rsidRDefault="00921655" w:rsidP="00921655">
      <w:pPr>
        <w:pStyle w:val="ListParagraph"/>
        <w:numPr>
          <w:ilvl w:val="0"/>
          <w:numId w:val="1"/>
        </w:numPr>
        <w:rPr>
          <w:rFonts w:eastAsia="Times New Roman" w:cstheme="minorHAnsi"/>
        </w:rPr>
      </w:pPr>
      <w:r w:rsidRPr="00921655">
        <w:rPr>
          <w:rFonts w:eastAsia="Times New Roman" w:cstheme="minorHAnsi"/>
        </w:rPr>
        <w:t>Do the incident response and disaster recovery plans differ between the six universities and the board of regents?</w:t>
      </w:r>
    </w:p>
    <w:p w14:paraId="7CBFAB60" w14:textId="498561B2" w:rsidR="00921655" w:rsidRPr="00692A33" w:rsidRDefault="00692A33" w:rsidP="00692A33">
      <w:pPr>
        <w:ind w:left="720"/>
        <w:rPr>
          <w:rFonts w:eastAsia="Times New Roman" w:cstheme="minorHAnsi"/>
          <w:color w:val="FF0000"/>
        </w:rPr>
      </w:pPr>
      <w:r w:rsidRPr="00692A33">
        <w:rPr>
          <w:rFonts w:eastAsia="Times New Roman" w:cstheme="minorHAnsi"/>
          <w:color w:val="FF0000"/>
        </w:rPr>
        <w:t xml:space="preserve">Yes, they vary greatly today based on each institution’s requirements. </w:t>
      </w:r>
    </w:p>
    <w:p w14:paraId="1496114C" w14:textId="5927D536" w:rsidR="007B211D" w:rsidRDefault="00921655" w:rsidP="00921655">
      <w:pPr>
        <w:pStyle w:val="ListParagraph"/>
        <w:numPr>
          <w:ilvl w:val="0"/>
          <w:numId w:val="1"/>
        </w:numPr>
        <w:rPr>
          <w:rFonts w:eastAsia="Times New Roman" w:cstheme="minorHAnsi"/>
        </w:rPr>
      </w:pPr>
      <w:r w:rsidRPr="00921655">
        <w:rPr>
          <w:rFonts w:eastAsia="Times New Roman" w:cstheme="minorHAnsi"/>
        </w:rPr>
        <w:t>Will the assessment of third-party and vendor management practices only include documentation review, or should samples also be reviewed?</w:t>
      </w:r>
    </w:p>
    <w:p w14:paraId="5E5C1923" w14:textId="66803B27" w:rsidR="00921655" w:rsidRPr="00692A33" w:rsidRDefault="00692A33" w:rsidP="442D814B">
      <w:pPr>
        <w:ind w:left="720"/>
        <w:rPr>
          <w:rFonts w:eastAsia="Times New Roman"/>
        </w:rPr>
      </w:pPr>
      <w:r w:rsidRPr="442D814B">
        <w:rPr>
          <w:rFonts w:eastAsia="Times New Roman"/>
          <w:color w:val="FF0000"/>
        </w:rPr>
        <w:t>We would like to understand if our third-party/vendor management practices and risk assessment/procedures are a</w:t>
      </w:r>
      <w:r w:rsidR="766145E6" w:rsidRPr="442D814B">
        <w:rPr>
          <w:rFonts w:eastAsia="Times New Roman"/>
          <w:color w:val="FF0000"/>
        </w:rPr>
        <w:t>ppropriate</w:t>
      </w:r>
      <w:r w:rsidRPr="442D814B">
        <w:rPr>
          <w:rFonts w:eastAsia="Times New Roman"/>
          <w:color w:val="FF0000"/>
        </w:rPr>
        <w:t xml:space="preserve"> or if improvements could be made. If that requires samples/examples, then those could be provided.</w:t>
      </w:r>
    </w:p>
    <w:p w14:paraId="600FEF4C" w14:textId="5B7AC4EC" w:rsidR="00921655" w:rsidRDefault="00921655" w:rsidP="00921655">
      <w:pPr>
        <w:pStyle w:val="ListParagraph"/>
        <w:numPr>
          <w:ilvl w:val="0"/>
          <w:numId w:val="1"/>
        </w:numPr>
        <w:rPr>
          <w:rFonts w:eastAsia="Times New Roman" w:cstheme="minorHAnsi"/>
        </w:rPr>
      </w:pPr>
      <w:r w:rsidRPr="00921655">
        <w:rPr>
          <w:rFonts w:eastAsia="Times New Roman" w:cstheme="minorHAnsi"/>
        </w:rPr>
        <w:t>Will the third-party and vendor management practices differ between the six universities and the board of regents?</w:t>
      </w:r>
    </w:p>
    <w:p w14:paraId="6772FFC8" w14:textId="6F5BDA35" w:rsidR="00921655" w:rsidRPr="00692A33" w:rsidRDefault="00692A33" w:rsidP="442D814B">
      <w:pPr>
        <w:ind w:left="720"/>
        <w:rPr>
          <w:rFonts w:eastAsia="Times New Roman"/>
          <w:color w:val="FF0000"/>
        </w:rPr>
      </w:pPr>
      <w:r w:rsidRPr="442D814B">
        <w:rPr>
          <w:rFonts w:eastAsia="Times New Roman"/>
          <w:color w:val="FF0000"/>
        </w:rPr>
        <w:t xml:space="preserve">Generally, the practices should be standardized as vendor onboarding and contract procurement has been incorporated into a system-wide process. However, variations </w:t>
      </w:r>
      <w:r w:rsidR="55B3B87F" w:rsidRPr="442D814B">
        <w:rPr>
          <w:rFonts w:eastAsia="Times New Roman"/>
          <w:color w:val="FF0000"/>
        </w:rPr>
        <w:t>do</w:t>
      </w:r>
      <w:r w:rsidRPr="442D814B">
        <w:rPr>
          <w:rFonts w:eastAsia="Times New Roman"/>
          <w:color w:val="FF0000"/>
        </w:rPr>
        <w:t xml:space="preserve"> exist.</w:t>
      </w:r>
    </w:p>
    <w:p w14:paraId="579AC48B" w14:textId="759A455D" w:rsidR="00921655" w:rsidRDefault="00921655" w:rsidP="00921655">
      <w:pPr>
        <w:pStyle w:val="ListParagraph"/>
        <w:numPr>
          <w:ilvl w:val="0"/>
          <w:numId w:val="1"/>
        </w:numPr>
        <w:rPr>
          <w:rFonts w:eastAsia="Times New Roman" w:cstheme="minorHAnsi"/>
        </w:rPr>
      </w:pPr>
      <w:r w:rsidRPr="00921655">
        <w:rPr>
          <w:rFonts w:eastAsia="Times New Roman" w:cstheme="minorHAnsi"/>
        </w:rPr>
        <w:t>Does the physical security assessment include social engineering to get into specific rooms or access certain information? If yes, how many scenarios should be considered?</w:t>
      </w:r>
    </w:p>
    <w:p w14:paraId="22A807B4" w14:textId="65958A40" w:rsidR="00921655" w:rsidRPr="00921655" w:rsidRDefault="00692A33" w:rsidP="442D814B">
      <w:pPr>
        <w:ind w:left="720"/>
        <w:rPr>
          <w:rFonts w:eastAsia="Times New Roman"/>
          <w:color w:val="FF0000"/>
        </w:rPr>
      </w:pPr>
      <w:r w:rsidRPr="442D814B">
        <w:rPr>
          <w:rFonts w:eastAsia="Times New Roman"/>
          <w:color w:val="FF0000"/>
        </w:rPr>
        <w:t>No, this is not necessary for our assessment.</w:t>
      </w:r>
    </w:p>
    <w:p w14:paraId="5511B05F" w14:textId="1B49FF76" w:rsidR="00921655" w:rsidRDefault="00921655" w:rsidP="00921655">
      <w:pPr>
        <w:pStyle w:val="ListParagraph"/>
        <w:numPr>
          <w:ilvl w:val="0"/>
          <w:numId w:val="1"/>
        </w:numPr>
        <w:rPr>
          <w:rFonts w:eastAsia="Times New Roman" w:cstheme="minorHAnsi"/>
        </w:rPr>
      </w:pPr>
      <w:r w:rsidRPr="00921655">
        <w:rPr>
          <w:rFonts w:eastAsia="Times New Roman" w:cstheme="minorHAnsi"/>
        </w:rPr>
        <w:t>Will the physical security assessment be conducted at all six universities and the board of regents? Are there any additional locations in scope?</w:t>
      </w:r>
    </w:p>
    <w:p w14:paraId="0F67C3B0" w14:textId="38F77A0A" w:rsidR="00921655" w:rsidRPr="00667FFC" w:rsidRDefault="00667FFC" w:rsidP="442D814B">
      <w:pPr>
        <w:ind w:left="720"/>
        <w:rPr>
          <w:rFonts w:eastAsia="Times New Roman"/>
          <w:color w:val="FF0000"/>
        </w:rPr>
      </w:pPr>
      <w:r w:rsidRPr="442D814B">
        <w:rPr>
          <w:rFonts w:eastAsia="Times New Roman"/>
          <w:color w:val="FF0000"/>
        </w:rPr>
        <w:t xml:space="preserve">While data centers may exist off campuses, we would primarily be interested in assessing only the ones that are on campus or easily accessible for review. This would be the 6 universities and the BOR data </w:t>
      </w:r>
      <w:r w:rsidR="28BD3072" w:rsidRPr="442D814B">
        <w:rPr>
          <w:rFonts w:eastAsia="Times New Roman"/>
          <w:color w:val="FF0000"/>
        </w:rPr>
        <w:t>centers</w:t>
      </w:r>
      <w:r w:rsidRPr="442D814B">
        <w:rPr>
          <w:rFonts w:eastAsia="Times New Roman"/>
          <w:color w:val="FF0000"/>
        </w:rPr>
        <w:t xml:space="preserve"> in Sioux Falls</w:t>
      </w:r>
      <w:r w:rsidR="4438BCAA" w:rsidRPr="442D814B">
        <w:rPr>
          <w:rFonts w:eastAsia="Times New Roman"/>
          <w:color w:val="FF0000"/>
        </w:rPr>
        <w:t>/Pierre</w:t>
      </w:r>
      <w:r w:rsidRPr="442D814B">
        <w:rPr>
          <w:rFonts w:eastAsia="Times New Roman"/>
          <w:color w:val="FF0000"/>
        </w:rPr>
        <w:t>.</w:t>
      </w:r>
    </w:p>
    <w:p w14:paraId="4AE0068A" w14:textId="61E48B18" w:rsidR="00921655" w:rsidRDefault="00921655" w:rsidP="00921655">
      <w:pPr>
        <w:pStyle w:val="ListParagraph"/>
        <w:numPr>
          <w:ilvl w:val="0"/>
          <w:numId w:val="1"/>
        </w:numPr>
        <w:rPr>
          <w:rFonts w:eastAsia="Times New Roman" w:cstheme="minorHAnsi"/>
        </w:rPr>
      </w:pPr>
      <w:r w:rsidRPr="00921655">
        <w:rPr>
          <w:rFonts w:eastAsia="Times New Roman" w:cstheme="minorHAnsi"/>
        </w:rPr>
        <w:t>Do the current security awareness training materials and programs vary between the six universities?</w:t>
      </w:r>
    </w:p>
    <w:p w14:paraId="42D23F0C" w14:textId="77777777" w:rsidR="00667FFC" w:rsidRDefault="00667FFC" w:rsidP="00667FFC">
      <w:pPr>
        <w:pStyle w:val="ListParagraph"/>
        <w:rPr>
          <w:rFonts w:eastAsia="Times New Roman" w:cstheme="minorHAnsi"/>
        </w:rPr>
      </w:pPr>
    </w:p>
    <w:p w14:paraId="4EA0E42E" w14:textId="49BB06E5" w:rsidR="00667FFC" w:rsidRPr="00667FFC" w:rsidRDefault="00667FFC" w:rsidP="00667FFC">
      <w:pPr>
        <w:pStyle w:val="ListParagraph"/>
        <w:rPr>
          <w:rFonts w:eastAsia="Times New Roman" w:cstheme="minorHAnsi"/>
          <w:color w:val="FF0000"/>
        </w:rPr>
      </w:pPr>
      <w:r>
        <w:rPr>
          <w:rFonts w:eastAsia="Times New Roman" w:cstheme="minorHAnsi"/>
          <w:color w:val="FF0000"/>
        </w:rPr>
        <w:t>Each university and the BOR office select their specified materials/content and distributes it to their employees/participants via KnowBe4.</w:t>
      </w:r>
    </w:p>
    <w:p w14:paraId="616062B8" w14:textId="77777777" w:rsidR="00921655" w:rsidRPr="00921655" w:rsidRDefault="00921655" w:rsidP="00921655">
      <w:pPr>
        <w:pStyle w:val="ListParagraph"/>
        <w:rPr>
          <w:rFonts w:eastAsia="Times New Roman" w:cstheme="minorHAnsi"/>
        </w:rPr>
      </w:pPr>
    </w:p>
    <w:p w14:paraId="2E933B8D" w14:textId="72AA6CC6" w:rsidR="00921655" w:rsidRDefault="00921655" w:rsidP="00921655">
      <w:pPr>
        <w:pStyle w:val="ListParagraph"/>
        <w:numPr>
          <w:ilvl w:val="0"/>
          <w:numId w:val="1"/>
        </w:numPr>
        <w:rPr>
          <w:rFonts w:eastAsia="Times New Roman" w:cstheme="minorHAnsi"/>
        </w:rPr>
      </w:pPr>
      <w:r w:rsidRPr="00921655">
        <w:rPr>
          <w:rFonts w:eastAsia="Times New Roman" w:cstheme="minorHAnsi"/>
        </w:rPr>
        <w:t>Will the risk assessment and risk management practices vary between the six universities?</w:t>
      </w:r>
    </w:p>
    <w:p w14:paraId="63FCC97E" w14:textId="751DB09B" w:rsidR="00921655" w:rsidRPr="00667FFC" w:rsidRDefault="00667FFC" w:rsidP="00667FFC">
      <w:pPr>
        <w:ind w:left="720"/>
        <w:rPr>
          <w:rFonts w:eastAsia="Times New Roman" w:cstheme="minorHAnsi"/>
          <w:color w:val="FF0000"/>
        </w:rPr>
      </w:pPr>
      <w:r w:rsidRPr="00667FFC">
        <w:rPr>
          <w:rFonts w:eastAsia="Times New Roman" w:cstheme="minorHAnsi"/>
          <w:color w:val="FF0000"/>
        </w:rPr>
        <w:t xml:space="preserve">Yes, there is no standardization today aside from a </w:t>
      </w:r>
      <w:r>
        <w:rPr>
          <w:rFonts w:eastAsia="Times New Roman" w:cstheme="minorHAnsi"/>
          <w:color w:val="FF0000"/>
        </w:rPr>
        <w:t xml:space="preserve">supplemental </w:t>
      </w:r>
      <w:r w:rsidRPr="00667FFC">
        <w:rPr>
          <w:rFonts w:eastAsia="Times New Roman" w:cstheme="minorHAnsi"/>
          <w:color w:val="FF0000"/>
        </w:rPr>
        <w:t>State-run risk assessment that is currently ongoing.</w:t>
      </w:r>
    </w:p>
    <w:p w14:paraId="3A2CCE8D" w14:textId="1830A58A" w:rsidR="00921655" w:rsidRDefault="00921655" w:rsidP="00921655">
      <w:pPr>
        <w:pStyle w:val="ListParagraph"/>
        <w:numPr>
          <w:ilvl w:val="0"/>
          <w:numId w:val="1"/>
        </w:numPr>
        <w:rPr>
          <w:rFonts w:eastAsia="Times New Roman" w:cstheme="minorHAnsi"/>
        </w:rPr>
      </w:pPr>
      <w:r w:rsidRPr="00921655">
        <w:rPr>
          <w:rFonts w:eastAsia="Times New Roman" w:cstheme="minorHAnsi"/>
        </w:rPr>
        <w:t>Do you want to conduct a complete NIST maturity assessment? If yes, we assume it needs to be executed six times (once for each university). Is this correct?</w:t>
      </w:r>
    </w:p>
    <w:p w14:paraId="24467A98" w14:textId="5BE56EE9" w:rsidR="00921655" w:rsidRPr="00667FFC" w:rsidRDefault="00667FFC" w:rsidP="442D814B">
      <w:pPr>
        <w:ind w:left="720"/>
        <w:rPr>
          <w:rFonts w:eastAsia="Times New Roman"/>
          <w:color w:val="FF0000"/>
        </w:rPr>
      </w:pPr>
      <w:r w:rsidRPr="442D814B">
        <w:rPr>
          <w:rFonts w:eastAsia="Times New Roman"/>
          <w:color w:val="FF0000"/>
        </w:rPr>
        <w:t>NIST has been the standard used by the BOR for previous internal assessments. However, USD has incorporated a CIS maturity assessment model and would prefer to build off their current program today if possible.</w:t>
      </w:r>
      <w:r w:rsidR="14589DB1" w:rsidRPr="442D814B">
        <w:rPr>
          <w:rFonts w:eastAsia="Times New Roman"/>
          <w:color w:val="FF0000"/>
        </w:rPr>
        <w:t xml:space="preserve"> We have conducted 7 assessments in our internal reviews previously.</w:t>
      </w:r>
    </w:p>
    <w:p w14:paraId="6DC11B70" w14:textId="24C86C1C" w:rsidR="00921655" w:rsidRDefault="00921655" w:rsidP="00921655">
      <w:pPr>
        <w:pStyle w:val="ListParagraph"/>
        <w:numPr>
          <w:ilvl w:val="0"/>
          <w:numId w:val="1"/>
        </w:numPr>
        <w:rPr>
          <w:rFonts w:eastAsia="Times New Roman" w:cstheme="minorHAnsi"/>
        </w:rPr>
      </w:pPr>
      <w:r w:rsidRPr="00921655">
        <w:rPr>
          <w:rFonts w:eastAsia="Times New Roman" w:cstheme="minorHAnsi"/>
        </w:rPr>
        <w:lastRenderedPageBreak/>
        <w:t>Will the compliance requirements associated with GLBA, HIPAA, and FERPA be assessed for all six universities and the board of regents, or are there differences between the regulatory requirements for the universities?</w:t>
      </w:r>
    </w:p>
    <w:p w14:paraId="2EEF4617" w14:textId="4F9418B0" w:rsidR="00921655" w:rsidRPr="001C467E" w:rsidRDefault="00667FFC" w:rsidP="442D814B">
      <w:pPr>
        <w:ind w:left="720"/>
        <w:rPr>
          <w:rFonts w:ascii="Calibri" w:eastAsia="Calibri" w:hAnsi="Calibri" w:cs="Calibri"/>
        </w:rPr>
      </w:pPr>
      <w:r w:rsidRPr="442D814B">
        <w:rPr>
          <w:rFonts w:eastAsia="Times New Roman"/>
          <w:color w:val="FF0000"/>
        </w:rPr>
        <w:t>The regulatory requirements would be the same across all seven entities; however, how those compliance requirements are being met, tracked, and reviewed will vary</w:t>
      </w:r>
      <w:r w:rsidR="001C467E" w:rsidRPr="442D814B">
        <w:rPr>
          <w:rFonts w:eastAsia="Times New Roman"/>
          <w:color w:val="FF0000"/>
        </w:rPr>
        <w:t xml:space="preserve"> and we would like to understand any gaps in compliance. </w:t>
      </w:r>
      <w:r w:rsidR="39CDF867" w:rsidRPr="442D814B">
        <w:rPr>
          <w:rFonts w:ascii="Calibri" w:eastAsia="Calibri" w:hAnsi="Calibri" w:cs="Calibri"/>
          <w:color w:val="FF0000"/>
        </w:rPr>
        <w:t>Some campuses may have more of a HIPAA requirement</w:t>
      </w:r>
      <w:r w:rsidR="404DF1D8" w:rsidRPr="442D814B">
        <w:rPr>
          <w:rFonts w:ascii="Calibri" w:eastAsia="Calibri" w:hAnsi="Calibri" w:cs="Calibri"/>
          <w:color w:val="FF0000"/>
        </w:rPr>
        <w:t xml:space="preserve"> than others</w:t>
      </w:r>
      <w:r w:rsidR="39CDF867" w:rsidRPr="442D814B">
        <w:rPr>
          <w:rFonts w:ascii="Calibri" w:eastAsia="Calibri" w:hAnsi="Calibri" w:cs="Calibri"/>
          <w:color w:val="FF0000"/>
        </w:rPr>
        <w:t>.</w:t>
      </w:r>
    </w:p>
    <w:p w14:paraId="64EE8EF5" w14:textId="2F8BE075" w:rsidR="00921655" w:rsidRDefault="00921655" w:rsidP="00921655">
      <w:pPr>
        <w:pStyle w:val="ListParagraph"/>
        <w:numPr>
          <w:ilvl w:val="0"/>
          <w:numId w:val="1"/>
        </w:numPr>
        <w:rPr>
          <w:rFonts w:eastAsia="Times New Roman" w:cstheme="minorHAnsi"/>
        </w:rPr>
      </w:pPr>
      <w:r w:rsidRPr="442D814B">
        <w:rPr>
          <w:rFonts w:eastAsia="Times New Roman"/>
        </w:rPr>
        <w:t>Will the ransomware-specific risk assessment be conducted individually against all six universities and the board of regents?</w:t>
      </w:r>
    </w:p>
    <w:p w14:paraId="1E299A9E" w14:textId="02080343" w:rsidR="63278C39" w:rsidRDefault="63278C39" w:rsidP="442D814B">
      <w:pPr>
        <w:spacing w:line="257" w:lineRule="auto"/>
        <w:ind w:left="720"/>
      </w:pPr>
      <w:r w:rsidRPr="442D814B">
        <w:rPr>
          <w:rFonts w:ascii="Calibri" w:eastAsia="Calibri" w:hAnsi="Calibri" w:cs="Calibri"/>
          <w:color w:val="FF0000"/>
        </w:rPr>
        <w:t>We would like 7 separate security assessment reports, including a ransomware-specific risk assessment incorporated. Risks should be mapped to ransomware.</w:t>
      </w:r>
    </w:p>
    <w:p w14:paraId="2F0B10DA" w14:textId="17934E60" w:rsidR="00921655" w:rsidRDefault="00921655" w:rsidP="00921655">
      <w:pPr>
        <w:pStyle w:val="ListParagraph"/>
        <w:numPr>
          <w:ilvl w:val="0"/>
          <w:numId w:val="1"/>
        </w:numPr>
        <w:rPr>
          <w:rFonts w:eastAsia="Times New Roman" w:cstheme="minorHAnsi"/>
        </w:rPr>
      </w:pPr>
      <w:r w:rsidRPr="00921655">
        <w:rPr>
          <w:rFonts w:eastAsia="Times New Roman" w:cstheme="minorHAnsi"/>
        </w:rPr>
        <w:t>Does the ransomware-specific risk assessment also include social engineering, or should we focus on the technical details and mitigating controls only?</w:t>
      </w:r>
    </w:p>
    <w:p w14:paraId="2245495C" w14:textId="6F5EBD0F" w:rsidR="00921655" w:rsidRPr="001C467E" w:rsidRDefault="001C467E" w:rsidP="442D814B">
      <w:pPr>
        <w:ind w:left="720"/>
        <w:rPr>
          <w:rFonts w:eastAsia="Times New Roman"/>
          <w:color w:val="FF0000"/>
        </w:rPr>
      </w:pPr>
      <w:r w:rsidRPr="442D814B">
        <w:rPr>
          <w:rFonts w:eastAsia="Times New Roman"/>
          <w:color w:val="FF0000"/>
        </w:rPr>
        <w:t>An option for social engineering tactics could be reviewe</w:t>
      </w:r>
      <w:r w:rsidR="52FD82E2" w:rsidRPr="442D814B">
        <w:rPr>
          <w:rFonts w:eastAsia="Times New Roman"/>
          <w:color w:val="FF0000"/>
        </w:rPr>
        <w:t>d</w:t>
      </w:r>
      <w:r w:rsidRPr="442D814B">
        <w:rPr>
          <w:rFonts w:eastAsia="Times New Roman"/>
          <w:color w:val="FF0000"/>
        </w:rPr>
        <w:t>, but we would like to focus on technical details and mitigating controls.</w:t>
      </w:r>
      <w:r w:rsidR="6C0270D6" w:rsidRPr="442D814B">
        <w:rPr>
          <w:rFonts w:eastAsia="Times New Roman"/>
          <w:color w:val="FF0000"/>
        </w:rPr>
        <w:t xml:space="preserve"> Only the technical details will be part of the scoring.</w:t>
      </w:r>
    </w:p>
    <w:p w14:paraId="701CF739" w14:textId="414DA427" w:rsidR="00921655" w:rsidRDefault="00306700" w:rsidP="00921655">
      <w:pPr>
        <w:pStyle w:val="ListParagraph"/>
        <w:numPr>
          <w:ilvl w:val="0"/>
          <w:numId w:val="1"/>
        </w:numPr>
        <w:rPr>
          <w:rFonts w:eastAsia="Times New Roman" w:cstheme="minorHAnsi"/>
        </w:rPr>
      </w:pPr>
      <w:r w:rsidRPr="00306700">
        <w:rPr>
          <w:rFonts w:eastAsia="Times New Roman" w:cstheme="minorHAnsi"/>
        </w:rPr>
        <w:t>Are there any expectations regarding the a-la-carte options for additional services, or are hourly rates sufficient?</w:t>
      </w:r>
    </w:p>
    <w:p w14:paraId="7AF99DEB" w14:textId="43364BBD" w:rsidR="00306700" w:rsidRPr="001C467E" w:rsidRDefault="001C467E" w:rsidP="001C467E">
      <w:pPr>
        <w:ind w:left="720"/>
        <w:rPr>
          <w:rFonts w:eastAsia="Times New Roman" w:cstheme="minorHAnsi"/>
          <w:color w:val="FF0000"/>
        </w:rPr>
      </w:pPr>
      <w:r w:rsidRPr="001C467E">
        <w:rPr>
          <w:rFonts w:eastAsia="Times New Roman" w:cstheme="minorHAnsi"/>
          <w:color w:val="FF0000"/>
        </w:rPr>
        <w:t>We know that each vendor will likely have various expertise and additional services to offer, and we would like to understand what those offerings are and how they are typically priced. There are no set expectations for this request.</w:t>
      </w:r>
    </w:p>
    <w:p w14:paraId="28AFCA88" w14:textId="2C03908C" w:rsidR="00306700" w:rsidRDefault="00306700" w:rsidP="00921655">
      <w:pPr>
        <w:pStyle w:val="ListParagraph"/>
        <w:numPr>
          <w:ilvl w:val="0"/>
          <w:numId w:val="1"/>
        </w:numPr>
        <w:rPr>
          <w:rFonts w:eastAsia="Times New Roman" w:cstheme="minorHAnsi"/>
        </w:rPr>
      </w:pPr>
      <w:r w:rsidRPr="00306700">
        <w:rPr>
          <w:rFonts w:eastAsia="Times New Roman" w:cstheme="minorHAnsi"/>
        </w:rPr>
        <w:t>Please specify additional assessment services that you may be interested in, if any.</w:t>
      </w:r>
    </w:p>
    <w:p w14:paraId="01B9EAE8" w14:textId="3D5E55A9" w:rsidR="00306700" w:rsidRPr="001C467E" w:rsidRDefault="001C467E" w:rsidP="001C467E">
      <w:pPr>
        <w:ind w:left="720"/>
        <w:rPr>
          <w:rFonts w:eastAsia="Times New Roman" w:cstheme="minorHAnsi"/>
          <w:color w:val="FF0000"/>
        </w:rPr>
      </w:pPr>
      <w:r>
        <w:rPr>
          <w:rFonts w:eastAsia="Times New Roman" w:cstheme="minorHAnsi"/>
          <w:color w:val="FF0000"/>
        </w:rPr>
        <w:t xml:space="preserve">Any specific assessment services we have prioritized would already be identified within the RFP. This was added as an opportunity for vendors to offer services they feel would be beneficial to our system. </w:t>
      </w:r>
    </w:p>
    <w:p w14:paraId="1811E63A" w14:textId="2A23995D" w:rsidR="00306700" w:rsidRDefault="00306700" w:rsidP="00921655">
      <w:pPr>
        <w:pStyle w:val="ListParagraph"/>
        <w:numPr>
          <w:ilvl w:val="0"/>
          <w:numId w:val="1"/>
        </w:numPr>
        <w:rPr>
          <w:rFonts w:eastAsia="Times New Roman" w:cstheme="minorHAnsi"/>
        </w:rPr>
      </w:pPr>
      <w:r w:rsidRPr="00306700">
        <w:rPr>
          <w:rFonts w:eastAsia="Times New Roman" w:cstheme="minorHAnsi"/>
        </w:rPr>
        <w:t>When should the vendor start executing the services?</w:t>
      </w:r>
    </w:p>
    <w:p w14:paraId="4FF75C97" w14:textId="19ED9A12" w:rsidR="00306700" w:rsidRPr="001C467E" w:rsidRDefault="001C467E" w:rsidP="001C467E">
      <w:pPr>
        <w:ind w:left="720"/>
        <w:rPr>
          <w:rFonts w:eastAsia="Times New Roman" w:cstheme="minorHAnsi"/>
          <w:color w:val="FF0000"/>
        </w:rPr>
      </w:pPr>
      <w:r>
        <w:rPr>
          <w:rFonts w:eastAsia="Times New Roman" w:cstheme="minorHAnsi"/>
          <w:color w:val="FF0000"/>
        </w:rPr>
        <w:t>We would like to begin assessments in early 2024.</w:t>
      </w:r>
    </w:p>
    <w:p w14:paraId="71C93B5D" w14:textId="2CBA9503" w:rsidR="00306700" w:rsidRDefault="00306700" w:rsidP="00921655">
      <w:pPr>
        <w:pStyle w:val="ListParagraph"/>
        <w:numPr>
          <w:ilvl w:val="0"/>
          <w:numId w:val="1"/>
        </w:numPr>
        <w:rPr>
          <w:rFonts w:eastAsia="Times New Roman" w:cstheme="minorHAnsi"/>
        </w:rPr>
      </w:pPr>
      <w:r w:rsidRPr="00306700">
        <w:rPr>
          <w:rFonts w:eastAsia="Times New Roman" w:cstheme="minorHAnsi"/>
        </w:rPr>
        <w:t>Do you have any requirements regarding the deadline for deliverables?</w:t>
      </w:r>
    </w:p>
    <w:p w14:paraId="07DE6D9B" w14:textId="66ACDD0C" w:rsidR="00306700" w:rsidRPr="001C467E" w:rsidRDefault="001C467E" w:rsidP="001C467E">
      <w:pPr>
        <w:ind w:left="720"/>
        <w:rPr>
          <w:rFonts w:eastAsia="Times New Roman" w:cstheme="minorHAnsi"/>
          <w:color w:val="FF0000"/>
        </w:rPr>
      </w:pPr>
      <w:r>
        <w:rPr>
          <w:rFonts w:eastAsia="Times New Roman" w:cstheme="minorHAnsi"/>
          <w:color w:val="FF0000"/>
        </w:rPr>
        <w:t xml:space="preserve">There are no hard deadlines in place, but our normal cadence for security assessments and compliance reviews would have this completed in the late first quarter or early second quarter 2024. </w:t>
      </w:r>
    </w:p>
    <w:p w14:paraId="6D6647D3" w14:textId="3010D465" w:rsidR="00306700" w:rsidRDefault="00306700" w:rsidP="00921655">
      <w:pPr>
        <w:pStyle w:val="ListParagraph"/>
        <w:numPr>
          <w:ilvl w:val="0"/>
          <w:numId w:val="1"/>
        </w:numPr>
        <w:rPr>
          <w:rFonts w:eastAsia="Times New Roman" w:cstheme="minorHAnsi"/>
        </w:rPr>
      </w:pPr>
      <w:r w:rsidRPr="442D814B">
        <w:rPr>
          <w:rFonts w:eastAsia="Times New Roman"/>
        </w:rPr>
        <w:t>Apart from the physical assessment, are any other parts of the security assessment expected to be executed onsite?</w:t>
      </w:r>
    </w:p>
    <w:p w14:paraId="61EB7B2B" w14:textId="2B17DA12" w:rsidR="11A26814" w:rsidRDefault="11A26814" w:rsidP="442D814B">
      <w:pPr>
        <w:spacing w:line="257" w:lineRule="auto"/>
        <w:ind w:left="720"/>
      </w:pPr>
      <w:r w:rsidRPr="442D814B">
        <w:rPr>
          <w:rFonts w:ascii="Calibri" w:eastAsia="Calibri" w:hAnsi="Calibri" w:cs="Calibri"/>
          <w:color w:val="FF0000"/>
        </w:rPr>
        <w:t>There is a preference to conduct most of the assessment’s interviews and reviews onsite to appropriately allocate time and be efficient.</w:t>
      </w:r>
      <w:r w:rsidR="0CD7705A" w:rsidRPr="442D814B">
        <w:rPr>
          <w:rFonts w:ascii="Calibri" w:eastAsia="Calibri" w:hAnsi="Calibri" w:cs="Calibri"/>
          <w:color w:val="FF0000"/>
        </w:rPr>
        <w:t xml:space="preserve"> However, remote sessions are also viable unless we need to expand outside of </w:t>
      </w:r>
      <w:r w:rsidR="324FF57B" w:rsidRPr="442D814B">
        <w:rPr>
          <w:rFonts w:ascii="Calibri" w:eastAsia="Calibri" w:hAnsi="Calibri" w:cs="Calibri"/>
          <w:color w:val="FF0000"/>
        </w:rPr>
        <w:t>the IT</w:t>
      </w:r>
      <w:r w:rsidR="0CD7705A" w:rsidRPr="442D814B">
        <w:rPr>
          <w:rFonts w:ascii="Calibri" w:eastAsia="Calibri" w:hAnsi="Calibri" w:cs="Calibri"/>
          <w:color w:val="FF0000"/>
        </w:rPr>
        <w:t xml:space="preserve"> department resources.</w:t>
      </w:r>
    </w:p>
    <w:p w14:paraId="71F26D20" w14:textId="5959F2F5" w:rsidR="00306700" w:rsidRDefault="00306700" w:rsidP="00921655">
      <w:pPr>
        <w:pStyle w:val="ListParagraph"/>
        <w:numPr>
          <w:ilvl w:val="0"/>
          <w:numId w:val="1"/>
        </w:numPr>
        <w:rPr>
          <w:rFonts w:eastAsia="Times New Roman" w:cstheme="minorHAnsi"/>
        </w:rPr>
      </w:pPr>
      <w:r w:rsidRPr="442D814B">
        <w:rPr>
          <w:rFonts w:eastAsia="Times New Roman"/>
        </w:rPr>
        <w:lastRenderedPageBreak/>
        <w:t>Does South Dakota Board of Regent’s (SDBOR) have any choices of Penetration Testing/Vulnerability scanning tools? Does the Agency possess licenses for these Testing tools? Can the chosen firm leverage these tools/licenses during the engagement?</w:t>
      </w:r>
    </w:p>
    <w:p w14:paraId="56CD78BC" w14:textId="69EA7F2D" w:rsidR="133E06BE" w:rsidRDefault="133E06BE" w:rsidP="442D814B">
      <w:pPr>
        <w:spacing w:line="257" w:lineRule="auto"/>
        <w:ind w:left="720"/>
      </w:pPr>
      <w:r w:rsidRPr="442D814B">
        <w:rPr>
          <w:rFonts w:ascii="Calibri" w:eastAsia="Calibri" w:hAnsi="Calibri" w:cs="Calibri"/>
          <w:color w:val="FF0000"/>
        </w:rPr>
        <w:t>The SDBOR system utilizes Nessus/Tenable vulnerability scanning along with DHS external scans and PCI ASV scans to external CDE systems. Universities may have supplemental testing tools in place, but nothing is standardized. There is not a preference for the tools utilized and there is no licensing available for leverage in this agreement.</w:t>
      </w:r>
    </w:p>
    <w:p w14:paraId="72F49DE8" w14:textId="791390D1" w:rsidR="008852E1" w:rsidRDefault="00B92350" w:rsidP="00921655">
      <w:pPr>
        <w:pStyle w:val="ListParagraph"/>
        <w:numPr>
          <w:ilvl w:val="0"/>
          <w:numId w:val="1"/>
        </w:numPr>
        <w:rPr>
          <w:rFonts w:eastAsia="Times New Roman" w:cstheme="minorHAnsi"/>
        </w:rPr>
      </w:pPr>
      <w:r w:rsidRPr="442D814B">
        <w:rPr>
          <w:rFonts w:eastAsia="Times New Roman"/>
        </w:rPr>
        <w:t>Please clarify if this is a single award or multiple award contract?</w:t>
      </w:r>
    </w:p>
    <w:p w14:paraId="2BB83192" w14:textId="0411AD5E" w:rsidR="7B10B276" w:rsidRDefault="7B10B276" w:rsidP="442D814B">
      <w:pPr>
        <w:spacing w:line="257" w:lineRule="auto"/>
        <w:ind w:left="720"/>
      </w:pPr>
      <w:r w:rsidRPr="442D814B">
        <w:rPr>
          <w:rFonts w:ascii="Calibri" w:eastAsia="Calibri" w:hAnsi="Calibri" w:cs="Calibri"/>
          <w:color w:val="FF0000"/>
        </w:rPr>
        <w:t xml:space="preserve">Single award for services across the system. </w:t>
      </w:r>
    </w:p>
    <w:p w14:paraId="20F5456E" w14:textId="73D916F7" w:rsidR="00B92350" w:rsidRDefault="00B92350" w:rsidP="00921655">
      <w:pPr>
        <w:pStyle w:val="ListParagraph"/>
        <w:numPr>
          <w:ilvl w:val="0"/>
          <w:numId w:val="1"/>
        </w:numPr>
        <w:rPr>
          <w:rFonts w:eastAsia="Times New Roman" w:cstheme="minorHAnsi"/>
        </w:rPr>
      </w:pPr>
      <w:r w:rsidRPr="00B92350">
        <w:rPr>
          <w:rFonts w:eastAsia="Times New Roman" w:cstheme="minorHAnsi"/>
        </w:rPr>
        <w:t>Please confirm if we need to provide live resumes for the key personnel.</w:t>
      </w:r>
    </w:p>
    <w:p w14:paraId="1FCB5F63" w14:textId="77777777" w:rsidR="00761CA4" w:rsidRDefault="00761CA4" w:rsidP="00761CA4">
      <w:pPr>
        <w:pStyle w:val="ListParagraph"/>
        <w:rPr>
          <w:rFonts w:eastAsia="Times New Roman" w:cstheme="minorHAnsi"/>
        </w:rPr>
      </w:pPr>
    </w:p>
    <w:p w14:paraId="65885940" w14:textId="4C3260C4" w:rsidR="00761CA4" w:rsidRPr="00761CA4" w:rsidRDefault="00761CA4" w:rsidP="442D814B">
      <w:pPr>
        <w:pStyle w:val="ListParagraph"/>
        <w:rPr>
          <w:rFonts w:eastAsia="Times New Roman"/>
          <w:color w:val="FF0000"/>
        </w:rPr>
      </w:pPr>
      <w:r w:rsidRPr="442D814B">
        <w:rPr>
          <w:rFonts w:eastAsia="Times New Roman"/>
          <w:color w:val="FF0000"/>
        </w:rPr>
        <w:t>Understanding the abilities and credibility of those performing the assessment w</w:t>
      </w:r>
      <w:r w:rsidR="3D97BC3B" w:rsidRPr="442D814B">
        <w:rPr>
          <w:rFonts w:eastAsia="Times New Roman"/>
          <w:color w:val="FF0000"/>
        </w:rPr>
        <w:t xml:space="preserve">ill be necessary for our scoring matrix. </w:t>
      </w:r>
    </w:p>
    <w:p w14:paraId="38A88E3A" w14:textId="77777777" w:rsidR="00B92350" w:rsidRPr="00B92350" w:rsidRDefault="00B92350" w:rsidP="00B92350">
      <w:pPr>
        <w:pStyle w:val="ListParagraph"/>
        <w:rPr>
          <w:rFonts w:eastAsia="Times New Roman" w:cstheme="minorHAnsi"/>
        </w:rPr>
      </w:pPr>
    </w:p>
    <w:p w14:paraId="134E29DC" w14:textId="61043BC0" w:rsidR="00B92350" w:rsidRPr="00761CA4" w:rsidRDefault="00B92350" w:rsidP="442D814B">
      <w:pPr>
        <w:pStyle w:val="ListParagraph"/>
        <w:numPr>
          <w:ilvl w:val="0"/>
          <w:numId w:val="1"/>
        </w:numPr>
        <w:rPr>
          <w:rFonts w:eastAsia="Times New Roman"/>
        </w:rPr>
      </w:pPr>
      <w:r w:rsidRPr="442D814B">
        <w:rPr>
          <w:rFonts w:eastAsia="Times New Roman"/>
        </w:rPr>
        <w:t>Can this work be offshored outside of the US?</w:t>
      </w:r>
    </w:p>
    <w:p w14:paraId="03165697" w14:textId="352819FB" w:rsidR="00B92350" w:rsidRPr="00B92350" w:rsidRDefault="6B12766A" w:rsidP="00EE2332">
      <w:pPr>
        <w:ind w:left="720"/>
        <w:rPr>
          <w:rFonts w:eastAsia="Times New Roman"/>
        </w:rPr>
      </w:pPr>
      <w:r w:rsidRPr="442D814B">
        <w:rPr>
          <w:rFonts w:eastAsia="Times New Roman"/>
          <w:color w:val="FF0000"/>
        </w:rPr>
        <w:t>There are security controls in place that would require the work to be conducted within the US.</w:t>
      </w:r>
    </w:p>
    <w:p w14:paraId="7415CAEA" w14:textId="5965D7E5" w:rsidR="00B92350" w:rsidRDefault="00B92350" w:rsidP="00921655">
      <w:pPr>
        <w:pStyle w:val="ListParagraph"/>
        <w:numPr>
          <w:ilvl w:val="0"/>
          <w:numId w:val="1"/>
        </w:numPr>
        <w:rPr>
          <w:rFonts w:eastAsia="Times New Roman" w:cstheme="minorHAnsi"/>
        </w:rPr>
      </w:pPr>
      <w:r w:rsidRPr="442D814B">
        <w:rPr>
          <w:rFonts w:eastAsia="Times New Roman"/>
        </w:rPr>
        <w:t>Please clarify if the license cost of pen test tools will be borne by the vendor or the SDBOR.</w:t>
      </w:r>
    </w:p>
    <w:p w14:paraId="11B0D1C2" w14:textId="77777777" w:rsidR="00761CA4" w:rsidRPr="00761CA4" w:rsidRDefault="00761CA4" w:rsidP="00761CA4">
      <w:pPr>
        <w:pStyle w:val="ListParagraph"/>
        <w:rPr>
          <w:rFonts w:eastAsia="Times New Roman" w:cstheme="minorHAnsi"/>
        </w:rPr>
      </w:pPr>
    </w:p>
    <w:p w14:paraId="04BAEA07" w14:textId="0C5D8147" w:rsidR="00761CA4" w:rsidRPr="00761CA4" w:rsidRDefault="00761CA4" w:rsidP="00761CA4">
      <w:pPr>
        <w:pStyle w:val="ListParagraph"/>
        <w:rPr>
          <w:rFonts w:eastAsia="Times New Roman" w:cstheme="minorHAnsi"/>
          <w:color w:val="FF0000"/>
        </w:rPr>
      </w:pPr>
      <w:r>
        <w:rPr>
          <w:rFonts w:eastAsia="Times New Roman" w:cstheme="minorHAnsi"/>
          <w:color w:val="FF0000"/>
        </w:rPr>
        <w:t>The SDBOR does not have any licensing in place for penetration testing. The vendor would be expected to account for those costs in their pricing model.</w:t>
      </w:r>
    </w:p>
    <w:p w14:paraId="78DFFA17" w14:textId="77777777" w:rsidR="00B92350" w:rsidRPr="00B92350" w:rsidRDefault="00B92350" w:rsidP="00B92350">
      <w:pPr>
        <w:pStyle w:val="ListParagraph"/>
        <w:rPr>
          <w:rFonts w:eastAsia="Times New Roman" w:cstheme="minorHAnsi"/>
        </w:rPr>
      </w:pPr>
    </w:p>
    <w:p w14:paraId="219F572C" w14:textId="407FE567" w:rsidR="00B92350" w:rsidRDefault="00B92350" w:rsidP="00921655">
      <w:pPr>
        <w:pStyle w:val="ListParagraph"/>
        <w:numPr>
          <w:ilvl w:val="0"/>
          <w:numId w:val="1"/>
        </w:numPr>
        <w:rPr>
          <w:rFonts w:eastAsia="Times New Roman" w:cstheme="minorHAnsi"/>
        </w:rPr>
      </w:pPr>
      <w:r w:rsidRPr="442D814B">
        <w:rPr>
          <w:rFonts w:eastAsia="Times New Roman"/>
        </w:rPr>
        <w:t>Please clarify if there is any specific format that needs to be followed in the response.</w:t>
      </w:r>
    </w:p>
    <w:p w14:paraId="6584F3D9" w14:textId="77777777" w:rsidR="00761CA4" w:rsidRDefault="00761CA4" w:rsidP="00761CA4">
      <w:pPr>
        <w:pStyle w:val="ListParagraph"/>
        <w:rPr>
          <w:rFonts w:eastAsia="Times New Roman" w:cstheme="minorHAnsi"/>
        </w:rPr>
      </w:pPr>
    </w:p>
    <w:p w14:paraId="6589CDAA" w14:textId="52A7498D" w:rsidR="00761CA4" w:rsidRPr="00761CA4" w:rsidRDefault="00761CA4" w:rsidP="442D814B">
      <w:pPr>
        <w:pStyle w:val="ListParagraph"/>
        <w:rPr>
          <w:rFonts w:eastAsia="Times New Roman"/>
          <w:color w:val="FF0000"/>
        </w:rPr>
      </w:pPr>
      <w:r w:rsidRPr="442D814B">
        <w:rPr>
          <w:rFonts w:eastAsia="Times New Roman"/>
          <w:color w:val="FF0000"/>
        </w:rPr>
        <w:t>There is no specific format required but examples of reports would be encouraged for us to review.</w:t>
      </w:r>
      <w:r w:rsidR="50B615EF" w:rsidRPr="442D814B">
        <w:rPr>
          <w:rFonts w:eastAsia="Times New Roman"/>
          <w:color w:val="FF0000"/>
        </w:rPr>
        <w:t xml:space="preserve"> The deliverables are defined in our scoring matrix provided as a response to another question for your review.</w:t>
      </w:r>
    </w:p>
    <w:p w14:paraId="3125584C" w14:textId="77777777" w:rsidR="00B92350" w:rsidRPr="00B92350" w:rsidRDefault="00B92350" w:rsidP="00B92350">
      <w:pPr>
        <w:pStyle w:val="ListParagraph"/>
        <w:rPr>
          <w:rFonts w:eastAsia="Times New Roman" w:cstheme="minorHAnsi"/>
        </w:rPr>
      </w:pPr>
    </w:p>
    <w:p w14:paraId="4961346F" w14:textId="04D3E8FD" w:rsidR="00B92350" w:rsidRDefault="00B92350" w:rsidP="00921655">
      <w:pPr>
        <w:pStyle w:val="ListParagraph"/>
        <w:numPr>
          <w:ilvl w:val="0"/>
          <w:numId w:val="1"/>
        </w:numPr>
        <w:rPr>
          <w:rFonts w:eastAsia="Times New Roman" w:cstheme="minorHAnsi"/>
        </w:rPr>
      </w:pPr>
      <w:r w:rsidRPr="442D814B">
        <w:rPr>
          <w:rFonts w:eastAsia="Times New Roman"/>
        </w:rPr>
        <w:t>If we are shortlisted for an interview and if our proposed personnel are not available at that time, can we propose alternate resources for the interview?</w:t>
      </w:r>
    </w:p>
    <w:p w14:paraId="3A380DBB" w14:textId="15F7C4EA" w:rsidR="00B92350" w:rsidRPr="00761CA4" w:rsidRDefault="00761CA4" w:rsidP="00761CA4">
      <w:pPr>
        <w:ind w:left="720"/>
        <w:rPr>
          <w:rFonts w:eastAsia="Times New Roman" w:cstheme="minorHAnsi"/>
          <w:color w:val="FF0000"/>
        </w:rPr>
      </w:pPr>
      <w:r>
        <w:rPr>
          <w:rFonts w:eastAsia="Times New Roman" w:cstheme="minorHAnsi"/>
          <w:color w:val="FF0000"/>
        </w:rPr>
        <w:t>Yes</w:t>
      </w:r>
    </w:p>
    <w:p w14:paraId="43DEE52D" w14:textId="434B7217" w:rsidR="00B92350" w:rsidRPr="00761CA4" w:rsidRDefault="00B92350" w:rsidP="00761CA4">
      <w:pPr>
        <w:pStyle w:val="ListParagraph"/>
        <w:numPr>
          <w:ilvl w:val="0"/>
          <w:numId w:val="1"/>
        </w:numPr>
        <w:rPr>
          <w:rFonts w:eastAsia="Times New Roman" w:cstheme="minorHAnsi"/>
        </w:rPr>
      </w:pPr>
      <w:r w:rsidRPr="442D814B">
        <w:rPr>
          <w:rFonts w:eastAsia="Times New Roman"/>
        </w:rPr>
        <w:t>Please confirm the mode of submission.</w:t>
      </w:r>
    </w:p>
    <w:p w14:paraId="1AF72441" w14:textId="1E46500D" w:rsidR="00C0574A" w:rsidRPr="00761CA4" w:rsidRDefault="00B92350" w:rsidP="00761CA4">
      <w:pPr>
        <w:ind w:firstLine="720"/>
        <w:rPr>
          <w:rFonts w:eastAsia="Times New Roman" w:cstheme="minorHAnsi"/>
          <w:color w:val="FF0000"/>
        </w:rPr>
      </w:pPr>
      <w:r w:rsidRPr="00761CA4">
        <w:rPr>
          <w:rFonts w:eastAsia="Times New Roman" w:cstheme="minorHAnsi"/>
          <w:color w:val="FF0000"/>
        </w:rPr>
        <w:t xml:space="preserve">Proposals should be submitted via email to </w:t>
      </w:r>
      <w:hyperlink r:id="rId9" w:history="1">
        <w:r w:rsidR="00C0574A" w:rsidRPr="00761CA4">
          <w:rPr>
            <w:rStyle w:val="Hyperlink"/>
            <w:rFonts w:eastAsia="Times New Roman" w:cstheme="minorHAnsi"/>
          </w:rPr>
          <w:t>chris.phillips@usd.edu</w:t>
        </w:r>
      </w:hyperlink>
    </w:p>
    <w:p w14:paraId="6BCE06FE" w14:textId="7AA47777" w:rsidR="00C0574A" w:rsidRDefault="00C0574A" w:rsidP="00C0574A">
      <w:pPr>
        <w:pStyle w:val="ListParagraph"/>
        <w:numPr>
          <w:ilvl w:val="0"/>
          <w:numId w:val="1"/>
        </w:numPr>
        <w:rPr>
          <w:rFonts w:eastAsia="Times New Roman" w:cstheme="minorHAnsi"/>
        </w:rPr>
      </w:pPr>
      <w:r w:rsidRPr="442D814B">
        <w:rPr>
          <w:rFonts w:eastAsia="Times New Roman"/>
        </w:rPr>
        <w:t>Has the State had this type of assessment performed in the past?</w:t>
      </w:r>
    </w:p>
    <w:p w14:paraId="7E5D4582" w14:textId="77777777" w:rsidR="00761CA4" w:rsidRDefault="00761CA4" w:rsidP="00761CA4">
      <w:pPr>
        <w:pStyle w:val="ListParagraph"/>
        <w:rPr>
          <w:rFonts w:eastAsia="Times New Roman" w:cstheme="minorHAnsi"/>
        </w:rPr>
      </w:pPr>
    </w:p>
    <w:p w14:paraId="578BBBF2" w14:textId="616D703C" w:rsidR="00761CA4" w:rsidRPr="00761CA4" w:rsidRDefault="00761CA4" w:rsidP="00761CA4">
      <w:pPr>
        <w:pStyle w:val="ListParagraph"/>
        <w:rPr>
          <w:rFonts w:eastAsia="Times New Roman" w:cstheme="minorHAnsi"/>
          <w:color w:val="FF0000"/>
        </w:rPr>
      </w:pPr>
      <w:r>
        <w:rPr>
          <w:rFonts w:eastAsia="Times New Roman" w:cstheme="minorHAnsi"/>
          <w:color w:val="FF0000"/>
        </w:rPr>
        <w:t>The BOR has conducted internal security assessments annually and various third-party assessments have been conducted over the years at select institutions. This will be the first third-party, system-wide assessment for the SDBOR.</w:t>
      </w:r>
    </w:p>
    <w:p w14:paraId="0A8C1FA2" w14:textId="77777777" w:rsidR="00C0574A" w:rsidRPr="00C0574A" w:rsidRDefault="00C0574A" w:rsidP="00C0574A">
      <w:pPr>
        <w:pStyle w:val="ListParagraph"/>
        <w:rPr>
          <w:rFonts w:eastAsia="Times New Roman" w:cstheme="minorHAnsi"/>
        </w:rPr>
      </w:pPr>
    </w:p>
    <w:p w14:paraId="6553FD14" w14:textId="69A2011A" w:rsidR="00C0574A" w:rsidRDefault="00C0574A" w:rsidP="00C0574A">
      <w:pPr>
        <w:pStyle w:val="ListParagraph"/>
        <w:numPr>
          <w:ilvl w:val="0"/>
          <w:numId w:val="1"/>
        </w:numPr>
        <w:rPr>
          <w:rFonts w:eastAsia="Times New Roman" w:cstheme="minorHAnsi"/>
        </w:rPr>
      </w:pPr>
      <w:r w:rsidRPr="442D814B">
        <w:rPr>
          <w:rFonts w:eastAsia="Times New Roman"/>
        </w:rPr>
        <w:lastRenderedPageBreak/>
        <w:t>Regarding External Network Vulnerability Assessment and Penetration Testing,</w:t>
      </w:r>
      <w:r w:rsidRPr="00C0574A">
        <w:rPr>
          <w:rFonts w:ascii="Calibri" w:eastAsia="Times New Roman" w:hAnsi="Calibri" w:cs="Calibri"/>
          <w:kern w:val="0"/>
          <w14:ligatures w14:val="none"/>
        </w:rPr>
        <w:t xml:space="preserve"> </w:t>
      </w:r>
      <w:r w:rsidRPr="442D814B">
        <w:rPr>
          <w:rFonts w:eastAsia="Times New Roman"/>
        </w:rPr>
        <w:t>is exploit testing included in the external | internal network vulnerability scans?</w:t>
      </w:r>
    </w:p>
    <w:p w14:paraId="00C34FDE" w14:textId="50837A97" w:rsidR="00761CA4" w:rsidRDefault="00761CA4" w:rsidP="442D814B">
      <w:pPr>
        <w:ind w:left="720"/>
        <w:rPr>
          <w:rFonts w:eastAsia="Times New Roman"/>
          <w:color w:val="FF0000"/>
        </w:rPr>
      </w:pPr>
      <w:r w:rsidRPr="442D814B">
        <w:rPr>
          <w:rFonts w:eastAsia="Times New Roman"/>
          <w:color w:val="FF0000"/>
        </w:rPr>
        <w:t xml:space="preserve">We </w:t>
      </w:r>
      <w:r w:rsidR="6E3EA50F" w:rsidRPr="442D814B">
        <w:rPr>
          <w:rFonts w:eastAsia="Times New Roman"/>
          <w:color w:val="FF0000"/>
        </w:rPr>
        <w:t xml:space="preserve">have decided to score only on external penetration testing services </w:t>
      </w:r>
      <w:r w:rsidR="209A8F9B" w:rsidRPr="442D814B">
        <w:rPr>
          <w:rFonts w:eastAsia="Times New Roman"/>
          <w:color w:val="FF0000"/>
        </w:rPr>
        <w:t xml:space="preserve">for this RFP </w:t>
      </w:r>
      <w:r w:rsidR="6E3EA50F" w:rsidRPr="442D814B">
        <w:rPr>
          <w:rFonts w:eastAsia="Times New Roman"/>
          <w:color w:val="FF0000"/>
        </w:rPr>
        <w:t xml:space="preserve">as that is the priority for the system </w:t>
      </w:r>
      <w:r w:rsidR="000238BD" w:rsidRPr="442D814B">
        <w:rPr>
          <w:rFonts w:eastAsia="Times New Roman"/>
          <w:color w:val="FF0000"/>
        </w:rPr>
        <w:t>currently</w:t>
      </w:r>
      <w:r w:rsidR="6E3EA50F" w:rsidRPr="442D814B">
        <w:rPr>
          <w:rFonts w:eastAsia="Times New Roman"/>
          <w:color w:val="FF0000"/>
        </w:rPr>
        <w:t xml:space="preserve">. Exploitability of </w:t>
      </w:r>
      <w:r w:rsidR="0C35FCDA" w:rsidRPr="442D814B">
        <w:rPr>
          <w:rFonts w:eastAsia="Times New Roman"/>
          <w:color w:val="FF0000"/>
        </w:rPr>
        <w:t xml:space="preserve">identified </w:t>
      </w:r>
      <w:r w:rsidR="6E3EA50F" w:rsidRPr="442D814B">
        <w:rPr>
          <w:rFonts w:eastAsia="Times New Roman"/>
          <w:color w:val="FF0000"/>
        </w:rPr>
        <w:t xml:space="preserve">vulnerabilities will be a key </w:t>
      </w:r>
      <w:r w:rsidR="6D06C1D3" w:rsidRPr="442D814B">
        <w:rPr>
          <w:rFonts w:eastAsia="Times New Roman"/>
          <w:color w:val="FF0000"/>
        </w:rPr>
        <w:t>deliverable we would expe</w:t>
      </w:r>
      <w:r w:rsidR="051F3A82" w:rsidRPr="442D814B">
        <w:rPr>
          <w:rFonts w:eastAsia="Times New Roman"/>
          <w:color w:val="FF0000"/>
        </w:rPr>
        <w:t>ct to receive as part of the testing. Exploit testing will likely require review as part of the initial engagement process as production environments cannot be put into any risk.</w:t>
      </w:r>
    </w:p>
    <w:p w14:paraId="52321E2D" w14:textId="207DBA51" w:rsidR="00C0574A" w:rsidRPr="00761CA4" w:rsidRDefault="00C0574A" w:rsidP="442D814B">
      <w:pPr>
        <w:pStyle w:val="ListParagraph"/>
        <w:numPr>
          <w:ilvl w:val="0"/>
          <w:numId w:val="1"/>
        </w:numPr>
        <w:rPr>
          <w:rFonts w:eastAsia="Times New Roman"/>
        </w:rPr>
      </w:pPr>
      <w:r w:rsidRPr="442D814B">
        <w:rPr>
          <w:rFonts w:eastAsia="Times New Roman"/>
        </w:rPr>
        <w:t>Regarding Internal Network Vulnerability Assessment and Penetration Testing, approximately how many IPs or subnets are in scope?</w:t>
      </w:r>
    </w:p>
    <w:p w14:paraId="4807D58B" w14:textId="77777777" w:rsidR="00C0574A" w:rsidRPr="00C0574A" w:rsidRDefault="00C0574A" w:rsidP="442D814B">
      <w:pPr>
        <w:pStyle w:val="ListParagraph"/>
        <w:rPr>
          <w:rFonts w:eastAsia="Times New Roman"/>
        </w:rPr>
      </w:pPr>
    </w:p>
    <w:p w14:paraId="07C6EBB2" w14:textId="2AEF985D" w:rsidR="177DC39A" w:rsidRDefault="177DC39A" w:rsidP="442D814B">
      <w:pPr>
        <w:pStyle w:val="ListParagraph"/>
        <w:rPr>
          <w:rFonts w:eastAsia="Times New Roman"/>
          <w:color w:val="FF0000"/>
        </w:rPr>
      </w:pPr>
      <w:r w:rsidRPr="442D814B">
        <w:rPr>
          <w:rFonts w:eastAsia="Times New Roman"/>
          <w:color w:val="FF0000"/>
        </w:rPr>
        <w:t xml:space="preserve">We have decided to score only on external penetration testing services for this RFP as that is the priority for the system </w:t>
      </w:r>
      <w:r w:rsidR="76D03632" w:rsidRPr="442D814B">
        <w:rPr>
          <w:rFonts w:eastAsia="Times New Roman"/>
          <w:color w:val="FF0000"/>
        </w:rPr>
        <w:t>currently</w:t>
      </w:r>
      <w:r w:rsidR="35751B64" w:rsidRPr="442D814B">
        <w:rPr>
          <w:rFonts w:eastAsia="Times New Roman"/>
          <w:color w:val="FF0000"/>
        </w:rPr>
        <w:t xml:space="preserve"> and internal penetration testing scoping would require significant effort.</w:t>
      </w:r>
    </w:p>
    <w:p w14:paraId="646801BC" w14:textId="77777777" w:rsidR="008776FB" w:rsidRDefault="008776FB" w:rsidP="442D814B">
      <w:pPr>
        <w:pStyle w:val="ListParagraph"/>
        <w:rPr>
          <w:rFonts w:eastAsia="Times New Roman"/>
          <w:color w:val="FF0000"/>
        </w:rPr>
      </w:pPr>
    </w:p>
    <w:p w14:paraId="78871B83" w14:textId="51F36ADF" w:rsidR="00590E66" w:rsidRPr="00590E66" w:rsidRDefault="008776FB" w:rsidP="00590E66">
      <w:pPr>
        <w:pStyle w:val="ListParagraph"/>
        <w:rPr>
          <w:rFonts w:eastAsia="Times New Roman"/>
          <w:color w:val="FF0000"/>
        </w:rPr>
      </w:pPr>
      <w:r>
        <w:rPr>
          <w:rFonts w:eastAsia="Times New Roman"/>
          <w:color w:val="FF0000"/>
        </w:rPr>
        <w:t xml:space="preserve">However, </w:t>
      </w:r>
      <w:r w:rsidR="00590E66">
        <w:rPr>
          <w:rFonts w:eastAsia="Times New Roman"/>
          <w:color w:val="FF0000"/>
        </w:rPr>
        <w:t>here are current IP address counts</w:t>
      </w:r>
      <w:r w:rsidR="004376EC">
        <w:rPr>
          <w:rFonts w:eastAsia="Times New Roman"/>
          <w:color w:val="FF0000"/>
        </w:rPr>
        <w:t xml:space="preserve"> for your review</w:t>
      </w:r>
      <w:r w:rsidR="00590E66">
        <w:rPr>
          <w:rFonts w:eastAsia="Times New Roman"/>
          <w:color w:val="FF0000"/>
        </w:rPr>
        <w:t>:</w:t>
      </w:r>
    </w:p>
    <w:tbl>
      <w:tblPr>
        <w:tblStyle w:val="GridTable1Light"/>
        <w:tblW w:w="0" w:type="auto"/>
        <w:tblLayout w:type="fixed"/>
        <w:tblLook w:val="04A0" w:firstRow="1" w:lastRow="0" w:firstColumn="1" w:lastColumn="0" w:noHBand="0" w:noVBand="1"/>
      </w:tblPr>
      <w:tblGrid>
        <w:gridCol w:w="2160"/>
        <w:gridCol w:w="900"/>
        <w:gridCol w:w="900"/>
        <w:gridCol w:w="900"/>
        <w:gridCol w:w="900"/>
        <w:gridCol w:w="900"/>
        <w:gridCol w:w="900"/>
        <w:gridCol w:w="900"/>
        <w:gridCol w:w="900"/>
      </w:tblGrid>
      <w:tr w:rsidR="00BA3145" w:rsidRPr="00590E66" w14:paraId="18DCA411" w14:textId="77777777" w:rsidTr="001D5AB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6E8A8A48" w14:textId="77777777" w:rsidR="00590E66" w:rsidRPr="00590E66" w:rsidRDefault="00590E66" w:rsidP="00590E66">
            <w:pPr>
              <w:rPr>
                <w:rFonts w:ascii="Calibri" w:eastAsia="Times New Roman" w:hAnsi="Calibri" w:cs="Calibri"/>
                <w:color w:val="FF0000"/>
                <w:kern w:val="0"/>
                <w14:ligatures w14:val="none"/>
              </w:rPr>
            </w:pPr>
            <w:r w:rsidRPr="00590E66">
              <w:rPr>
                <w:rFonts w:ascii="Calibri" w:eastAsia="Times New Roman" w:hAnsi="Calibri" w:cs="Calibri"/>
                <w:color w:val="FF0000"/>
                <w:kern w:val="0"/>
                <w14:ligatures w14:val="none"/>
              </w:rPr>
              <w:t>Question</w:t>
            </w:r>
          </w:p>
        </w:tc>
        <w:tc>
          <w:tcPr>
            <w:tcW w:w="900" w:type="dxa"/>
            <w:noWrap/>
            <w:hideMark/>
          </w:tcPr>
          <w:p w14:paraId="53E7E397" w14:textId="77777777" w:rsidR="00590E66" w:rsidRPr="00590E66" w:rsidRDefault="00590E66" w:rsidP="00590E6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590E66">
              <w:rPr>
                <w:rFonts w:ascii="Calibri" w:eastAsia="Times New Roman" w:hAnsi="Calibri" w:cs="Calibri"/>
                <w:color w:val="FF0000"/>
                <w:kern w:val="0"/>
                <w14:ligatures w14:val="none"/>
              </w:rPr>
              <w:t>SDSU</w:t>
            </w:r>
          </w:p>
        </w:tc>
        <w:tc>
          <w:tcPr>
            <w:tcW w:w="900" w:type="dxa"/>
            <w:noWrap/>
            <w:hideMark/>
          </w:tcPr>
          <w:p w14:paraId="02130661" w14:textId="77777777" w:rsidR="00590E66" w:rsidRPr="00590E66" w:rsidRDefault="00590E66" w:rsidP="00590E6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590E66">
              <w:rPr>
                <w:rFonts w:ascii="Calibri" w:eastAsia="Times New Roman" w:hAnsi="Calibri" w:cs="Calibri"/>
                <w:color w:val="FF0000"/>
                <w:kern w:val="0"/>
                <w14:ligatures w14:val="none"/>
              </w:rPr>
              <w:t>USD</w:t>
            </w:r>
          </w:p>
        </w:tc>
        <w:tc>
          <w:tcPr>
            <w:tcW w:w="900" w:type="dxa"/>
            <w:noWrap/>
            <w:hideMark/>
          </w:tcPr>
          <w:p w14:paraId="2EE867A5" w14:textId="77777777" w:rsidR="00590E66" w:rsidRPr="00590E66" w:rsidRDefault="00590E66" w:rsidP="00590E6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590E66">
              <w:rPr>
                <w:rFonts w:ascii="Calibri" w:eastAsia="Times New Roman" w:hAnsi="Calibri" w:cs="Calibri"/>
                <w:color w:val="FF0000"/>
                <w:kern w:val="0"/>
                <w14:ligatures w14:val="none"/>
              </w:rPr>
              <w:t>BHSU</w:t>
            </w:r>
          </w:p>
        </w:tc>
        <w:tc>
          <w:tcPr>
            <w:tcW w:w="900" w:type="dxa"/>
            <w:noWrap/>
            <w:hideMark/>
          </w:tcPr>
          <w:p w14:paraId="24DCE576" w14:textId="77777777" w:rsidR="00590E66" w:rsidRPr="00590E66" w:rsidRDefault="00590E66" w:rsidP="00590E6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590E66">
              <w:rPr>
                <w:rFonts w:ascii="Calibri" w:eastAsia="Times New Roman" w:hAnsi="Calibri" w:cs="Calibri"/>
                <w:color w:val="FF0000"/>
                <w:kern w:val="0"/>
                <w14:ligatures w14:val="none"/>
              </w:rPr>
              <w:t>SDSMT</w:t>
            </w:r>
          </w:p>
        </w:tc>
        <w:tc>
          <w:tcPr>
            <w:tcW w:w="900" w:type="dxa"/>
            <w:noWrap/>
            <w:hideMark/>
          </w:tcPr>
          <w:p w14:paraId="495B930B" w14:textId="77777777" w:rsidR="00590E66" w:rsidRPr="00590E66" w:rsidRDefault="00590E66" w:rsidP="00590E6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590E66">
              <w:rPr>
                <w:rFonts w:ascii="Calibri" w:eastAsia="Times New Roman" w:hAnsi="Calibri" w:cs="Calibri"/>
                <w:color w:val="FF0000"/>
                <w:kern w:val="0"/>
                <w14:ligatures w14:val="none"/>
              </w:rPr>
              <w:t>DSU</w:t>
            </w:r>
          </w:p>
        </w:tc>
        <w:tc>
          <w:tcPr>
            <w:tcW w:w="900" w:type="dxa"/>
            <w:noWrap/>
            <w:hideMark/>
          </w:tcPr>
          <w:p w14:paraId="5924E928" w14:textId="77777777" w:rsidR="00590E66" w:rsidRPr="00590E66" w:rsidRDefault="00590E66" w:rsidP="00590E6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590E66">
              <w:rPr>
                <w:rFonts w:ascii="Calibri" w:eastAsia="Times New Roman" w:hAnsi="Calibri" w:cs="Calibri"/>
                <w:color w:val="FF0000"/>
                <w:kern w:val="0"/>
                <w14:ligatures w14:val="none"/>
              </w:rPr>
              <w:t>NSU</w:t>
            </w:r>
          </w:p>
        </w:tc>
        <w:tc>
          <w:tcPr>
            <w:tcW w:w="900" w:type="dxa"/>
            <w:noWrap/>
            <w:hideMark/>
          </w:tcPr>
          <w:p w14:paraId="78118D67" w14:textId="77777777" w:rsidR="00590E66" w:rsidRPr="00590E66" w:rsidRDefault="00590E66" w:rsidP="00590E6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590E66">
              <w:rPr>
                <w:rFonts w:ascii="Calibri" w:eastAsia="Times New Roman" w:hAnsi="Calibri" w:cs="Calibri"/>
                <w:color w:val="FF0000"/>
                <w:kern w:val="0"/>
                <w14:ligatures w14:val="none"/>
              </w:rPr>
              <w:t>RIS</w:t>
            </w:r>
          </w:p>
        </w:tc>
        <w:tc>
          <w:tcPr>
            <w:tcW w:w="900" w:type="dxa"/>
            <w:noWrap/>
            <w:hideMark/>
          </w:tcPr>
          <w:p w14:paraId="546A9B82" w14:textId="77777777" w:rsidR="00590E66" w:rsidRPr="00590E66" w:rsidRDefault="00590E66" w:rsidP="00590E6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590E66">
              <w:rPr>
                <w:rFonts w:ascii="Calibri" w:eastAsia="Times New Roman" w:hAnsi="Calibri" w:cs="Calibri"/>
                <w:color w:val="FF0000"/>
                <w:kern w:val="0"/>
                <w14:ligatures w14:val="none"/>
              </w:rPr>
              <w:t>Total</w:t>
            </w:r>
          </w:p>
        </w:tc>
      </w:tr>
      <w:tr w:rsidR="00BA3145" w:rsidRPr="00590E66" w14:paraId="0FF6B8D0" w14:textId="77777777" w:rsidTr="001D5AB2">
        <w:trPr>
          <w:trHeight w:val="30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638EF1D9" w14:textId="77777777" w:rsidR="00590E66" w:rsidRPr="00590E66" w:rsidRDefault="00590E66" w:rsidP="00590E66">
            <w:pPr>
              <w:rPr>
                <w:rFonts w:ascii="Calibri" w:eastAsia="Times New Roman" w:hAnsi="Calibri" w:cs="Calibri"/>
                <w:color w:val="FF0000"/>
                <w:kern w:val="0"/>
                <w14:ligatures w14:val="none"/>
              </w:rPr>
            </w:pPr>
            <w:r w:rsidRPr="00590E66">
              <w:rPr>
                <w:rFonts w:ascii="Calibri" w:eastAsia="Times New Roman" w:hAnsi="Calibri" w:cs="Calibri"/>
                <w:color w:val="FF0000"/>
                <w:kern w:val="0"/>
                <w14:ligatures w14:val="none"/>
              </w:rPr>
              <w:t>Internal penetration testing, how many IPs in scope?</w:t>
            </w:r>
          </w:p>
        </w:tc>
        <w:tc>
          <w:tcPr>
            <w:tcW w:w="900" w:type="dxa"/>
            <w:noWrap/>
            <w:hideMark/>
          </w:tcPr>
          <w:p w14:paraId="7DE0EB38" w14:textId="77777777" w:rsidR="00590E66" w:rsidRPr="00590E66" w:rsidRDefault="00590E66" w:rsidP="00590E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590E66">
              <w:rPr>
                <w:rFonts w:ascii="Calibri" w:eastAsia="Times New Roman" w:hAnsi="Calibri" w:cs="Calibri"/>
                <w:color w:val="FF0000"/>
                <w:kern w:val="0"/>
                <w14:ligatures w14:val="none"/>
              </w:rPr>
              <w:t>65000</w:t>
            </w:r>
          </w:p>
        </w:tc>
        <w:tc>
          <w:tcPr>
            <w:tcW w:w="900" w:type="dxa"/>
            <w:noWrap/>
            <w:hideMark/>
          </w:tcPr>
          <w:p w14:paraId="38ACB7EF" w14:textId="77777777" w:rsidR="00590E66" w:rsidRPr="00590E66" w:rsidRDefault="00590E66" w:rsidP="00590E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590E66">
              <w:rPr>
                <w:rFonts w:ascii="Calibri" w:eastAsia="Times New Roman" w:hAnsi="Calibri" w:cs="Calibri"/>
                <w:color w:val="FF0000"/>
                <w:kern w:val="0"/>
                <w14:ligatures w14:val="none"/>
              </w:rPr>
              <w:t>65000</w:t>
            </w:r>
          </w:p>
        </w:tc>
        <w:tc>
          <w:tcPr>
            <w:tcW w:w="900" w:type="dxa"/>
            <w:noWrap/>
            <w:hideMark/>
          </w:tcPr>
          <w:p w14:paraId="55191793" w14:textId="77777777" w:rsidR="00590E66" w:rsidRPr="00590E66" w:rsidRDefault="00590E66" w:rsidP="00590E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590E66">
              <w:rPr>
                <w:rFonts w:ascii="Calibri" w:eastAsia="Times New Roman" w:hAnsi="Calibri" w:cs="Calibri"/>
                <w:color w:val="FF0000"/>
                <w:kern w:val="0"/>
                <w14:ligatures w14:val="none"/>
              </w:rPr>
              <w:t>13,000</w:t>
            </w:r>
          </w:p>
        </w:tc>
        <w:tc>
          <w:tcPr>
            <w:tcW w:w="900" w:type="dxa"/>
            <w:noWrap/>
            <w:hideMark/>
          </w:tcPr>
          <w:p w14:paraId="3EAA54BE" w14:textId="77777777" w:rsidR="00590E66" w:rsidRPr="00590E66" w:rsidRDefault="00590E66" w:rsidP="00590E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590E66">
              <w:rPr>
                <w:rFonts w:ascii="Calibri" w:eastAsia="Times New Roman" w:hAnsi="Calibri" w:cs="Calibri"/>
                <w:color w:val="FF0000"/>
                <w:kern w:val="0"/>
                <w14:ligatures w14:val="none"/>
              </w:rPr>
              <w:t>29072</w:t>
            </w:r>
          </w:p>
        </w:tc>
        <w:tc>
          <w:tcPr>
            <w:tcW w:w="900" w:type="dxa"/>
            <w:noWrap/>
            <w:hideMark/>
          </w:tcPr>
          <w:p w14:paraId="2781DDE8" w14:textId="77777777" w:rsidR="00590E66" w:rsidRPr="00590E66" w:rsidRDefault="00590E66" w:rsidP="00590E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590E66">
              <w:rPr>
                <w:rFonts w:ascii="Calibri" w:eastAsia="Times New Roman" w:hAnsi="Calibri" w:cs="Calibri"/>
                <w:color w:val="FF0000"/>
                <w:kern w:val="0"/>
                <w14:ligatures w14:val="none"/>
              </w:rPr>
              <w:t>65000</w:t>
            </w:r>
          </w:p>
        </w:tc>
        <w:tc>
          <w:tcPr>
            <w:tcW w:w="900" w:type="dxa"/>
            <w:noWrap/>
            <w:hideMark/>
          </w:tcPr>
          <w:p w14:paraId="3C2AE1CD" w14:textId="77777777" w:rsidR="00590E66" w:rsidRPr="00590E66" w:rsidRDefault="00590E66" w:rsidP="00BA31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590E66">
              <w:rPr>
                <w:rFonts w:ascii="Calibri" w:eastAsia="Times New Roman" w:hAnsi="Calibri" w:cs="Calibri"/>
                <w:color w:val="FF0000"/>
                <w:kern w:val="0"/>
                <w14:ligatures w14:val="none"/>
              </w:rPr>
              <w:t>25000</w:t>
            </w:r>
          </w:p>
        </w:tc>
        <w:tc>
          <w:tcPr>
            <w:tcW w:w="900" w:type="dxa"/>
            <w:noWrap/>
            <w:hideMark/>
          </w:tcPr>
          <w:p w14:paraId="54254B1D" w14:textId="77777777" w:rsidR="00590E66" w:rsidRPr="00590E66" w:rsidRDefault="00590E66" w:rsidP="00BA314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590E66">
              <w:rPr>
                <w:rFonts w:ascii="Calibri" w:eastAsia="Times New Roman" w:hAnsi="Calibri" w:cs="Calibri"/>
                <w:color w:val="FF0000"/>
                <w:kern w:val="0"/>
                <w14:ligatures w14:val="none"/>
              </w:rPr>
              <w:t>5000</w:t>
            </w:r>
          </w:p>
        </w:tc>
        <w:tc>
          <w:tcPr>
            <w:tcW w:w="900" w:type="dxa"/>
            <w:noWrap/>
            <w:hideMark/>
          </w:tcPr>
          <w:p w14:paraId="35BF88FA" w14:textId="77777777" w:rsidR="00590E66" w:rsidRPr="00590E66" w:rsidRDefault="00590E66" w:rsidP="00590E6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590E66">
              <w:rPr>
                <w:rFonts w:ascii="Calibri" w:eastAsia="Times New Roman" w:hAnsi="Calibri" w:cs="Calibri"/>
                <w:color w:val="FF0000"/>
                <w:kern w:val="0"/>
                <w14:ligatures w14:val="none"/>
              </w:rPr>
              <w:t>267072</w:t>
            </w:r>
          </w:p>
        </w:tc>
      </w:tr>
    </w:tbl>
    <w:p w14:paraId="52903D45" w14:textId="77777777" w:rsidR="00590E66" w:rsidRDefault="00590E66" w:rsidP="442D814B">
      <w:pPr>
        <w:pStyle w:val="ListParagraph"/>
        <w:rPr>
          <w:rFonts w:eastAsia="Times New Roman"/>
          <w:color w:val="FF0000"/>
        </w:rPr>
      </w:pPr>
    </w:p>
    <w:p w14:paraId="265375AA" w14:textId="60D6104B" w:rsidR="442D814B" w:rsidRDefault="442D814B" w:rsidP="442D814B">
      <w:pPr>
        <w:pStyle w:val="ListParagraph"/>
        <w:rPr>
          <w:rFonts w:eastAsia="Times New Roman"/>
          <w:color w:val="FF0000"/>
        </w:rPr>
      </w:pPr>
    </w:p>
    <w:p w14:paraId="0D0D0865" w14:textId="03D4C499" w:rsidR="00C0574A" w:rsidRDefault="00C0574A" w:rsidP="00C0574A">
      <w:pPr>
        <w:pStyle w:val="ListParagraph"/>
        <w:numPr>
          <w:ilvl w:val="0"/>
          <w:numId w:val="1"/>
        </w:numPr>
        <w:rPr>
          <w:rFonts w:eastAsia="Times New Roman" w:cstheme="minorHAnsi"/>
        </w:rPr>
      </w:pPr>
      <w:r w:rsidRPr="442D814B">
        <w:rPr>
          <w:rFonts w:eastAsia="Times New Roman"/>
        </w:rPr>
        <w:t>Regarding Internal Network Vulnerability Assessment and Penetration Testing, can all internal network testing be done from a single location?</w:t>
      </w:r>
    </w:p>
    <w:p w14:paraId="643BE9D0" w14:textId="77777777" w:rsidR="00761CA4" w:rsidRPr="00761CA4" w:rsidRDefault="00761CA4" w:rsidP="00761CA4">
      <w:pPr>
        <w:pStyle w:val="ListParagraph"/>
        <w:rPr>
          <w:rFonts w:eastAsia="Times New Roman" w:cstheme="minorHAnsi"/>
        </w:rPr>
      </w:pPr>
    </w:p>
    <w:p w14:paraId="67FFE1CE" w14:textId="3D4386F7" w:rsidR="3BDBB1C8" w:rsidRDefault="3BDBB1C8" w:rsidP="442D814B">
      <w:pPr>
        <w:pStyle w:val="ListParagraph"/>
        <w:rPr>
          <w:rFonts w:eastAsia="Times New Roman"/>
          <w:color w:val="FF0000"/>
        </w:rPr>
      </w:pPr>
      <w:r w:rsidRPr="442D814B">
        <w:rPr>
          <w:rFonts w:eastAsia="Times New Roman"/>
          <w:color w:val="FF0000"/>
        </w:rPr>
        <w:t>We have decided to score only on external penetration testing services for this RFP as that is the priority for the system currently and internal penetration testing scoping would require significant effort.</w:t>
      </w:r>
    </w:p>
    <w:p w14:paraId="6750BFE3" w14:textId="77777777" w:rsidR="00C0574A" w:rsidRPr="00C0574A" w:rsidRDefault="00C0574A" w:rsidP="00C0574A">
      <w:pPr>
        <w:pStyle w:val="ListParagraph"/>
        <w:rPr>
          <w:rFonts w:eastAsia="Times New Roman" w:cstheme="minorHAnsi"/>
        </w:rPr>
      </w:pPr>
    </w:p>
    <w:p w14:paraId="152C80AA" w14:textId="04C7E9B1" w:rsidR="00C0574A" w:rsidRDefault="00C0574A" w:rsidP="442D814B">
      <w:pPr>
        <w:pStyle w:val="ListParagraph"/>
        <w:numPr>
          <w:ilvl w:val="0"/>
          <w:numId w:val="1"/>
        </w:numPr>
        <w:rPr>
          <w:rFonts w:eastAsia="Times New Roman"/>
        </w:rPr>
      </w:pPr>
      <w:r w:rsidRPr="442D814B">
        <w:rPr>
          <w:rFonts w:eastAsia="Times New Roman"/>
        </w:rPr>
        <w:t>Excluding redundant or firewalls running in HA mode, how many firewalls are in scope?</w:t>
      </w:r>
    </w:p>
    <w:tbl>
      <w:tblPr>
        <w:tblStyle w:val="GridTable1Light"/>
        <w:tblW w:w="0" w:type="auto"/>
        <w:tblLook w:val="04A0" w:firstRow="1" w:lastRow="0" w:firstColumn="1" w:lastColumn="0" w:noHBand="0" w:noVBand="1"/>
      </w:tblPr>
      <w:tblGrid>
        <w:gridCol w:w="2130"/>
        <w:gridCol w:w="707"/>
        <w:gridCol w:w="603"/>
        <w:gridCol w:w="726"/>
        <w:gridCol w:w="864"/>
        <w:gridCol w:w="603"/>
        <w:gridCol w:w="609"/>
        <w:gridCol w:w="503"/>
        <w:gridCol w:w="683"/>
      </w:tblGrid>
      <w:tr w:rsidR="00DA4C6F" w:rsidRPr="00DA4C6F" w14:paraId="00484C29" w14:textId="77777777" w:rsidTr="001D5AB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F85ACA0" w14:textId="77777777" w:rsidR="00DA4C6F" w:rsidRPr="00DA4C6F" w:rsidRDefault="00DA4C6F" w:rsidP="00DA4C6F">
            <w:pPr>
              <w:rPr>
                <w:rFonts w:ascii="Calibri" w:eastAsia="Times New Roman" w:hAnsi="Calibri" w:cs="Calibri"/>
                <w:color w:val="FF0000"/>
                <w:kern w:val="0"/>
                <w14:ligatures w14:val="none"/>
              </w:rPr>
            </w:pPr>
            <w:r w:rsidRPr="00DA4C6F">
              <w:rPr>
                <w:rFonts w:ascii="Calibri" w:eastAsia="Times New Roman" w:hAnsi="Calibri" w:cs="Calibri"/>
                <w:color w:val="FF0000"/>
                <w:kern w:val="0"/>
                <w14:ligatures w14:val="none"/>
              </w:rPr>
              <w:t>Question</w:t>
            </w:r>
          </w:p>
        </w:tc>
        <w:tc>
          <w:tcPr>
            <w:tcW w:w="0" w:type="auto"/>
            <w:noWrap/>
            <w:hideMark/>
          </w:tcPr>
          <w:p w14:paraId="763C7C52" w14:textId="77777777" w:rsidR="00DA4C6F" w:rsidRPr="00DA4C6F" w:rsidRDefault="00DA4C6F" w:rsidP="00DA4C6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DA4C6F">
              <w:rPr>
                <w:rFonts w:ascii="Calibri" w:eastAsia="Times New Roman" w:hAnsi="Calibri" w:cs="Calibri"/>
                <w:color w:val="FF0000"/>
                <w:kern w:val="0"/>
                <w14:ligatures w14:val="none"/>
              </w:rPr>
              <w:t>SDSU</w:t>
            </w:r>
          </w:p>
        </w:tc>
        <w:tc>
          <w:tcPr>
            <w:tcW w:w="0" w:type="auto"/>
            <w:noWrap/>
            <w:hideMark/>
          </w:tcPr>
          <w:p w14:paraId="097A3BEC" w14:textId="77777777" w:rsidR="00DA4C6F" w:rsidRPr="00DA4C6F" w:rsidRDefault="00DA4C6F" w:rsidP="00DA4C6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DA4C6F">
              <w:rPr>
                <w:rFonts w:ascii="Calibri" w:eastAsia="Times New Roman" w:hAnsi="Calibri" w:cs="Calibri"/>
                <w:color w:val="FF0000"/>
                <w:kern w:val="0"/>
                <w14:ligatures w14:val="none"/>
              </w:rPr>
              <w:t>USD</w:t>
            </w:r>
          </w:p>
        </w:tc>
        <w:tc>
          <w:tcPr>
            <w:tcW w:w="0" w:type="auto"/>
            <w:noWrap/>
            <w:hideMark/>
          </w:tcPr>
          <w:p w14:paraId="31597007" w14:textId="77777777" w:rsidR="00DA4C6F" w:rsidRPr="00DA4C6F" w:rsidRDefault="00DA4C6F" w:rsidP="00DA4C6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DA4C6F">
              <w:rPr>
                <w:rFonts w:ascii="Calibri" w:eastAsia="Times New Roman" w:hAnsi="Calibri" w:cs="Calibri"/>
                <w:color w:val="FF0000"/>
                <w:kern w:val="0"/>
                <w14:ligatures w14:val="none"/>
              </w:rPr>
              <w:t>BHSU</w:t>
            </w:r>
          </w:p>
        </w:tc>
        <w:tc>
          <w:tcPr>
            <w:tcW w:w="0" w:type="auto"/>
            <w:noWrap/>
            <w:hideMark/>
          </w:tcPr>
          <w:p w14:paraId="4F2B8539" w14:textId="77777777" w:rsidR="00DA4C6F" w:rsidRPr="00DA4C6F" w:rsidRDefault="00DA4C6F" w:rsidP="00DA4C6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DA4C6F">
              <w:rPr>
                <w:rFonts w:ascii="Calibri" w:eastAsia="Times New Roman" w:hAnsi="Calibri" w:cs="Calibri"/>
                <w:color w:val="FF0000"/>
                <w:kern w:val="0"/>
                <w14:ligatures w14:val="none"/>
              </w:rPr>
              <w:t>SDSMT</w:t>
            </w:r>
          </w:p>
        </w:tc>
        <w:tc>
          <w:tcPr>
            <w:tcW w:w="0" w:type="auto"/>
            <w:noWrap/>
            <w:hideMark/>
          </w:tcPr>
          <w:p w14:paraId="53A2BCE3" w14:textId="77777777" w:rsidR="00DA4C6F" w:rsidRPr="00DA4C6F" w:rsidRDefault="00DA4C6F" w:rsidP="00DA4C6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DA4C6F">
              <w:rPr>
                <w:rFonts w:ascii="Calibri" w:eastAsia="Times New Roman" w:hAnsi="Calibri" w:cs="Calibri"/>
                <w:color w:val="FF0000"/>
                <w:kern w:val="0"/>
                <w14:ligatures w14:val="none"/>
              </w:rPr>
              <w:t>DSU</w:t>
            </w:r>
          </w:p>
        </w:tc>
        <w:tc>
          <w:tcPr>
            <w:tcW w:w="0" w:type="auto"/>
            <w:noWrap/>
            <w:hideMark/>
          </w:tcPr>
          <w:p w14:paraId="253540DC" w14:textId="77777777" w:rsidR="00DA4C6F" w:rsidRPr="00DA4C6F" w:rsidRDefault="00DA4C6F" w:rsidP="00DA4C6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DA4C6F">
              <w:rPr>
                <w:rFonts w:ascii="Calibri" w:eastAsia="Times New Roman" w:hAnsi="Calibri" w:cs="Calibri"/>
                <w:color w:val="FF0000"/>
                <w:kern w:val="0"/>
                <w14:ligatures w14:val="none"/>
              </w:rPr>
              <w:t>NSU</w:t>
            </w:r>
          </w:p>
        </w:tc>
        <w:tc>
          <w:tcPr>
            <w:tcW w:w="0" w:type="auto"/>
            <w:noWrap/>
            <w:hideMark/>
          </w:tcPr>
          <w:p w14:paraId="0705FD16" w14:textId="77777777" w:rsidR="00DA4C6F" w:rsidRPr="00DA4C6F" w:rsidRDefault="00DA4C6F" w:rsidP="00DA4C6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DA4C6F">
              <w:rPr>
                <w:rFonts w:ascii="Calibri" w:eastAsia="Times New Roman" w:hAnsi="Calibri" w:cs="Calibri"/>
                <w:color w:val="FF0000"/>
                <w:kern w:val="0"/>
                <w14:ligatures w14:val="none"/>
              </w:rPr>
              <w:t>RIS</w:t>
            </w:r>
          </w:p>
        </w:tc>
        <w:tc>
          <w:tcPr>
            <w:tcW w:w="0" w:type="auto"/>
            <w:noWrap/>
            <w:hideMark/>
          </w:tcPr>
          <w:p w14:paraId="0BCADB36" w14:textId="77777777" w:rsidR="00DA4C6F" w:rsidRPr="00DA4C6F" w:rsidRDefault="00DA4C6F" w:rsidP="00DA4C6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DA4C6F">
              <w:rPr>
                <w:rFonts w:ascii="Calibri" w:eastAsia="Times New Roman" w:hAnsi="Calibri" w:cs="Calibri"/>
                <w:color w:val="FF0000"/>
                <w:kern w:val="0"/>
                <w14:ligatures w14:val="none"/>
              </w:rPr>
              <w:t>Total</w:t>
            </w:r>
          </w:p>
        </w:tc>
      </w:tr>
      <w:tr w:rsidR="00DA4C6F" w:rsidRPr="00DA4C6F" w14:paraId="57DE2396" w14:textId="77777777" w:rsidTr="001D5AB2">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09E7471" w14:textId="77777777" w:rsidR="00DA4C6F" w:rsidRPr="00DA4C6F" w:rsidRDefault="00DA4C6F" w:rsidP="00DA4C6F">
            <w:pPr>
              <w:rPr>
                <w:rFonts w:ascii="Calibri" w:eastAsia="Times New Roman" w:hAnsi="Calibri" w:cs="Calibri"/>
                <w:color w:val="FF0000"/>
                <w:kern w:val="0"/>
                <w14:ligatures w14:val="none"/>
              </w:rPr>
            </w:pPr>
            <w:r w:rsidRPr="00DA4C6F">
              <w:rPr>
                <w:rFonts w:ascii="Calibri" w:eastAsia="Times New Roman" w:hAnsi="Calibri" w:cs="Calibri"/>
                <w:color w:val="FF0000"/>
                <w:kern w:val="0"/>
                <w14:ligatures w14:val="none"/>
              </w:rPr>
              <w:t>How many firewalls?</w:t>
            </w:r>
          </w:p>
        </w:tc>
        <w:tc>
          <w:tcPr>
            <w:tcW w:w="0" w:type="auto"/>
            <w:noWrap/>
            <w:hideMark/>
          </w:tcPr>
          <w:p w14:paraId="09E6120F" w14:textId="77777777" w:rsidR="00DA4C6F" w:rsidRPr="00DA4C6F" w:rsidRDefault="00DA4C6F" w:rsidP="00DA4C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DA4C6F">
              <w:rPr>
                <w:rFonts w:ascii="Calibri" w:eastAsia="Times New Roman" w:hAnsi="Calibri" w:cs="Calibri"/>
                <w:color w:val="FF0000"/>
                <w:kern w:val="0"/>
                <w14:ligatures w14:val="none"/>
              </w:rPr>
              <w:t>2</w:t>
            </w:r>
          </w:p>
        </w:tc>
        <w:tc>
          <w:tcPr>
            <w:tcW w:w="0" w:type="auto"/>
            <w:noWrap/>
            <w:hideMark/>
          </w:tcPr>
          <w:p w14:paraId="5A4F86D0" w14:textId="77777777" w:rsidR="00DA4C6F" w:rsidRPr="00DA4C6F" w:rsidRDefault="00DA4C6F" w:rsidP="00DA4C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DA4C6F">
              <w:rPr>
                <w:rFonts w:ascii="Calibri" w:eastAsia="Times New Roman" w:hAnsi="Calibri" w:cs="Calibri"/>
                <w:color w:val="FF0000"/>
                <w:kern w:val="0"/>
                <w14:ligatures w14:val="none"/>
              </w:rPr>
              <w:t>6</w:t>
            </w:r>
          </w:p>
        </w:tc>
        <w:tc>
          <w:tcPr>
            <w:tcW w:w="0" w:type="auto"/>
            <w:noWrap/>
            <w:hideMark/>
          </w:tcPr>
          <w:p w14:paraId="37F3D0B3" w14:textId="77777777" w:rsidR="00DA4C6F" w:rsidRPr="00DA4C6F" w:rsidRDefault="00DA4C6F" w:rsidP="00DA4C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DA4C6F">
              <w:rPr>
                <w:rFonts w:ascii="Calibri" w:eastAsia="Times New Roman" w:hAnsi="Calibri" w:cs="Calibri"/>
                <w:color w:val="FF0000"/>
                <w:kern w:val="0"/>
                <w14:ligatures w14:val="none"/>
              </w:rPr>
              <w:t>2</w:t>
            </w:r>
          </w:p>
        </w:tc>
        <w:tc>
          <w:tcPr>
            <w:tcW w:w="0" w:type="auto"/>
            <w:noWrap/>
            <w:hideMark/>
          </w:tcPr>
          <w:p w14:paraId="1F9A3587" w14:textId="77777777" w:rsidR="00DA4C6F" w:rsidRPr="00DA4C6F" w:rsidRDefault="00DA4C6F" w:rsidP="00DA4C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DA4C6F">
              <w:rPr>
                <w:rFonts w:ascii="Calibri" w:eastAsia="Times New Roman" w:hAnsi="Calibri" w:cs="Calibri"/>
                <w:color w:val="FF0000"/>
                <w:kern w:val="0"/>
                <w14:ligatures w14:val="none"/>
              </w:rPr>
              <w:t>2</w:t>
            </w:r>
          </w:p>
        </w:tc>
        <w:tc>
          <w:tcPr>
            <w:tcW w:w="0" w:type="auto"/>
            <w:noWrap/>
            <w:hideMark/>
          </w:tcPr>
          <w:p w14:paraId="7A042EFE" w14:textId="77777777" w:rsidR="00DA4C6F" w:rsidRPr="00DA4C6F" w:rsidRDefault="00DA4C6F" w:rsidP="00DA4C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DA4C6F">
              <w:rPr>
                <w:rFonts w:ascii="Calibri" w:eastAsia="Times New Roman" w:hAnsi="Calibri" w:cs="Calibri"/>
                <w:color w:val="FF0000"/>
                <w:kern w:val="0"/>
                <w14:ligatures w14:val="none"/>
              </w:rPr>
              <w:t>4</w:t>
            </w:r>
          </w:p>
        </w:tc>
        <w:tc>
          <w:tcPr>
            <w:tcW w:w="0" w:type="auto"/>
            <w:noWrap/>
            <w:hideMark/>
          </w:tcPr>
          <w:p w14:paraId="0D8BB3E6" w14:textId="77777777" w:rsidR="00DA4C6F" w:rsidRPr="00DA4C6F" w:rsidRDefault="00DA4C6F" w:rsidP="00DA4C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DA4C6F">
              <w:rPr>
                <w:rFonts w:ascii="Calibri" w:eastAsia="Times New Roman" w:hAnsi="Calibri" w:cs="Calibri"/>
                <w:color w:val="FF0000"/>
                <w:kern w:val="0"/>
                <w14:ligatures w14:val="none"/>
              </w:rPr>
              <w:t>1</w:t>
            </w:r>
          </w:p>
        </w:tc>
        <w:tc>
          <w:tcPr>
            <w:tcW w:w="0" w:type="auto"/>
            <w:noWrap/>
            <w:hideMark/>
          </w:tcPr>
          <w:p w14:paraId="43812824" w14:textId="77777777" w:rsidR="00DA4C6F" w:rsidRPr="00DA4C6F" w:rsidRDefault="00DA4C6F" w:rsidP="00DA4C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DA4C6F">
              <w:rPr>
                <w:rFonts w:ascii="Calibri" w:eastAsia="Times New Roman" w:hAnsi="Calibri" w:cs="Calibri"/>
                <w:color w:val="FF0000"/>
                <w:kern w:val="0"/>
                <w14:ligatures w14:val="none"/>
              </w:rPr>
              <w:t>3</w:t>
            </w:r>
          </w:p>
        </w:tc>
        <w:tc>
          <w:tcPr>
            <w:tcW w:w="0" w:type="auto"/>
            <w:noWrap/>
            <w:hideMark/>
          </w:tcPr>
          <w:p w14:paraId="4CEDBFA6" w14:textId="77777777" w:rsidR="00DA4C6F" w:rsidRPr="00DA4C6F" w:rsidRDefault="00DA4C6F" w:rsidP="00DA4C6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DA4C6F">
              <w:rPr>
                <w:rFonts w:ascii="Calibri" w:eastAsia="Times New Roman" w:hAnsi="Calibri" w:cs="Calibri"/>
                <w:color w:val="FF0000"/>
                <w:kern w:val="0"/>
                <w14:ligatures w14:val="none"/>
              </w:rPr>
              <w:t>20</w:t>
            </w:r>
          </w:p>
        </w:tc>
      </w:tr>
    </w:tbl>
    <w:p w14:paraId="182FFB78" w14:textId="77777777" w:rsidR="00DA4C6F" w:rsidRPr="00DA4C6F" w:rsidRDefault="00DA4C6F" w:rsidP="00DA4C6F">
      <w:pPr>
        <w:pStyle w:val="ListParagraph"/>
        <w:rPr>
          <w:rFonts w:eastAsia="Times New Roman" w:cstheme="minorHAnsi"/>
        </w:rPr>
      </w:pPr>
    </w:p>
    <w:p w14:paraId="781AE9A2" w14:textId="042EF314" w:rsidR="00C0574A" w:rsidRDefault="00C0574A" w:rsidP="00C0574A">
      <w:pPr>
        <w:pStyle w:val="ListParagraph"/>
        <w:numPr>
          <w:ilvl w:val="0"/>
          <w:numId w:val="1"/>
        </w:numPr>
        <w:rPr>
          <w:rFonts w:eastAsia="Times New Roman" w:cstheme="minorHAnsi"/>
        </w:rPr>
      </w:pPr>
      <w:r w:rsidRPr="442D814B">
        <w:rPr>
          <w:rFonts w:eastAsia="Times New Roman"/>
        </w:rPr>
        <w:t>Is a Router | Switch Configuration Review in scope?</w:t>
      </w:r>
    </w:p>
    <w:p w14:paraId="37378FC0" w14:textId="0F86E87B" w:rsidR="00C0574A" w:rsidRPr="003741D3" w:rsidRDefault="003741D3" w:rsidP="442D814B">
      <w:pPr>
        <w:ind w:left="720"/>
        <w:rPr>
          <w:rFonts w:eastAsia="Times New Roman"/>
          <w:color w:val="FF0000"/>
        </w:rPr>
      </w:pPr>
      <w:r w:rsidRPr="442D814B">
        <w:rPr>
          <w:rFonts w:eastAsia="Times New Roman"/>
          <w:color w:val="FF0000"/>
        </w:rPr>
        <w:t>This was not anticipated to be part of the review</w:t>
      </w:r>
      <w:r w:rsidR="741A0095" w:rsidRPr="442D814B">
        <w:rPr>
          <w:rFonts w:eastAsia="Times New Roman"/>
          <w:color w:val="FF0000"/>
        </w:rPr>
        <w:t>.</w:t>
      </w:r>
    </w:p>
    <w:p w14:paraId="5FB1581D" w14:textId="7646E4DE" w:rsidR="003741D3" w:rsidRPr="003741D3" w:rsidRDefault="00C0574A" w:rsidP="442D814B">
      <w:pPr>
        <w:pStyle w:val="ListParagraph"/>
        <w:numPr>
          <w:ilvl w:val="0"/>
          <w:numId w:val="1"/>
        </w:numPr>
        <w:spacing w:after="60" w:line="240" w:lineRule="auto"/>
        <w:rPr>
          <w:rFonts w:ascii="Calibri" w:eastAsia="Times New Roman" w:hAnsi="Calibri"/>
        </w:rPr>
      </w:pPr>
      <w:r w:rsidRPr="442D814B">
        <w:rPr>
          <w:rFonts w:ascii="Calibri" w:eastAsia="Times New Roman" w:hAnsi="Calibri"/>
        </w:rPr>
        <w:t>How many routers | switches are in scope for a configuration review?</w:t>
      </w:r>
    </w:p>
    <w:p w14:paraId="59EEC10A" w14:textId="73047E21" w:rsidR="00C0574A" w:rsidRPr="003741D3" w:rsidRDefault="18A4CD8B" w:rsidP="442D814B">
      <w:pPr>
        <w:ind w:left="720"/>
        <w:rPr>
          <w:rFonts w:eastAsia="Times New Roman"/>
          <w:color w:val="FF0000"/>
        </w:rPr>
      </w:pPr>
      <w:r w:rsidRPr="442D814B">
        <w:rPr>
          <w:rFonts w:eastAsia="Times New Roman"/>
          <w:color w:val="FF0000"/>
        </w:rPr>
        <w:t>This was not anticipated to be part of the review.</w:t>
      </w:r>
      <w:r w:rsidR="003741D3" w:rsidRPr="442D814B">
        <w:rPr>
          <w:rFonts w:eastAsia="Times New Roman"/>
          <w:color w:val="FF0000"/>
        </w:rPr>
        <w:t xml:space="preserve"> </w:t>
      </w:r>
    </w:p>
    <w:p w14:paraId="365E2DD0" w14:textId="1C5F0617" w:rsidR="00C0574A" w:rsidRDefault="00C0574A" w:rsidP="00C0574A">
      <w:pPr>
        <w:pStyle w:val="ListParagraph"/>
        <w:numPr>
          <w:ilvl w:val="0"/>
          <w:numId w:val="1"/>
        </w:numPr>
        <w:spacing w:after="120" w:line="240" w:lineRule="auto"/>
        <w:rPr>
          <w:rFonts w:ascii="Calibri" w:eastAsia="Times New Roman" w:hAnsi="Calibri"/>
        </w:rPr>
      </w:pPr>
      <w:r w:rsidRPr="442D814B">
        <w:rPr>
          <w:rFonts w:ascii="Calibri" w:eastAsia="Times New Roman" w:hAnsi="Calibri"/>
        </w:rPr>
        <w:t>Is the SDBOR</w:t>
      </w:r>
      <w:r w:rsidRPr="442D814B">
        <w:rPr>
          <w:rFonts w:ascii="Calibri" w:eastAsia="Times New Roman" w:hAnsi="Calibri"/>
          <w:color w:val="FF0000"/>
        </w:rPr>
        <w:t xml:space="preserve"> </w:t>
      </w:r>
      <w:r w:rsidRPr="442D814B">
        <w:rPr>
          <w:rFonts w:ascii="Calibri" w:eastAsia="Times New Roman" w:hAnsi="Calibri"/>
        </w:rPr>
        <w:t>open to sample-based testing?</w:t>
      </w:r>
    </w:p>
    <w:p w14:paraId="174AB8BC" w14:textId="2C8D8ED8" w:rsidR="00C0574A" w:rsidRPr="00B471EB" w:rsidRDefault="00B471EB" w:rsidP="00B471EB">
      <w:pPr>
        <w:spacing w:after="120" w:line="240" w:lineRule="auto"/>
        <w:ind w:left="720"/>
        <w:rPr>
          <w:rFonts w:ascii="Calibri" w:eastAsia="Times New Roman" w:hAnsi="Calibri"/>
          <w:color w:val="FF0000"/>
        </w:rPr>
      </w:pPr>
      <w:r w:rsidRPr="442D814B">
        <w:rPr>
          <w:rFonts w:ascii="Calibri" w:eastAsia="Times New Roman" w:hAnsi="Calibri"/>
          <w:color w:val="FF0000"/>
        </w:rPr>
        <w:t>It is important that a full review of each institution is conducted</w:t>
      </w:r>
      <w:r w:rsidR="324EC8A6" w:rsidRPr="442D814B">
        <w:rPr>
          <w:rFonts w:ascii="Calibri" w:eastAsia="Times New Roman" w:hAnsi="Calibri"/>
          <w:color w:val="FF0000"/>
        </w:rPr>
        <w:t>; however,</w:t>
      </w:r>
      <w:r w:rsidRPr="442D814B">
        <w:rPr>
          <w:rFonts w:ascii="Calibri" w:eastAsia="Times New Roman" w:hAnsi="Calibri"/>
          <w:color w:val="FF0000"/>
        </w:rPr>
        <w:t xml:space="preserve"> sample-based testing of various services within each institution may be evaluated. IE... applications, systems, services, etc...</w:t>
      </w:r>
    </w:p>
    <w:p w14:paraId="2BA5E965" w14:textId="77777777" w:rsidR="00965D31" w:rsidRDefault="00965D31" w:rsidP="00965D31">
      <w:pPr>
        <w:pStyle w:val="ListParagraph"/>
        <w:numPr>
          <w:ilvl w:val="0"/>
          <w:numId w:val="1"/>
        </w:numPr>
        <w:spacing w:after="60" w:line="240" w:lineRule="auto"/>
        <w:rPr>
          <w:rFonts w:ascii="Calibri" w:eastAsia="Times New Roman" w:hAnsi="Calibri"/>
        </w:rPr>
      </w:pPr>
      <w:r w:rsidRPr="442D814B">
        <w:rPr>
          <w:rFonts w:ascii="Calibri" w:eastAsia="Times New Roman" w:hAnsi="Calibri"/>
        </w:rPr>
        <w:lastRenderedPageBreak/>
        <w:t>Is web application testing in scope?</w:t>
      </w:r>
    </w:p>
    <w:p w14:paraId="4D5AF03A" w14:textId="12C0A241" w:rsidR="00965D31" w:rsidRPr="00B471EB" w:rsidRDefault="00B471EB" w:rsidP="00B471EB">
      <w:pPr>
        <w:spacing w:after="60" w:line="240" w:lineRule="auto"/>
        <w:ind w:left="720"/>
        <w:rPr>
          <w:rFonts w:ascii="Calibri" w:eastAsia="Times New Roman" w:hAnsi="Calibri"/>
          <w:color w:val="FF0000"/>
        </w:rPr>
      </w:pPr>
      <w:r w:rsidRPr="442D814B">
        <w:rPr>
          <w:rFonts w:ascii="Calibri" w:eastAsia="Times New Roman" w:hAnsi="Calibri"/>
          <w:color w:val="FF0000"/>
        </w:rPr>
        <w:t xml:space="preserve">We </w:t>
      </w:r>
      <w:r w:rsidR="5FB56DD4" w:rsidRPr="442D814B">
        <w:rPr>
          <w:rFonts w:ascii="Calibri" w:eastAsia="Times New Roman" w:hAnsi="Calibri"/>
          <w:color w:val="FF0000"/>
        </w:rPr>
        <w:t xml:space="preserve">are not looking for a full web application </w:t>
      </w:r>
      <w:r w:rsidR="24C0E96A" w:rsidRPr="442D814B">
        <w:rPr>
          <w:rFonts w:ascii="Calibri" w:eastAsia="Times New Roman" w:hAnsi="Calibri"/>
          <w:color w:val="FF0000"/>
        </w:rPr>
        <w:t>assessment but</w:t>
      </w:r>
      <w:r w:rsidR="5FB56DD4" w:rsidRPr="442D814B">
        <w:rPr>
          <w:rFonts w:ascii="Calibri" w:eastAsia="Times New Roman" w:hAnsi="Calibri"/>
          <w:color w:val="FF0000"/>
        </w:rPr>
        <w:t xml:space="preserve"> would expect any publicly exposed web applications to be reviewed for vulnerabilities</w:t>
      </w:r>
      <w:r w:rsidR="2AA34DAC" w:rsidRPr="442D814B">
        <w:rPr>
          <w:rFonts w:ascii="Calibri" w:eastAsia="Times New Roman" w:hAnsi="Calibri"/>
          <w:color w:val="FF0000"/>
        </w:rPr>
        <w:t xml:space="preserve"> and insecure configurations/development practices.</w:t>
      </w:r>
    </w:p>
    <w:p w14:paraId="066019E7" w14:textId="116CA189" w:rsidR="442D814B" w:rsidRDefault="442D814B" w:rsidP="442D814B">
      <w:pPr>
        <w:spacing w:after="60" w:line="240" w:lineRule="auto"/>
        <w:ind w:left="720"/>
        <w:rPr>
          <w:rFonts w:ascii="Calibri" w:eastAsia="Times New Roman" w:hAnsi="Calibri"/>
          <w:color w:val="FF0000"/>
        </w:rPr>
      </w:pPr>
    </w:p>
    <w:p w14:paraId="5AF03CD7" w14:textId="6B86F45C" w:rsidR="00965D31" w:rsidRPr="00782E55" w:rsidRDefault="00965D31" w:rsidP="00965D31">
      <w:pPr>
        <w:pStyle w:val="ListParagraph"/>
        <w:numPr>
          <w:ilvl w:val="0"/>
          <w:numId w:val="1"/>
        </w:numPr>
        <w:spacing w:after="60" w:line="240" w:lineRule="auto"/>
        <w:rPr>
          <w:rFonts w:ascii="Calibri" w:eastAsia="Times New Roman" w:hAnsi="Calibri"/>
        </w:rPr>
      </w:pPr>
      <w:r w:rsidRPr="00782E55">
        <w:rPr>
          <w:rFonts w:ascii="Calibri" w:eastAsia="Times New Roman" w:hAnsi="Calibri"/>
        </w:rPr>
        <w:t>How many web applications are in scope?</w:t>
      </w:r>
    </w:p>
    <w:p w14:paraId="1DE130F1" w14:textId="77777777" w:rsidR="00014D1D" w:rsidRDefault="00014D1D" w:rsidP="00014D1D">
      <w:pPr>
        <w:spacing w:after="60" w:line="240" w:lineRule="auto"/>
        <w:rPr>
          <w:rFonts w:ascii="Calibri" w:eastAsia="Times New Roman" w:hAnsi="Calibri"/>
          <w:highlight w:val="yellow"/>
        </w:rPr>
      </w:pPr>
    </w:p>
    <w:tbl>
      <w:tblPr>
        <w:tblStyle w:val="GridTable1Light"/>
        <w:tblW w:w="0" w:type="auto"/>
        <w:tblLook w:val="04A0" w:firstRow="1" w:lastRow="0" w:firstColumn="1" w:lastColumn="0" w:noHBand="0" w:noVBand="1"/>
      </w:tblPr>
      <w:tblGrid>
        <w:gridCol w:w="3698"/>
        <w:gridCol w:w="707"/>
        <w:gridCol w:w="603"/>
        <w:gridCol w:w="726"/>
        <w:gridCol w:w="222"/>
        <w:gridCol w:w="864"/>
        <w:gridCol w:w="603"/>
        <w:gridCol w:w="609"/>
        <w:gridCol w:w="551"/>
        <w:gridCol w:w="683"/>
      </w:tblGrid>
      <w:tr w:rsidR="00782E55" w:rsidRPr="00014D1D" w14:paraId="3C0EEBB9" w14:textId="77777777" w:rsidTr="001D5AB2">
        <w:trPr>
          <w:cnfStyle w:val="100000000000" w:firstRow="1" w:lastRow="0"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0" w:type="auto"/>
            <w:noWrap/>
            <w:hideMark/>
          </w:tcPr>
          <w:p w14:paraId="0BD08861" w14:textId="77777777" w:rsidR="00782E55" w:rsidRPr="00014D1D" w:rsidRDefault="00782E55" w:rsidP="00014D1D">
            <w:pPr>
              <w:rPr>
                <w:rFonts w:ascii="Calibri" w:eastAsia="Times New Roman" w:hAnsi="Calibri" w:cs="Calibri"/>
                <w:color w:val="FF0000"/>
                <w:kern w:val="0"/>
                <w14:ligatures w14:val="none"/>
              </w:rPr>
            </w:pPr>
            <w:r w:rsidRPr="00014D1D">
              <w:rPr>
                <w:rFonts w:ascii="Calibri" w:eastAsia="Times New Roman" w:hAnsi="Calibri" w:cs="Calibri"/>
                <w:color w:val="FF0000"/>
                <w:kern w:val="0"/>
                <w14:ligatures w14:val="none"/>
              </w:rPr>
              <w:t>Question</w:t>
            </w:r>
          </w:p>
        </w:tc>
        <w:tc>
          <w:tcPr>
            <w:tcW w:w="0" w:type="auto"/>
            <w:noWrap/>
            <w:hideMark/>
          </w:tcPr>
          <w:p w14:paraId="5A0C9BB9" w14:textId="77777777" w:rsidR="00782E55" w:rsidRPr="00014D1D" w:rsidRDefault="00782E55" w:rsidP="00014D1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4D1D">
              <w:rPr>
                <w:rFonts w:ascii="Calibri" w:eastAsia="Times New Roman" w:hAnsi="Calibri" w:cs="Calibri"/>
                <w:color w:val="FF0000"/>
                <w:kern w:val="0"/>
                <w14:ligatures w14:val="none"/>
              </w:rPr>
              <w:t>SDSU</w:t>
            </w:r>
          </w:p>
        </w:tc>
        <w:tc>
          <w:tcPr>
            <w:tcW w:w="0" w:type="auto"/>
            <w:noWrap/>
            <w:hideMark/>
          </w:tcPr>
          <w:p w14:paraId="30BEE1AC" w14:textId="77777777" w:rsidR="00782E55" w:rsidRPr="00014D1D" w:rsidRDefault="00782E55" w:rsidP="00014D1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4D1D">
              <w:rPr>
                <w:rFonts w:ascii="Calibri" w:eastAsia="Times New Roman" w:hAnsi="Calibri" w:cs="Calibri"/>
                <w:color w:val="FF0000"/>
                <w:kern w:val="0"/>
                <w14:ligatures w14:val="none"/>
              </w:rPr>
              <w:t>USD</w:t>
            </w:r>
          </w:p>
        </w:tc>
        <w:tc>
          <w:tcPr>
            <w:tcW w:w="0" w:type="auto"/>
            <w:noWrap/>
            <w:hideMark/>
          </w:tcPr>
          <w:p w14:paraId="25E458AE" w14:textId="77777777" w:rsidR="00782E55" w:rsidRPr="00014D1D" w:rsidRDefault="00782E55" w:rsidP="00014D1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4D1D">
              <w:rPr>
                <w:rFonts w:ascii="Calibri" w:eastAsia="Times New Roman" w:hAnsi="Calibri" w:cs="Calibri"/>
                <w:color w:val="FF0000"/>
                <w:kern w:val="0"/>
                <w14:ligatures w14:val="none"/>
              </w:rPr>
              <w:t>BHSU</w:t>
            </w:r>
          </w:p>
        </w:tc>
        <w:tc>
          <w:tcPr>
            <w:tcW w:w="0" w:type="auto"/>
          </w:tcPr>
          <w:p w14:paraId="1FAF7467" w14:textId="77777777" w:rsidR="00782E55" w:rsidRPr="00014D1D" w:rsidRDefault="00782E55" w:rsidP="00014D1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FF0000"/>
                <w:kern w:val="0"/>
                <w14:ligatures w14:val="none"/>
              </w:rPr>
            </w:pPr>
          </w:p>
        </w:tc>
        <w:tc>
          <w:tcPr>
            <w:tcW w:w="0" w:type="auto"/>
            <w:noWrap/>
            <w:hideMark/>
          </w:tcPr>
          <w:p w14:paraId="442AD2D8" w14:textId="445C3022" w:rsidR="00782E55" w:rsidRPr="00014D1D" w:rsidRDefault="00782E55" w:rsidP="00014D1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4D1D">
              <w:rPr>
                <w:rFonts w:ascii="Calibri" w:eastAsia="Times New Roman" w:hAnsi="Calibri" w:cs="Calibri"/>
                <w:color w:val="FF0000"/>
                <w:kern w:val="0"/>
                <w14:ligatures w14:val="none"/>
              </w:rPr>
              <w:t>SDSMT</w:t>
            </w:r>
          </w:p>
        </w:tc>
        <w:tc>
          <w:tcPr>
            <w:tcW w:w="0" w:type="auto"/>
            <w:noWrap/>
            <w:hideMark/>
          </w:tcPr>
          <w:p w14:paraId="39E774D2" w14:textId="77777777" w:rsidR="00782E55" w:rsidRPr="00014D1D" w:rsidRDefault="00782E55" w:rsidP="00014D1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4D1D">
              <w:rPr>
                <w:rFonts w:ascii="Calibri" w:eastAsia="Times New Roman" w:hAnsi="Calibri" w:cs="Calibri"/>
                <w:color w:val="FF0000"/>
                <w:kern w:val="0"/>
                <w14:ligatures w14:val="none"/>
              </w:rPr>
              <w:t>DSU</w:t>
            </w:r>
          </w:p>
        </w:tc>
        <w:tc>
          <w:tcPr>
            <w:tcW w:w="0" w:type="auto"/>
            <w:noWrap/>
            <w:hideMark/>
          </w:tcPr>
          <w:p w14:paraId="7F7979A5" w14:textId="77777777" w:rsidR="00782E55" w:rsidRPr="00014D1D" w:rsidRDefault="00782E55" w:rsidP="00014D1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4D1D">
              <w:rPr>
                <w:rFonts w:ascii="Calibri" w:eastAsia="Times New Roman" w:hAnsi="Calibri" w:cs="Calibri"/>
                <w:color w:val="FF0000"/>
                <w:kern w:val="0"/>
                <w14:ligatures w14:val="none"/>
              </w:rPr>
              <w:t>NSU</w:t>
            </w:r>
          </w:p>
        </w:tc>
        <w:tc>
          <w:tcPr>
            <w:tcW w:w="0" w:type="auto"/>
            <w:noWrap/>
            <w:hideMark/>
          </w:tcPr>
          <w:p w14:paraId="723CBB94" w14:textId="77777777" w:rsidR="00782E55" w:rsidRPr="00014D1D" w:rsidRDefault="00782E55" w:rsidP="00014D1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4D1D">
              <w:rPr>
                <w:rFonts w:ascii="Calibri" w:eastAsia="Times New Roman" w:hAnsi="Calibri" w:cs="Calibri"/>
                <w:color w:val="FF0000"/>
                <w:kern w:val="0"/>
                <w14:ligatures w14:val="none"/>
              </w:rPr>
              <w:t>RIS</w:t>
            </w:r>
          </w:p>
        </w:tc>
        <w:tc>
          <w:tcPr>
            <w:tcW w:w="0" w:type="auto"/>
            <w:noWrap/>
            <w:hideMark/>
          </w:tcPr>
          <w:p w14:paraId="1EF51AB9" w14:textId="77777777" w:rsidR="00782E55" w:rsidRPr="00014D1D" w:rsidRDefault="00782E55" w:rsidP="00014D1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4D1D">
              <w:rPr>
                <w:rFonts w:ascii="Calibri" w:eastAsia="Times New Roman" w:hAnsi="Calibri" w:cs="Calibri"/>
                <w:color w:val="FF0000"/>
                <w:kern w:val="0"/>
                <w14:ligatures w14:val="none"/>
              </w:rPr>
              <w:t>Total</w:t>
            </w:r>
          </w:p>
        </w:tc>
      </w:tr>
      <w:tr w:rsidR="00782E55" w:rsidRPr="00014D1D" w14:paraId="0814BD25" w14:textId="77777777" w:rsidTr="001D5AB2">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375DABF" w14:textId="77777777" w:rsidR="00782E55" w:rsidRPr="00014D1D" w:rsidRDefault="00782E55" w:rsidP="00014D1D">
            <w:pPr>
              <w:rPr>
                <w:rFonts w:ascii="Calibri" w:eastAsia="Times New Roman" w:hAnsi="Calibri" w:cs="Calibri"/>
                <w:color w:val="FF0000"/>
                <w:kern w:val="0"/>
                <w14:ligatures w14:val="none"/>
              </w:rPr>
            </w:pPr>
            <w:r w:rsidRPr="00014D1D">
              <w:rPr>
                <w:rFonts w:ascii="Calibri" w:eastAsia="Times New Roman" w:hAnsi="Calibri" w:cs="Calibri"/>
                <w:color w:val="FF0000"/>
                <w:kern w:val="0"/>
                <w14:ligatures w14:val="none"/>
              </w:rPr>
              <w:t>How many web applications in scope?</w:t>
            </w:r>
          </w:p>
        </w:tc>
        <w:tc>
          <w:tcPr>
            <w:tcW w:w="0" w:type="auto"/>
            <w:noWrap/>
            <w:hideMark/>
          </w:tcPr>
          <w:p w14:paraId="7B559040" w14:textId="77777777" w:rsidR="00782E55" w:rsidRPr="00014D1D" w:rsidRDefault="00782E55" w:rsidP="00014D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4D1D">
              <w:rPr>
                <w:rFonts w:ascii="Calibri" w:eastAsia="Times New Roman" w:hAnsi="Calibri" w:cs="Calibri"/>
                <w:color w:val="FF0000"/>
                <w:kern w:val="0"/>
                <w14:ligatures w14:val="none"/>
              </w:rPr>
              <w:t>30</w:t>
            </w:r>
          </w:p>
        </w:tc>
        <w:tc>
          <w:tcPr>
            <w:tcW w:w="0" w:type="auto"/>
            <w:noWrap/>
            <w:hideMark/>
          </w:tcPr>
          <w:p w14:paraId="1C8BD04D" w14:textId="77777777" w:rsidR="00782E55" w:rsidRPr="00014D1D" w:rsidRDefault="00782E55" w:rsidP="00014D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4D1D">
              <w:rPr>
                <w:rFonts w:ascii="Calibri" w:eastAsia="Times New Roman" w:hAnsi="Calibri" w:cs="Calibri"/>
                <w:color w:val="FF0000"/>
                <w:kern w:val="0"/>
                <w14:ligatures w14:val="none"/>
              </w:rPr>
              <w:t>15</w:t>
            </w:r>
          </w:p>
        </w:tc>
        <w:tc>
          <w:tcPr>
            <w:tcW w:w="0" w:type="auto"/>
            <w:noWrap/>
            <w:hideMark/>
          </w:tcPr>
          <w:p w14:paraId="3AC2E6ED" w14:textId="77777777" w:rsidR="00782E55" w:rsidRPr="00014D1D" w:rsidRDefault="00782E55" w:rsidP="00014D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4D1D">
              <w:rPr>
                <w:rFonts w:ascii="Calibri" w:eastAsia="Times New Roman" w:hAnsi="Calibri" w:cs="Calibri"/>
                <w:color w:val="FF0000"/>
                <w:kern w:val="0"/>
                <w14:ligatures w14:val="none"/>
              </w:rPr>
              <w:t>8</w:t>
            </w:r>
          </w:p>
        </w:tc>
        <w:tc>
          <w:tcPr>
            <w:tcW w:w="0" w:type="auto"/>
          </w:tcPr>
          <w:p w14:paraId="50519E5E" w14:textId="77777777" w:rsidR="00782E55" w:rsidRPr="00014D1D" w:rsidRDefault="00782E55" w:rsidP="00014D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p>
        </w:tc>
        <w:tc>
          <w:tcPr>
            <w:tcW w:w="0" w:type="auto"/>
            <w:noWrap/>
            <w:hideMark/>
          </w:tcPr>
          <w:p w14:paraId="6221DA7A" w14:textId="55238FD4" w:rsidR="00782E55" w:rsidRPr="00014D1D" w:rsidRDefault="00782E55" w:rsidP="00014D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4D1D">
              <w:rPr>
                <w:rFonts w:ascii="Calibri" w:eastAsia="Times New Roman" w:hAnsi="Calibri" w:cs="Calibri"/>
                <w:color w:val="FF0000"/>
                <w:kern w:val="0"/>
                <w14:ligatures w14:val="none"/>
              </w:rPr>
              <w:t>25</w:t>
            </w:r>
          </w:p>
        </w:tc>
        <w:tc>
          <w:tcPr>
            <w:tcW w:w="0" w:type="auto"/>
            <w:noWrap/>
            <w:hideMark/>
          </w:tcPr>
          <w:p w14:paraId="47C765FE" w14:textId="77777777" w:rsidR="00782E55" w:rsidRPr="00014D1D" w:rsidRDefault="00782E55" w:rsidP="00014D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4D1D">
              <w:rPr>
                <w:rFonts w:ascii="Calibri" w:eastAsia="Times New Roman" w:hAnsi="Calibri" w:cs="Calibri"/>
                <w:color w:val="FF0000"/>
                <w:kern w:val="0"/>
                <w14:ligatures w14:val="none"/>
              </w:rPr>
              <w:t>50</w:t>
            </w:r>
          </w:p>
        </w:tc>
        <w:tc>
          <w:tcPr>
            <w:tcW w:w="0" w:type="auto"/>
            <w:noWrap/>
            <w:hideMark/>
          </w:tcPr>
          <w:p w14:paraId="47A09BC9" w14:textId="77777777" w:rsidR="00782E55" w:rsidRPr="00014D1D" w:rsidRDefault="00782E55" w:rsidP="00014D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4D1D">
              <w:rPr>
                <w:rFonts w:ascii="Calibri" w:eastAsia="Times New Roman" w:hAnsi="Calibri" w:cs="Calibri"/>
                <w:color w:val="FF0000"/>
                <w:kern w:val="0"/>
                <w14:ligatures w14:val="none"/>
              </w:rPr>
              <w:t>10</w:t>
            </w:r>
          </w:p>
        </w:tc>
        <w:tc>
          <w:tcPr>
            <w:tcW w:w="0" w:type="auto"/>
            <w:noWrap/>
            <w:hideMark/>
          </w:tcPr>
          <w:p w14:paraId="7785580A" w14:textId="77777777" w:rsidR="00782E55" w:rsidRPr="00014D1D" w:rsidRDefault="00782E55" w:rsidP="00014D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4D1D">
              <w:rPr>
                <w:rFonts w:ascii="Calibri" w:eastAsia="Times New Roman" w:hAnsi="Calibri" w:cs="Calibri"/>
                <w:color w:val="FF0000"/>
                <w:kern w:val="0"/>
                <w14:ligatures w14:val="none"/>
              </w:rPr>
              <w:t>120</w:t>
            </w:r>
          </w:p>
        </w:tc>
        <w:tc>
          <w:tcPr>
            <w:tcW w:w="0" w:type="auto"/>
            <w:noWrap/>
            <w:hideMark/>
          </w:tcPr>
          <w:p w14:paraId="518F78A9" w14:textId="77777777" w:rsidR="00782E55" w:rsidRPr="00014D1D" w:rsidRDefault="00782E55" w:rsidP="00014D1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4D1D">
              <w:rPr>
                <w:rFonts w:ascii="Calibri" w:eastAsia="Times New Roman" w:hAnsi="Calibri" w:cs="Calibri"/>
                <w:color w:val="FF0000"/>
                <w:kern w:val="0"/>
                <w14:ligatures w14:val="none"/>
              </w:rPr>
              <w:t>258</w:t>
            </w:r>
          </w:p>
        </w:tc>
      </w:tr>
    </w:tbl>
    <w:p w14:paraId="11D8A2E4" w14:textId="77777777" w:rsidR="00965D31" w:rsidRPr="00014D1D" w:rsidRDefault="00965D31" w:rsidP="00014D1D">
      <w:pPr>
        <w:rPr>
          <w:rFonts w:ascii="Calibri" w:eastAsia="Times New Roman" w:hAnsi="Calibri"/>
        </w:rPr>
      </w:pPr>
    </w:p>
    <w:p w14:paraId="153EDCC8" w14:textId="77777777" w:rsidR="00965D31" w:rsidRDefault="00965D31" w:rsidP="00965D31">
      <w:pPr>
        <w:pStyle w:val="ListParagraph"/>
        <w:numPr>
          <w:ilvl w:val="0"/>
          <w:numId w:val="1"/>
        </w:numPr>
        <w:spacing w:after="120" w:line="240" w:lineRule="auto"/>
        <w:rPr>
          <w:rFonts w:ascii="Calibri" w:eastAsia="Times New Roman" w:hAnsi="Calibri"/>
        </w:rPr>
      </w:pPr>
      <w:proofErr w:type="gramStart"/>
      <w:r w:rsidRPr="442D814B">
        <w:rPr>
          <w:rFonts w:ascii="Calibri" w:eastAsia="Times New Roman" w:hAnsi="Calibri"/>
        </w:rPr>
        <w:t>Are</w:t>
      </w:r>
      <w:proofErr w:type="gramEnd"/>
      <w:r w:rsidRPr="442D814B">
        <w:rPr>
          <w:rFonts w:ascii="Calibri" w:eastAsia="Times New Roman" w:hAnsi="Calibri"/>
        </w:rPr>
        <w:t xml:space="preserve"> the web applications Internet-facing or internal only?</w:t>
      </w:r>
    </w:p>
    <w:p w14:paraId="3BDD060E" w14:textId="523167A2" w:rsidR="00965D31" w:rsidRPr="00B471EB" w:rsidRDefault="00B471EB" w:rsidP="00B471EB">
      <w:pPr>
        <w:spacing w:after="120" w:line="240" w:lineRule="auto"/>
        <w:ind w:left="720"/>
        <w:rPr>
          <w:rFonts w:ascii="Calibri" w:eastAsia="Times New Roman" w:hAnsi="Calibri"/>
          <w:color w:val="FF0000"/>
        </w:rPr>
      </w:pPr>
      <w:r w:rsidRPr="00B471EB">
        <w:rPr>
          <w:rFonts w:ascii="Calibri" w:eastAsia="Times New Roman" w:hAnsi="Calibri"/>
          <w:color w:val="FF0000"/>
        </w:rPr>
        <w:t>We are primarily concerned with internet-facing applications</w:t>
      </w:r>
      <w:r w:rsidR="001F45C3">
        <w:rPr>
          <w:rFonts w:ascii="Calibri" w:eastAsia="Times New Roman" w:hAnsi="Calibri"/>
          <w:color w:val="FF0000"/>
        </w:rPr>
        <w:t xml:space="preserve"> and there are counts provided for each in</w:t>
      </w:r>
      <w:r w:rsidR="00782E55">
        <w:rPr>
          <w:rFonts w:ascii="Calibri" w:eastAsia="Times New Roman" w:hAnsi="Calibri"/>
          <w:color w:val="FF0000"/>
        </w:rPr>
        <w:t xml:space="preserve"> previous questions.</w:t>
      </w:r>
    </w:p>
    <w:p w14:paraId="0A448A03" w14:textId="4DB90809" w:rsidR="00B471EB" w:rsidRPr="00B471EB" w:rsidRDefault="00965D31" w:rsidP="00B471EB">
      <w:pPr>
        <w:pStyle w:val="ListParagraph"/>
        <w:numPr>
          <w:ilvl w:val="0"/>
          <w:numId w:val="1"/>
        </w:numPr>
        <w:spacing w:after="120" w:line="240" w:lineRule="auto"/>
        <w:rPr>
          <w:rFonts w:ascii="Calibri" w:eastAsia="Times New Roman" w:hAnsi="Calibri"/>
        </w:rPr>
      </w:pPr>
      <w:r w:rsidRPr="442D814B">
        <w:rPr>
          <w:rFonts w:ascii="Calibri" w:eastAsia="Times New Roman" w:hAnsi="Calibri"/>
        </w:rPr>
        <w:t>Is enterprise application testing in scope?</w:t>
      </w:r>
    </w:p>
    <w:p w14:paraId="06F24FE4" w14:textId="35ACBA50" w:rsidR="442D814B" w:rsidRDefault="442D814B" w:rsidP="442D814B">
      <w:pPr>
        <w:pStyle w:val="ListParagraph"/>
        <w:spacing w:after="120" w:line="240" w:lineRule="auto"/>
        <w:rPr>
          <w:rFonts w:ascii="Calibri" w:eastAsia="Times New Roman" w:hAnsi="Calibri"/>
        </w:rPr>
      </w:pPr>
    </w:p>
    <w:p w14:paraId="58706984" w14:textId="163BF630" w:rsidR="4E7D09B8" w:rsidRDefault="4E7D09B8" w:rsidP="442D814B">
      <w:pPr>
        <w:pStyle w:val="ListParagraph"/>
        <w:spacing w:after="120" w:line="240" w:lineRule="auto"/>
      </w:pPr>
      <w:r w:rsidRPr="442D814B">
        <w:rPr>
          <w:rFonts w:ascii="Calibri" w:eastAsia="Calibri" w:hAnsi="Calibri" w:cs="Calibri"/>
          <w:color w:val="FF0000"/>
        </w:rPr>
        <w:t>Enterprise applications exposed externally would be in scope for vulnerability reviews and penetration testing.</w:t>
      </w:r>
    </w:p>
    <w:p w14:paraId="2288ACD8" w14:textId="023E602A" w:rsidR="442D814B" w:rsidRDefault="442D814B" w:rsidP="442D814B">
      <w:pPr>
        <w:pStyle w:val="ListParagraph"/>
        <w:spacing w:after="120" w:line="240" w:lineRule="auto"/>
        <w:rPr>
          <w:rFonts w:ascii="Calibri" w:eastAsia="Calibri" w:hAnsi="Calibri" w:cs="Calibri"/>
          <w:color w:val="FF0000"/>
        </w:rPr>
      </w:pPr>
    </w:p>
    <w:p w14:paraId="4F7640DB" w14:textId="11465491" w:rsidR="00B471EB" w:rsidRDefault="00965D31" w:rsidP="00B471EB">
      <w:pPr>
        <w:pStyle w:val="ListParagraph"/>
        <w:numPr>
          <w:ilvl w:val="0"/>
          <w:numId w:val="1"/>
        </w:numPr>
        <w:spacing w:after="60" w:line="240" w:lineRule="auto"/>
        <w:rPr>
          <w:rFonts w:ascii="Calibri" w:eastAsia="Times New Roman" w:hAnsi="Calibri"/>
        </w:rPr>
      </w:pPr>
      <w:r w:rsidRPr="442D814B">
        <w:rPr>
          <w:rFonts w:ascii="Calibri" w:eastAsia="Times New Roman" w:hAnsi="Calibri"/>
        </w:rPr>
        <w:t>How many enterprise applications are in scope?</w:t>
      </w:r>
    </w:p>
    <w:p w14:paraId="57DE4E77" w14:textId="77777777" w:rsidR="007C73F6" w:rsidRDefault="007C73F6" w:rsidP="007C73F6">
      <w:pPr>
        <w:spacing w:after="60" w:line="240" w:lineRule="auto"/>
        <w:rPr>
          <w:rFonts w:ascii="Calibri" w:eastAsia="Times New Roman" w:hAnsi="Calibri"/>
        </w:rPr>
      </w:pPr>
    </w:p>
    <w:tbl>
      <w:tblPr>
        <w:tblStyle w:val="GridTable1Light"/>
        <w:tblW w:w="0" w:type="auto"/>
        <w:tblLayout w:type="fixed"/>
        <w:tblLook w:val="04A0" w:firstRow="1" w:lastRow="0" w:firstColumn="1" w:lastColumn="0" w:noHBand="0" w:noVBand="1"/>
      </w:tblPr>
      <w:tblGrid>
        <w:gridCol w:w="2790"/>
        <w:gridCol w:w="821"/>
        <w:gridCol w:w="821"/>
        <w:gridCol w:w="821"/>
        <w:gridCol w:w="867"/>
        <w:gridCol w:w="776"/>
        <w:gridCol w:w="821"/>
        <w:gridCol w:w="821"/>
        <w:gridCol w:w="822"/>
      </w:tblGrid>
      <w:tr w:rsidR="007C73F6" w:rsidRPr="007C73F6" w14:paraId="27521E23" w14:textId="77777777" w:rsidTr="001D5AB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1094C5A" w14:textId="77777777" w:rsidR="007C73F6" w:rsidRPr="007C73F6" w:rsidRDefault="007C73F6" w:rsidP="007C73F6">
            <w:pPr>
              <w:rPr>
                <w:rFonts w:ascii="Calibri" w:eastAsia="Times New Roman" w:hAnsi="Calibri" w:cs="Calibri"/>
                <w:color w:val="FF0000"/>
                <w:kern w:val="0"/>
                <w14:ligatures w14:val="none"/>
              </w:rPr>
            </w:pPr>
            <w:r w:rsidRPr="007C73F6">
              <w:rPr>
                <w:rFonts w:ascii="Calibri" w:eastAsia="Times New Roman" w:hAnsi="Calibri" w:cs="Calibri"/>
                <w:color w:val="FF0000"/>
                <w:kern w:val="0"/>
                <w14:ligatures w14:val="none"/>
              </w:rPr>
              <w:t>Question</w:t>
            </w:r>
          </w:p>
        </w:tc>
        <w:tc>
          <w:tcPr>
            <w:tcW w:w="821" w:type="dxa"/>
            <w:noWrap/>
            <w:hideMark/>
          </w:tcPr>
          <w:p w14:paraId="4CC2D443" w14:textId="77777777" w:rsidR="007C73F6" w:rsidRPr="007C73F6" w:rsidRDefault="007C73F6" w:rsidP="007C73F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C73F6">
              <w:rPr>
                <w:rFonts w:ascii="Calibri" w:eastAsia="Times New Roman" w:hAnsi="Calibri" w:cs="Calibri"/>
                <w:color w:val="FF0000"/>
                <w:kern w:val="0"/>
                <w14:ligatures w14:val="none"/>
              </w:rPr>
              <w:t>SDSU</w:t>
            </w:r>
          </w:p>
        </w:tc>
        <w:tc>
          <w:tcPr>
            <w:tcW w:w="821" w:type="dxa"/>
            <w:noWrap/>
            <w:hideMark/>
          </w:tcPr>
          <w:p w14:paraId="6955F7B0" w14:textId="77777777" w:rsidR="007C73F6" w:rsidRPr="007C73F6" w:rsidRDefault="007C73F6" w:rsidP="007C73F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C73F6">
              <w:rPr>
                <w:rFonts w:ascii="Calibri" w:eastAsia="Times New Roman" w:hAnsi="Calibri" w:cs="Calibri"/>
                <w:color w:val="FF0000"/>
                <w:kern w:val="0"/>
                <w14:ligatures w14:val="none"/>
              </w:rPr>
              <w:t>USD</w:t>
            </w:r>
          </w:p>
        </w:tc>
        <w:tc>
          <w:tcPr>
            <w:tcW w:w="821" w:type="dxa"/>
            <w:noWrap/>
            <w:hideMark/>
          </w:tcPr>
          <w:p w14:paraId="220C039D" w14:textId="77777777" w:rsidR="007C73F6" w:rsidRPr="007C73F6" w:rsidRDefault="007C73F6" w:rsidP="007C73F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C73F6">
              <w:rPr>
                <w:rFonts w:ascii="Calibri" w:eastAsia="Times New Roman" w:hAnsi="Calibri" w:cs="Calibri"/>
                <w:color w:val="FF0000"/>
                <w:kern w:val="0"/>
                <w14:ligatures w14:val="none"/>
              </w:rPr>
              <w:t>BHSU</w:t>
            </w:r>
          </w:p>
        </w:tc>
        <w:tc>
          <w:tcPr>
            <w:tcW w:w="867" w:type="dxa"/>
            <w:noWrap/>
            <w:hideMark/>
          </w:tcPr>
          <w:p w14:paraId="41F36E5C" w14:textId="77777777" w:rsidR="007C73F6" w:rsidRPr="007C73F6" w:rsidRDefault="007C73F6" w:rsidP="007C73F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C73F6">
              <w:rPr>
                <w:rFonts w:ascii="Calibri" w:eastAsia="Times New Roman" w:hAnsi="Calibri" w:cs="Calibri"/>
                <w:color w:val="FF0000"/>
                <w:kern w:val="0"/>
                <w14:ligatures w14:val="none"/>
              </w:rPr>
              <w:t>SDSMT</w:t>
            </w:r>
          </w:p>
        </w:tc>
        <w:tc>
          <w:tcPr>
            <w:tcW w:w="776" w:type="dxa"/>
            <w:noWrap/>
            <w:hideMark/>
          </w:tcPr>
          <w:p w14:paraId="32DD8E79" w14:textId="77777777" w:rsidR="007C73F6" w:rsidRPr="007C73F6" w:rsidRDefault="007C73F6" w:rsidP="007C73F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C73F6">
              <w:rPr>
                <w:rFonts w:ascii="Calibri" w:eastAsia="Times New Roman" w:hAnsi="Calibri" w:cs="Calibri"/>
                <w:color w:val="FF0000"/>
                <w:kern w:val="0"/>
                <w14:ligatures w14:val="none"/>
              </w:rPr>
              <w:t>DSU</w:t>
            </w:r>
          </w:p>
        </w:tc>
        <w:tc>
          <w:tcPr>
            <w:tcW w:w="821" w:type="dxa"/>
            <w:noWrap/>
            <w:hideMark/>
          </w:tcPr>
          <w:p w14:paraId="78AF83A2" w14:textId="77777777" w:rsidR="007C73F6" w:rsidRPr="007C73F6" w:rsidRDefault="007C73F6" w:rsidP="007C73F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C73F6">
              <w:rPr>
                <w:rFonts w:ascii="Calibri" w:eastAsia="Times New Roman" w:hAnsi="Calibri" w:cs="Calibri"/>
                <w:color w:val="FF0000"/>
                <w:kern w:val="0"/>
                <w14:ligatures w14:val="none"/>
              </w:rPr>
              <w:t>NSU</w:t>
            </w:r>
          </w:p>
        </w:tc>
        <w:tc>
          <w:tcPr>
            <w:tcW w:w="821" w:type="dxa"/>
            <w:noWrap/>
            <w:hideMark/>
          </w:tcPr>
          <w:p w14:paraId="0059C93A" w14:textId="77777777" w:rsidR="007C73F6" w:rsidRPr="007C73F6" w:rsidRDefault="007C73F6" w:rsidP="007C73F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C73F6">
              <w:rPr>
                <w:rFonts w:ascii="Calibri" w:eastAsia="Times New Roman" w:hAnsi="Calibri" w:cs="Calibri"/>
                <w:color w:val="FF0000"/>
                <w:kern w:val="0"/>
                <w14:ligatures w14:val="none"/>
              </w:rPr>
              <w:t>RIS</w:t>
            </w:r>
          </w:p>
        </w:tc>
        <w:tc>
          <w:tcPr>
            <w:tcW w:w="822" w:type="dxa"/>
            <w:noWrap/>
            <w:hideMark/>
          </w:tcPr>
          <w:p w14:paraId="0F8974CA" w14:textId="77777777" w:rsidR="007C73F6" w:rsidRPr="007C73F6" w:rsidRDefault="007C73F6" w:rsidP="007C73F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C73F6">
              <w:rPr>
                <w:rFonts w:ascii="Calibri" w:eastAsia="Times New Roman" w:hAnsi="Calibri" w:cs="Calibri"/>
                <w:color w:val="FF0000"/>
                <w:kern w:val="0"/>
                <w14:ligatures w14:val="none"/>
              </w:rPr>
              <w:t>Total</w:t>
            </w:r>
          </w:p>
        </w:tc>
      </w:tr>
      <w:tr w:rsidR="007C73F6" w:rsidRPr="007C73F6" w14:paraId="27E20018" w14:textId="77777777" w:rsidTr="001D5AB2">
        <w:trPr>
          <w:trHeight w:val="300"/>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45AE1C4" w14:textId="18F34C3B" w:rsidR="007C73F6" w:rsidRPr="007C73F6" w:rsidRDefault="007C73F6" w:rsidP="007C73F6">
            <w:pPr>
              <w:rPr>
                <w:rFonts w:ascii="Calibri" w:eastAsia="Times New Roman" w:hAnsi="Calibri" w:cs="Calibri"/>
                <w:color w:val="FF0000"/>
                <w:kern w:val="0"/>
                <w14:ligatures w14:val="none"/>
              </w:rPr>
            </w:pPr>
            <w:r w:rsidRPr="007C73F6">
              <w:rPr>
                <w:rFonts w:ascii="Calibri" w:eastAsia="Times New Roman" w:hAnsi="Calibri" w:cs="Calibri"/>
                <w:color w:val="FF0000"/>
                <w:kern w:val="0"/>
                <w14:ligatures w14:val="none"/>
              </w:rPr>
              <w:t>How many enterprise applications in scope?</w:t>
            </w:r>
          </w:p>
        </w:tc>
        <w:tc>
          <w:tcPr>
            <w:tcW w:w="821" w:type="dxa"/>
            <w:noWrap/>
            <w:hideMark/>
          </w:tcPr>
          <w:p w14:paraId="7D93D8F7" w14:textId="77777777" w:rsidR="007C73F6" w:rsidRPr="007C73F6" w:rsidRDefault="007C73F6" w:rsidP="007C73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C73F6">
              <w:rPr>
                <w:rFonts w:ascii="Calibri" w:eastAsia="Times New Roman" w:hAnsi="Calibri" w:cs="Calibri"/>
                <w:color w:val="FF0000"/>
                <w:kern w:val="0"/>
                <w14:ligatures w14:val="none"/>
              </w:rPr>
              <w:t>30</w:t>
            </w:r>
          </w:p>
        </w:tc>
        <w:tc>
          <w:tcPr>
            <w:tcW w:w="821" w:type="dxa"/>
            <w:noWrap/>
            <w:hideMark/>
          </w:tcPr>
          <w:p w14:paraId="2BF787D9" w14:textId="77777777" w:rsidR="007C73F6" w:rsidRPr="007C73F6" w:rsidRDefault="007C73F6" w:rsidP="007C73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C73F6">
              <w:rPr>
                <w:rFonts w:ascii="Calibri" w:eastAsia="Times New Roman" w:hAnsi="Calibri" w:cs="Calibri"/>
                <w:color w:val="FF0000"/>
                <w:kern w:val="0"/>
                <w14:ligatures w14:val="none"/>
              </w:rPr>
              <w:t>15</w:t>
            </w:r>
          </w:p>
        </w:tc>
        <w:tc>
          <w:tcPr>
            <w:tcW w:w="821" w:type="dxa"/>
            <w:noWrap/>
            <w:hideMark/>
          </w:tcPr>
          <w:p w14:paraId="52235D15" w14:textId="77777777" w:rsidR="007C73F6" w:rsidRPr="007C73F6" w:rsidRDefault="007C73F6" w:rsidP="007C73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C73F6">
              <w:rPr>
                <w:rFonts w:ascii="Calibri" w:eastAsia="Times New Roman" w:hAnsi="Calibri" w:cs="Calibri"/>
                <w:color w:val="FF0000"/>
                <w:kern w:val="0"/>
                <w14:ligatures w14:val="none"/>
              </w:rPr>
              <w:t>0</w:t>
            </w:r>
          </w:p>
        </w:tc>
        <w:tc>
          <w:tcPr>
            <w:tcW w:w="867" w:type="dxa"/>
            <w:noWrap/>
            <w:hideMark/>
          </w:tcPr>
          <w:p w14:paraId="31B6D2E2" w14:textId="77777777" w:rsidR="007C73F6" w:rsidRPr="007C73F6" w:rsidRDefault="007C73F6" w:rsidP="007C73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C73F6">
              <w:rPr>
                <w:rFonts w:ascii="Calibri" w:eastAsia="Times New Roman" w:hAnsi="Calibri" w:cs="Calibri"/>
                <w:color w:val="FF0000"/>
                <w:kern w:val="0"/>
                <w14:ligatures w14:val="none"/>
              </w:rPr>
              <w:t>2</w:t>
            </w:r>
          </w:p>
        </w:tc>
        <w:tc>
          <w:tcPr>
            <w:tcW w:w="776" w:type="dxa"/>
            <w:noWrap/>
            <w:hideMark/>
          </w:tcPr>
          <w:p w14:paraId="4DC5034A" w14:textId="77777777" w:rsidR="007C73F6" w:rsidRPr="007C73F6" w:rsidRDefault="007C73F6" w:rsidP="007C73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C73F6">
              <w:rPr>
                <w:rFonts w:ascii="Calibri" w:eastAsia="Times New Roman" w:hAnsi="Calibri" w:cs="Calibri"/>
                <w:color w:val="FF0000"/>
                <w:kern w:val="0"/>
                <w14:ligatures w14:val="none"/>
              </w:rPr>
              <w:t>25</w:t>
            </w:r>
          </w:p>
        </w:tc>
        <w:tc>
          <w:tcPr>
            <w:tcW w:w="821" w:type="dxa"/>
            <w:noWrap/>
            <w:hideMark/>
          </w:tcPr>
          <w:p w14:paraId="1A1C09E6" w14:textId="77777777" w:rsidR="007C73F6" w:rsidRPr="007C73F6" w:rsidRDefault="007C73F6" w:rsidP="007C73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C73F6">
              <w:rPr>
                <w:rFonts w:ascii="Calibri" w:eastAsia="Times New Roman" w:hAnsi="Calibri" w:cs="Calibri"/>
                <w:color w:val="FF0000"/>
                <w:kern w:val="0"/>
                <w14:ligatures w14:val="none"/>
              </w:rPr>
              <w:t>0</w:t>
            </w:r>
          </w:p>
        </w:tc>
        <w:tc>
          <w:tcPr>
            <w:tcW w:w="821" w:type="dxa"/>
            <w:noWrap/>
            <w:hideMark/>
          </w:tcPr>
          <w:p w14:paraId="40B47221" w14:textId="77777777" w:rsidR="007C73F6" w:rsidRPr="007C73F6" w:rsidRDefault="007C73F6" w:rsidP="007C73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C73F6">
              <w:rPr>
                <w:rFonts w:ascii="Calibri" w:eastAsia="Times New Roman" w:hAnsi="Calibri" w:cs="Calibri"/>
                <w:color w:val="FF0000"/>
                <w:kern w:val="0"/>
                <w14:ligatures w14:val="none"/>
              </w:rPr>
              <w:t>1</w:t>
            </w:r>
          </w:p>
        </w:tc>
        <w:tc>
          <w:tcPr>
            <w:tcW w:w="822" w:type="dxa"/>
            <w:noWrap/>
            <w:hideMark/>
          </w:tcPr>
          <w:p w14:paraId="658B30F4" w14:textId="77777777" w:rsidR="007C73F6" w:rsidRPr="007C73F6" w:rsidRDefault="007C73F6" w:rsidP="007C73F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C73F6">
              <w:rPr>
                <w:rFonts w:ascii="Calibri" w:eastAsia="Times New Roman" w:hAnsi="Calibri" w:cs="Calibri"/>
                <w:color w:val="FF0000"/>
                <w:kern w:val="0"/>
                <w14:ligatures w14:val="none"/>
              </w:rPr>
              <w:t>73</w:t>
            </w:r>
          </w:p>
        </w:tc>
      </w:tr>
    </w:tbl>
    <w:p w14:paraId="486C34FF" w14:textId="596E6ED3" w:rsidR="442D814B" w:rsidRPr="00162A27" w:rsidRDefault="442D814B" w:rsidP="00162A27">
      <w:pPr>
        <w:spacing w:after="60" w:line="240" w:lineRule="auto"/>
        <w:rPr>
          <w:rFonts w:ascii="Calibri" w:eastAsia="Times New Roman" w:hAnsi="Calibri"/>
        </w:rPr>
      </w:pPr>
    </w:p>
    <w:p w14:paraId="32098967" w14:textId="1FD4A903" w:rsidR="00965D31" w:rsidRDefault="00965D31" w:rsidP="00965D31">
      <w:pPr>
        <w:pStyle w:val="ListParagraph"/>
        <w:numPr>
          <w:ilvl w:val="0"/>
          <w:numId w:val="1"/>
        </w:numPr>
        <w:spacing w:after="120" w:line="240" w:lineRule="auto"/>
        <w:rPr>
          <w:rFonts w:ascii="Calibri" w:eastAsia="Times New Roman" w:hAnsi="Calibri"/>
        </w:rPr>
      </w:pPr>
      <w:r w:rsidRPr="442D814B">
        <w:rPr>
          <w:rFonts w:ascii="Calibri" w:eastAsia="Times New Roman" w:hAnsi="Calibri"/>
        </w:rPr>
        <w:t xml:space="preserve">Are the enterprise applications COTS or </w:t>
      </w:r>
      <w:r w:rsidR="0005779A" w:rsidRPr="442D814B">
        <w:rPr>
          <w:rFonts w:ascii="Calibri" w:eastAsia="Times New Roman" w:hAnsi="Calibri"/>
        </w:rPr>
        <w:t>internally developed</w:t>
      </w:r>
      <w:r w:rsidRPr="442D814B">
        <w:rPr>
          <w:rFonts w:ascii="Calibri" w:eastAsia="Times New Roman" w:hAnsi="Calibri"/>
        </w:rPr>
        <w:t>?</w:t>
      </w:r>
    </w:p>
    <w:p w14:paraId="6B49FA62" w14:textId="7038820D" w:rsidR="220AB3CD" w:rsidRDefault="220AB3CD" w:rsidP="442D814B">
      <w:pPr>
        <w:spacing w:after="120" w:line="240" w:lineRule="auto"/>
        <w:ind w:left="720"/>
        <w:rPr>
          <w:rFonts w:ascii="Calibri" w:eastAsia="Times New Roman" w:hAnsi="Calibri"/>
          <w:color w:val="FF0000"/>
        </w:rPr>
      </w:pPr>
      <w:r w:rsidRPr="442D814B">
        <w:rPr>
          <w:rFonts w:ascii="Calibri" w:eastAsia="Times New Roman" w:hAnsi="Calibri"/>
          <w:color w:val="FF0000"/>
        </w:rPr>
        <w:t>Enterprise applications are COTS. There are some internally developed solutions in use, but they are not used at an enterprise level.</w:t>
      </w:r>
    </w:p>
    <w:p w14:paraId="162FDFFF" w14:textId="77777777" w:rsidR="00965D31" w:rsidRDefault="00965D31" w:rsidP="00965D31">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Is a Database Security review in scope?</w:t>
      </w:r>
    </w:p>
    <w:p w14:paraId="38D99341" w14:textId="77777777" w:rsidR="00B471EB" w:rsidRDefault="00B471EB" w:rsidP="00B471EB">
      <w:pPr>
        <w:spacing w:after="0" w:line="240" w:lineRule="auto"/>
        <w:rPr>
          <w:rFonts w:ascii="Calibri" w:eastAsia="Times New Roman" w:hAnsi="Calibri"/>
        </w:rPr>
      </w:pPr>
    </w:p>
    <w:p w14:paraId="1DF2BC78" w14:textId="46B78BB4" w:rsidR="00B471EB" w:rsidRPr="00B471EB" w:rsidRDefault="00B471EB" w:rsidP="00B471EB">
      <w:pPr>
        <w:spacing w:after="0" w:line="240" w:lineRule="auto"/>
        <w:ind w:left="720"/>
        <w:rPr>
          <w:rFonts w:ascii="Calibri" w:eastAsia="Times New Roman" w:hAnsi="Calibri"/>
          <w:color w:val="FF0000"/>
        </w:rPr>
      </w:pPr>
      <w:r w:rsidRPr="442D814B">
        <w:rPr>
          <w:rFonts w:ascii="Calibri" w:eastAsia="Times New Roman" w:hAnsi="Calibri"/>
          <w:color w:val="FF0000"/>
        </w:rPr>
        <w:t xml:space="preserve">Yes, </w:t>
      </w:r>
      <w:r w:rsidR="5A49029A" w:rsidRPr="442D814B">
        <w:rPr>
          <w:rFonts w:ascii="Calibri" w:eastAsia="Times New Roman" w:hAnsi="Calibri"/>
          <w:color w:val="FF0000"/>
        </w:rPr>
        <w:t>we would expect database configurations and security reviews to be part of the assessment process.</w:t>
      </w:r>
    </w:p>
    <w:p w14:paraId="3F9A45CC" w14:textId="77777777" w:rsidR="00965D31" w:rsidRPr="00965D31" w:rsidRDefault="00965D31" w:rsidP="00965D31">
      <w:pPr>
        <w:pStyle w:val="ListParagraph"/>
        <w:rPr>
          <w:rFonts w:ascii="Calibri" w:eastAsia="Times New Roman" w:hAnsi="Calibri"/>
        </w:rPr>
      </w:pPr>
    </w:p>
    <w:p w14:paraId="4B25190F" w14:textId="26AF8443" w:rsidR="00965D31" w:rsidRPr="00A36C59" w:rsidRDefault="00965D31" w:rsidP="00965D31">
      <w:pPr>
        <w:pStyle w:val="ListParagraph"/>
        <w:numPr>
          <w:ilvl w:val="0"/>
          <w:numId w:val="1"/>
        </w:numPr>
        <w:spacing w:after="0" w:line="240" w:lineRule="auto"/>
        <w:rPr>
          <w:rFonts w:ascii="Calibri" w:eastAsia="Times New Roman" w:hAnsi="Calibri"/>
        </w:rPr>
      </w:pPr>
      <w:r w:rsidRPr="00A36C59">
        <w:rPr>
          <w:rFonts w:eastAsia="Times New Roman"/>
        </w:rPr>
        <w:t>How many unique databases are in scope for database-specific testing for each institution?</w:t>
      </w:r>
    </w:p>
    <w:p w14:paraId="21027F02" w14:textId="77777777" w:rsidR="00965D31" w:rsidRDefault="00965D31" w:rsidP="00965D31">
      <w:pPr>
        <w:pStyle w:val="ListParagraph"/>
        <w:rPr>
          <w:rFonts w:ascii="Calibri" w:eastAsia="Times New Roman" w:hAnsi="Calibri"/>
        </w:rPr>
      </w:pPr>
    </w:p>
    <w:tbl>
      <w:tblPr>
        <w:tblStyle w:val="GridTable1Light"/>
        <w:tblW w:w="0" w:type="auto"/>
        <w:tblLayout w:type="fixed"/>
        <w:tblLook w:val="04A0" w:firstRow="1" w:lastRow="0" w:firstColumn="1" w:lastColumn="0" w:noHBand="0" w:noVBand="1"/>
      </w:tblPr>
      <w:tblGrid>
        <w:gridCol w:w="3032"/>
        <w:gridCol w:w="791"/>
        <w:gridCol w:w="791"/>
        <w:gridCol w:w="791"/>
        <w:gridCol w:w="895"/>
        <w:gridCol w:w="687"/>
        <w:gridCol w:w="791"/>
        <w:gridCol w:w="791"/>
        <w:gridCol w:w="791"/>
      </w:tblGrid>
      <w:tr w:rsidR="00A36C59" w:rsidRPr="00A36C59" w14:paraId="6C4F7FBC" w14:textId="77777777" w:rsidTr="001D5AB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32" w:type="dxa"/>
            <w:noWrap/>
            <w:hideMark/>
          </w:tcPr>
          <w:p w14:paraId="11C3B631" w14:textId="77777777" w:rsidR="00A36C59" w:rsidRPr="00A36C59" w:rsidRDefault="00A36C59" w:rsidP="00A36C59">
            <w:pPr>
              <w:rPr>
                <w:rFonts w:ascii="Calibri" w:eastAsia="Times New Roman" w:hAnsi="Calibri" w:cs="Calibri"/>
                <w:color w:val="FF0000"/>
                <w:kern w:val="0"/>
                <w14:ligatures w14:val="none"/>
              </w:rPr>
            </w:pPr>
            <w:r w:rsidRPr="00A36C59">
              <w:rPr>
                <w:rFonts w:ascii="Calibri" w:eastAsia="Times New Roman" w:hAnsi="Calibri" w:cs="Calibri"/>
                <w:color w:val="FF0000"/>
                <w:kern w:val="0"/>
                <w14:ligatures w14:val="none"/>
              </w:rPr>
              <w:t>Question</w:t>
            </w:r>
          </w:p>
        </w:tc>
        <w:tc>
          <w:tcPr>
            <w:tcW w:w="791" w:type="dxa"/>
            <w:noWrap/>
            <w:hideMark/>
          </w:tcPr>
          <w:p w14:paraId="1C31272E" w14:textId="77777777" w:rsidR="00A36C59" w:rsidRPr="00A36C59" w:rsidRDefault="00A36C59" w:rsidP="00A36C5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6C59">
              <w:rPr>
                <w:rFonts w:ascii="Calibri" w:eastAsia="Times New Roman" w:hAnsi="Calibri" w:cs="Calibri"/>
                <w:color w:val="FF0000"/>
                <w:kern w:val="0"/>
                <w14:ligatures w14:val="none"/>
              </w:rPr>
              <w:t>SDSU</w:t>
            </w:r>
          </w:p>
        </w:tc>
        <w:tc>
          <w:tcPr>
            <w:tcW w:w="791" w:type="dxa"/>
            <w:noWrap/>
            <w:hideMark/>
          </w:tcPr>
          <w:p w14:paraId="24B8DE17" w14:textId="77777777" w:rsidR="00A36C59" w:rsidRPr="00A36C59" w:rsidRDefault="00A36C59" w:rsidP="00A36C5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6C59">
              <w:rPr>
                <w:rFonts w:ascii="Calibri" w:eastAsia="Times New Roman" w:hAnsi="Calibri" w:cs="Calibri"/>
                <w:color w:val="FF0000"/>
                <w:kern w:val="0"/>
                <w14:ligatures w14:val="none"/>
              </w:rPr>
              <w:t>USD</w:t>
            </w:r>
          </w:p>
        </w:tc>
        <w:tc>
          <w:tcPr>
            <w:tcW w:w="791" w:type="dxa"/>
            <w:noWrap/>
            <w:hideMark/>
          </w:tcPr>
          <w:p w14:paraId="632CCBAE" w14:textId="77777777" w:rsidR="00A36C59" w:rsidRPr="00A36C59" w:rsidRDefault="00A36C59" w:rsidP="00A36C5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6C59">
              <w:rPr>
                <w:rFonts w:ascii="Calibri" w:eastAsia="Times New Roman" w:hAnsi="Calibri" w:cs="Calibri"/>
                <w:color w:val="FF0000"/>
                <w:kern w:val="0"/>
                <w14:ligatures w14:val="none"/>
              </w:rPr>
              <w:t>BHSU</w:t>
            </w:r>
          </w:p>
        </w:tc>
        <w:tc>
          <w:tcPr>
            <w:tcW w:w="895" w:type="dxa"/>
            <w:noWrap/>
            <w:hideMark/>
          </w:tcPr>
          <w:p w14:paraId="488EBC4F" w14:textId="77777777" w:rsidR="00A36C59" w:rsidRPr="00A36C59" w:rsidRDefault="00A36C59" w:rsidP="00A36C5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6C59">
              <w:rPr>
                <w:rFonts w:ascii="Calibri" w:eastAsia="Times New Roman" w:hAnsi="Calibri" w:cs="Calibri"/>
                <w:color w:val="FF0000"/>
                <w:kern w:val="0"/>
                <w14:ligatures w14:val="none"/>
              </w:rPr>
              <w:t>SDSMT</w:t>
            </w:r>
          </w:p>
        </w:tc>
        <w:tc>
          <w:tcPr>
            <w:tcW w:w="687" w:type="dxa"/>
            <w:noWrap/>
            <w:hideMark/>
          </w:tcPr>
          <w:p w14:paraId="26DB0455" w14:textId="77777777" w:rsidR="00A36C59" w:rsidRPr="00A36C59" w:rsidRDefault="00A36C59" w:rsidP="00A36C5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6C59">
              <w:rPr>
                <w:rFonts w:ascii="Calibri" w:eastAsia="Times New Roman" w:hAnsi="Calibri" w:cs="Calibri"/>
                <w:color w:val="FF0000"/>
                <w:kern w:val="0"/>
                <w14:ligatures w14:val="none"/>
              </w:rPr>
              <w:t>DSU</w:t>
            </w:r>
          </w:p>
        </w:tc>
        <w:tc>
          <w:tcPr>
            <w:tcW w:w="791" w:type="dxa"/>
            <w:noWrap/>
            <w:hideMark/>
          </w:tcPr>
          <w:p w14:paraId="3B41FE5B" w14:textId="77777777" w:rsidR="00A36C59" w:rsidRPr="00A36C59" w:rsidRDefault="00A36C59" w:rsidP="00A36C5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6C59">
              <w:rPr>
                <w:rFonts w:ascii="Calibri" w:eastAsia="Times New Roman" w:hAnsi="Calibri" w:cs="Calibri"/>
                <w:color w:val="FF0000"/>
                <w:kern w:val="0"/>
                <w14:ligatures w14:val="none"/>
              </w:rPr>
              <w:t>NSU</w:t>
            </w:r>
          </w:p>
        </w:tc>
        <w:tc>
          <w:tcPr>
            <w:tcW w:w="791" w:type="dxa"/>
            <w:noWrap/>
            <w:hideMark/>
          </w:tcPr>
          <w:p w14:paraId="6DC7BBDA" w14:textId="77777777" w:rsidR="00A36C59" w:rsidRPr="00A36C59" w:rsidRDefault="00A36C59" w:rsidP="00A36C5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6C59">
              <w:rPr>
                <w:rFonts w:ascii="Calibri" w:eastAsia="Times New Roman" w:hAnsi="Calibri" w:cs="Calibri"/>
                <w:color w:val="FF0000"/>
                <w:kern w:val="0"/>
                <w14:ligatures w14:val="none"/>
              </w:rPr>
              <w:t>RIS</w:t>
            </w:r>
          </w:p>
        </w:tc>
        <w:tc>
          <w:tcPr>
            <w:tcW w:w="791" w:type="dxa"/>
            <w:noWrap/>
            <w:hideMark/>
          </w:tcPr>
          <w:p w14:paraId="227E8F63" w14:textId="77777777" w:rsidR="00A36C59" w:rsidRPr="00A36C59" w:rsidRDefault="00A36C59" w:rsidP="00A36C5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6C59">
              <w:rPr>
                <w:rFonts w:ascii="Calibri" w:eastAsia="Times New Roman" w:hAnsi="Calibri" w:cs="Calibri"/>
                <w:color w:val="FF0000"/>
                <w:kern w:val="0"/>
                <w14:ligatures w14:val="none"/>
              </w:rPr>
              <w:t>Total</w:t>
            </w:r>
          </w:p>
        </w:tc>
      </w:tr>
      <w:tr w:rsidR="00A36C59" w:rsidRPr="00A36C59" w14:paraId="1C6DB2B3" w14:textId="77777777" w:rsidTr="001D5AB2">
        <w:trPr>
          <w:trHeight w:val="300"/>
        </w:trPr>
        <w:tc>
          <w:tcPr>
            <w:cnfStyle w:val="001000000000" w:firstRow="0" w:lastRow="0" w:firstColumn="1" w:lastColumn="0" w:oddVBand="0" w:evenVBand="0" w:oddHBand="0" w:evenHBand="0" w:firstRowFirstColumn="0" w:firstRowLastColumn="0" w:lastRowFirstColumn="0" w:lastRowLastColumn="0"/>
            <w:tcW w:w="3032" w:type="dxa"/>
            <w:noWrap/>
            <w:hideMark/>
          </w:tcPr>
          <w:p w14:paraId="40E44708" w14:textId="77777777" w:rsidR="00A36C59" w:rsidRPr="00A36C59" w:rsidRDefault="00A36C59" w:rsidP="00A36C59">
            <w:pPr>
              <w:rPr>
                <w:rFonts w:ascii="Calibri" w:eastAsia="Times New Roman" w:hAnsi="Calibri" w:cs="Calibri"/>
                <w:color w:val="FF0000"/>
                <w:kern w:val="0"/>
                <w14:ligatures w14:val="none"/>
              </w:rPr>
            </w:pPr>
            <w:r w:rsidRPr="00A36C59">
              <w:rPr>
                <w:rFonts w:ascii="Calibri" w:eastAsia="Times New Roman" w:hAnsi="Calibri" w:cs="Calibri"/>
                <w:color w:val="FF0000"/>
                <w:kern w:val="0"/>
                <w14:ligatures w14:val="none"/>
              </w:rPr>
              <w:t>How many unique databases are in scope for database-specific testing?</w:t>
            </w:r>
          </w:p>
        </w:tc>
        <w:tc>
          <w:tcPr>
            <w:tcW w:w="791" w:type="dxa"/>
            <w:noWrap/>
            <w:hideMark/>
          </w:tcPr>
          <w:p w14:paraId="1085E1F0" w14:textId="77777777" w:rsidR="00A36C59" w:rsidRPr="00A36C59" w:rsidRDefault="00A36C59" w:rsidP="00A36C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6C59">
              <w:rPr>
                <w:rFonts w:ascii="Calibri" w:eastAsia="Times New Roman" w:hAnsi="Calibri" w:cs="Calibri"/>
                <w:color w:val="FF0000"/>
                <w:kern w:val="0"/>
                <w14:ligatures w14:val="none"/>
              </w:rPr>
              <w:t>20</w:t>
            </w:r>
          </w:p>
        </w:tc>
        <w:tc>
          <w:tcPr>
            <w:tcW w:w="791" w:type="dxa"/>
            <w:noWrap/>
            <w:hideMark/>
          </w:tcPr>
          <w:p w14:paraId="7B397A78" w14:textId="77777777" w:rsidR="00A36C59" w:rsidRPr="00A36C59" w:rsidRDefault="00A36C59" w:rsidP="00A36C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6C59">
              <w:rPr>
                <w:rFonts w:ascii="Calibri" w:eastAsia="Times New Roman" w:hAnsi="Calibri" w:cs="Calibri"/>
                <w:color w:val="FF0000"/>
                <w:kern w:val="0"/>
                <w14:ligatures w14:val="none"/>
              </w:rPr>
              <w:t>20</w:t>
            </w:r>
          </w:p>
        </w:tc>
        <w:tc>
          <w:tcPr>
            <w:tcW w:w="791" w:type="dxa"/>
            <w:noWrap/>
            <w:hideMark/>
          </w:tcPr>
          <w:p w14:paraId="671C35F8" w14:textId="77777777" w:rsidR="00A36C59" w:rsidRPr="00A36C59" w:rsidRDefault="00A36C59" w:rsidP="00A36C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6C59">
              <w:rPr>
                <w:rFonts w:ascii="Calibri" w:eastAsia="Times New Roman" w:hAnsi="Calibri" w:cs="Calibri"/>
                <w:color w:val="FF0000"/>
                <w:kern w:val="0"/>
                <w14:ligatures w14:val="none"/>
              </w:rPr>
              <w:t>3</w:t>
            </w:r>
          </w:p>
        </w:tc>
        <w:tc>
          <w:tcPr>
            <w:tcW w:w="895" w:type="dxa"/>
            <w:noWrap/>
            <w:hideMark/>
          </w:tcPr>
          <w:p w14:paraId="404F45FB" w14:textId="77777777" w:rsidR="00A36C59" w:rsidRPr="00A36C59" w:rsidRDefault="00A36C59" w:rsidP="00A36C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6C59">
              <w:rPr>
                <w:rFonts w:ascii="Calibri" w:eastAsia="Times New Roman" w:hAnsi="Calibri" w:cs="Calibri"/>
                <w:color w:val="FF0000"/>
                <w:kern w:val="0"/>
                <w14:ligatures w14:val="none"/>
              </w:rPr>
              <w:t>0</w:t>
            </w:r>
          </w:p>
        </w:tc>
        <w:tc>
          <w:tcPr>
            <w:tcW w:w="687" w:type="dxa"/>
            <w:noWrap/>
            <w:hideMark/>
          </w:tcPr>
          <w:p w14:paraId="3C3C94B0" w14:textId="77777777" w:rsidR="00A36C59" w:rsidRPr="00A36C59" w:rsidRDefault="00A36C59" w:rsidP="00A36C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6C59">
              <w:rPr>
                <w:rFonts w:ascii="Calibri" w:eastAsia="Times New Roman" w:hAnsi="Calibri" w:cs="Calibri"/>
                <w:color w:val="FF0000"/>
                <w:kern w:val="0"/>
                <w14:ligatures w14:val="none"/>
              </w:rPr>
              <w:t>0</w:t>
            </w:r>
          </w:p>
        </w:tc>
        <w:tc>
          <w:tcPr>
            <w:tcW w:w="791" w:type="dxa"/>
            <w:noWrap/>
            <w:hideMark/>
          </w:tcPr>
          <w:p w14:paraId="7B20E9FE" w14:textId="77777777" w:rsidR="00A36C59" w:rsidRPr="00A36C59" w:rsidRDefault="00A36C59" w:rsidP="00A36C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6C59">
              <w:rPr>
                <w:rFonts w:ascii="Calibri" w:eastAsia="Times New Roman" w:hAnsi="Calibri" w:cs="Calibri"/>
                <w:color w:val="FF0000"/>
                <w:kern w:val="0"/>
                <w14:ligatures w14:val="none"/>
              </w:rPr>
              <w:t>0</w:t>
            </w:r>
          </w:p>
        </w:tc>
        <w:tc>
          <w:tcPr>
            <w:tcW w:w="791" w:type="dxa"/>
            <w:noWrap/>
            <w:hideMark/>
          </w:tcPr>
          <w:p w14:paraId="38BDAF1C" w14:textId="77777777" w:rsidR="00A36C59" w:rsidRPr="00A36C59" w:rsidRDefault="00A36C59" w:rsidP="00A36C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6C59">
              <w:rPr>
                <w:rFonts w:ascii="Calibri" w:eastAsia="Times New Roman" w:hAnsi="Calibri" w:cs="Calibri"/>
                <w:color w:val="FF0000"/>
                <w:kern w:val="0"/>
                <w14:ligatures w14:val="none"/>
              </w:rPr>
              <w:t>10</w:t>
            </w:r>
          </w:p>
        </w:tc>
        <w:tc>
          <w:tcPr>
            <w:tcW w:w="791" w:type="dxa"/>
            <w:noWrap/>
            <w:hideMark/>
          </w:tcPr>
          <w:p w14:paraId="5FF38622" w14:textId="77777777" w:rsidR="00A36C59" w:rsidRPr="00A36C59" w:rsidRDefault="00A36C59" w:rsidP="00A36C5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6C59">
              <w:rPr>
                <w:rFonts w:ascii="Calibri" w:eastAsia="Times New Roman" w:hAnsi="Calibri" w:cs="Calibri"/>
                <w:color w:val="FF0000"/>
                <w:kern w:val="0"/>
                <w14:ligatures w14:val="none"/>
              </w:rPr>
              <w:t>53</w:t>
            </w:r>
          </w:p>
        </w:tc>
      </w:tr>
    </w:tbl>
    <w:p w14:paraId="4FC1E604" w14:textId="77777777" w:rsidR="00A36C59" w:rsidRPr="00965D31" w:rsidRDefault="00A36C59" w:rsidP="00965D31">
      <w:pPr>
        <w:pStyle w:val="ListParagraph"/>
        <w:rPr>
          <w:rFonts w:ascii="Calibri" w:eastAsia="Times New Roman" w:hAnsi="Calibri"/>
        </w:rPr>
      </w:pPr>
    </w:p>
    <w:p w14:paraId="74E67CD8" w14:textId="784DE4C2" w:rsidR="00B471EB" w:rsidRPr="00B471EB" w:rsidRDefault="00965D31" w:rsidP="00B471EB">
      <w:pPr>
        <w:pStyle w:val="ListParagraph"/>
        <w:numPr>
          <w:ilvl w:val="0"/>
          <w:numId w:val="1"/>
        </w:numPr>
        <w:spacing w:after="0" w:line="240" w:lineRule="auto"/>
        <w:rPr>
          <w:rFonts w:ascii="Calibri" w:eastAsia="Times New Roman" w:hAnsi="Calibri"/>
        </w:rPr>
      </w:pPr>
      <w:r w:rsidRPr="442D814B">
        <w:rPr>
          <w:rFonts w:eastAsia="Times New Roman"/>
        </w:rPr>
        <w:t>If databases are in different locations, can all locations be reached from one central location?</w:t>
      </w:r>
    </w:p>
    <w:p w14:paraId="3FF347ED" w14:textId="77777777" w:rsidR="00B471EB" w:rsidRPr="00B471EB" w:rsidRDefault="00B471EB" w:rsidP="00B471EB">
      <w:pPr>
        <w:spacing w:after="0" w:line="240" w:lineRule="auto"/>
        <w:rPr>
          <w:rFonts w:ascii="Calibri" w:eastAsia="Times New Roman" w:hAnsi="Calibri"/>
        </w:rPr>
      </w:pPr>
    </w:p>
    <w:p w14:paraId="54BD6C29" w14:textId="1274020A" w:rsidR="00965D31" w:rsidRDefault="00B471EB" w:rsidP="00B471EB">
      <w:pPr>
        <w:pStyle w:val="ListParagraph"/>
        <w:spacing w:after="0" w:line="240" w:lineRule="auto"/>
        <w:rPr>
          <w:rFonts w:ascii="Calibri" w:eastAsia="Times New Roman" w:hAnsi="Calibri"/>
          <w:color w:val="FF0000"/>
        </w:rPr>
      </w:pPr>
      <w:r w:rsidRPr="442D814B">
        <w:rPr>
          <w:rFonts w:ascii="Calibri" w:eastAsia="Times New Roman" w:hAnsi="Calibri"/>
          <w:color w:val="FF0000"/>
        </w:rPr>
        <w:t>No, they will be in several locations</w:t>
      </w:r>
      <w:r w:rsidR="60AF98FE" w:rsidRPr="442D814B">
        <w:rPr>
          <w:rFonts w:ascii="Calibri" w:eastAsia="Times New Roman" w:hAnsi="Calibri"/>
          <w:color w:val="FF0000"/>
        </w:rPr>
        <w:t xml:space="preserve"> with access </w:t>
      </w:r>
      <w:r w:rsidR="00A36C59" w:rsidRPr="442D814B">
        <w:rPr>
          <w:rFonts w:ascii="Calibri" w:eastAsia="Times New Roman" w:hAnsi="Calibri"/>
          <w:color w:val="FF0000"/>
        </w:rPr>
        <w:t>limited</w:t>
      </w:r>
      <w:r w:rsidR="60AF98FE" w:rsidRPr="442D814B">
        <w:rPr>
          <w:rFonts w:ascii="Calibri" w:eastAsia="Times New Roman" w:hAnsi="Calibri"/>
          <w:color w:val="FF0000"/>
        </w:rPr>
        <w:t xml:space="preserve"> to internal institutional networks.</w:t>
      </w:r>
    </w:p>
    <w:p w14:paraId="477FCA26" w14:textId="77777777" w:rsidR="00B471EB" w:rsidRPr="00B471EB" w:rsidRDefault="00B471EB" w:rsidP="00B471EB">
      <w:pPr>
        <w:pStyle w:val="ListParagraph"/>
        <w:spacing w:after="0" w:line="240" w:lineRule="auto"/>
        <w:rPr>
          <w:rFonts w:ascii="Calibri" w:eastAsia="Times New Roman" w:hAnsi="Calibri"/>
          <w:color w:val="FF0000"/>
        </w:rPr>
      </w:pPr>
    </w:p>
    <w:p w14:paraId="21A8687E" w14:textId="573E256E" w:rsidR="00965D31" w:rsidRPr="00B471EB" w:rsidRDefault="00965D31" w:rsidP="00965D31">
      <w:pPr>
        <w:pStyle w:val="ListParagraph"/>
        <w:numPr>
          <w:ilvl w:val="0"/>
          <w:numId w:val="1"/>
        </w:numPr>
        <w:spacing w:after="0" w:line="240" w:lineRule="auto"/>
        <w:rPr>
          <w:rFonts w:ascii="Calibri" w:eastAsia="Times New Roman" w:hAnsi="Calibri"/>
        </w:rPr>
      </w:pPr>
      <w:r w:rsidRPr="442D814B">
        <w:rPr>
          <w:rFonts w:eastAsia="Times New Roman"/>
        </w:rPr>
        <w:t>Is a Server Configuration Analysis in scope?</w:t>
      </w:r>
    </w:p>
    <w:p w14:paraId="5CEB51BA" w14:textId="4A1F0716" w:rsidR="00B471EB" w:rsidRPr="00965D31" w:rsidRDefault="00B471EB" w:rsidP="442D814B">
      <w:pPr>
        <w:pStyle w:val="ListParagraph"/>
        <w:spacing w:after="0" w:line="240" w:lineRule="auto"/>
        <w:rPr>
          <w:rFonts w:eastAsia="Times New Roman"/>
        </w:rPr>
      </w:pPr>
    </w:p>
    <w:p w14:paraId="7B0F8FCC" w14:textId="50D575DA" w:rsidR="71D9C400" w:rsidRDefault="71D9C400" w:rsidP="442D814B">
      <w:pPr>
        <w:pStyle w:val="ListParagraph"/>
        <w:spacing w:after="0" w:line="240" w:lineRule="auto"/>
        <w:rPr>
          <w:rFonts w:eastAsia="Times New Roman"/>
          <w:color w:val="FF0000"/>
        </w:rPr>
      </w:pPr>
      <w:r w:rsidRPr="442D814B">
        <w:rPr>
          <w:rFonts w:eastAsia="Times New Roman"/>
          <w:color w:val="FF0000"/>
        </w:rPr>
        <w:t xml:space="preserve">We would consider a review of the configuration baselines to be in scope but would not expect every server to be reviewed. </w:t>
      </w:r>
    </w:p>
    <w:p w14:paraId="3855B94E" w14:textId="77777777" w:rsidR="00965D31" w:rsidRPr="00965D31" w:rsidRDefault="00965D31" w:rsidP="00965D31">
      <w:pPr>
        <w:pStyle w:val="ListParagraph"/>
        <w:rPr>
          <w:rFonts w:ascii="Calibri" w:eastAsia="Times New Roman" w:hAnsi="Calibri"/>
        </w:rPr>
      </w:pPr>
    </w:p>
    <w:p w14:paraId="4D25A5C8" w14:textId="57D3F54F" w:rsidR="00965D31" w:rsidRPr="00441D81" w:rsidRDefault="00441D81" w:rsidP="00965D31">
      <w:pPr>
        <w:pStyle w:val="ListParagraph"/>
        <w:numPr>
          <w:ilvl w:val="0"/>
          <w:numId w:val="1"/>
        </w:numPr>
        <w:spacing w:after="0" w:line="240" w:lineRule="auto"/>
        <w:rPr>
          <w:rFonts w:ascii="Calibri" w:eastAsia="Times New Roman" w:hAnsi="Calibri"/>
        </w:rPr>
      </w:pPr>
      <w:r w:rsidRPr="442D814B">
        <w:rPr>
          <w:rFonts w:eastAsia="Times New Roman"/>
        </w:rPr>
        <w:t>How many unique server brands are in scope for testing for each institution?</w:t>
      </w:r>
    </w:p>
    <w:p w14:paraId="1C37C3E4" w14:textId="77777777" w:rsidR="00441D81" w:rsidRDefault="00441D81" w:rsidP="00441D81">
      <w:pPr>
        <w:pStyle w:val="ListParagraph"/>
        <w:rPr>
          <w:rFonts w:ascii="Calibri" w:eastAsia="Times New Roman" w:hAnsi="Calibri"/>
        </w:rPr>
      </w:pPr>
    </w:p>
    <w:tbl>
      <w:tblPr>
        <w:tblStyle w:val="GridTable1Light"/>
        <w:tblW w:w="0" w:type="auto"/>
        <w:tblLayout w:type="fixed"/>
        <w:tblLook w:val="04A0" w:firstRow="1" w:lastRow="0" w:firstColumn="1" w:lastColumn="0" w:noHBand="0" w:noVBand="1"/>
      </w:tblPr>
      <w:tblGrid>
        <w:gridCol w:w="2559"/>
        <w:gridCol w:w="850"/>
        <w:gridCol w:w="850"/>
        <w:gridCol w:w="850"/>
        <w:gridCol w:w="1101"/>
        <w:gridCol w:w="810"/>
        <w:gridCol w:w="639"/>
        <w:gridCol w:w="850"/>
      </w:tblGrid>
      <w:tr w:rsidR="00A332B1" w:rsidRPr="00A332B1" w14:paraId="755F8993" w14:textId="77777777" w:rsidTr="001D5AB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9" w:type="dxa"/>
            <w:noWrap/>
            <w:hideMark/>
          </w:tcPr>
          <w:p w14:paraId="2EE3B1E8" w14:textId="77777777" w:rsidR="00A332B1" w:rsidRPr="00A332B1" w:rsidRDefault="00A332B1" w:rsidP="00A332B1">
            <w:pPr>
              <w:rPr>
                <w:rFonts w:ascii="Calibri" w:eastAsia="Times New Roman" w:hAnsi="Calibri" w:cs="Calibri"/>
                <w:color w:val="FF0000"/>
                <w:kern w:val="0"/>
                <w14:ligatures w14:val="none"/>
              </w:rPr>
            </w:pPr>
            <w:r w:rsidRPr="00A332B1">
              <w:rPr>
                <w:rFonts w:ascii="Calibri" w:eastAsia="Times New Roman" w:hAnsi="Calibri" w:cs="Calibri"/>
                <w:color w:val="FF0000"/>
                <w:kern w:val="0"/>
                <w14:ligatures w14:val="none"/>
              </w:rPr>
              <w:t>Question</w:t>
            </w:r>
          </w:p>
        </w:tc>
        <w:tc>
          <w:tcPr>
            <w:tcW w:w="850" w:type="dxa"/>
            <w:noWrap/>
            <w:hideMark/>
          </w:tcPr>
          <w:p w14:paraId="702CE80C" w14:textId="77777777" w:rsidR="00A332B1" w:rsidRPr="00A332B1" w:rsidRDefault="00A332B1" w:rsidP="00A332B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32B1">
              <w:rPr>
                <w:rFonts w:ascii="Calibri" w:eastAsia="Times New Roman" w:hAnsi="Calibri" w:cs="Calibri"/>
                <w:color w:val="FF0000"/>
                <w:kern w:val="0"/>
                <w14:ligatures w14:val="none"/>
              </w:rPr>
              <w:t>SDSU</w:t>
            </w:r>
          </w:p>
        </w:tc>
        <w:tc>
          <w:tcPr>
            <w:tcW w:w="850" w:type="dxa"/>
            <w:noWrap/>
            <w:hideMark/>
          </w:tcPr>
          <w:p w14:paraId="05CEFB3D" w14:textId="77777777" w:rsidR="00A332B1" w:rsidRPr="00A332B1" w:rsidRDefault="00A332B1" w:rsidP="00A332B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32B1">
              <w:rPr>
                <w:rFonts w:ascii="Calibri" w:eastAsia="Times New Roman" w:hAnsi="Calibri" w:cs="Calibri"/>
                <w:color w:val="FF0000"/>
                <w:kern w:val="0"/>
                <w14:ligatures w14:val="none"/>
              </w:rPr>
              <w:t>USD</w:t>
            </w:r>
          </w:p>
        </w:tc>
        <w:tc>
          <w:tcPr>
            <w:tcW w:w="850" w:type="dxa"/>
            <w:noWrap/>
            <w:hideMark/>
          </w:tcPr>
          <w:p w14:paraId="708915C5" w14:textId="77777777" w:rsidR="00A332B1" w:rsidRPr="00A332B1" w:rsidRDefault="00A332B1" w:rsidP="00A332B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32B1">
              <w:rPr>
                <w:rFonts w:ascii="Calibri" w:eastAsia="Times New Roman" w:hAnsi="Calibri" w:cs="Calibri"/>
                <w:color w:val="FF0000"/>
                <w:kern w:val="0"/>
                <w14:ligatures w14:val="none"/>
              </w:rPr>
              <w:t>BHSU</w:t>
            </w:r>
          </w:p>
        </w:tc>
        <w:tc>
          <w:tcPr>
            <w:tcW w:w="1101" w:type="dxa"/>
            <w:noWrap/>
            <w:hideMark/>
          </w:tcPr>
          <w:p w14:paraId="561512C3" w14:textId="77777777" w:rsidR="00A332B1" w:rsidRPr="00A332B1" w:rsidRDefault="00A332B1" w:rsidP="00A332B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32B1">
              <w:rPr>
                <w:rFonts w:ascii="Calibri" w:eastAsia="Times New Roman" w:hAnsi="Calibri" w:cs="Calibri"/>
                <w:color w:val="FF0000"/>
                <w:kern w:val="0"/>
                <w14:ligatures w14:val="none"/>
              </w:rPr>
              <w:t>SDSMT</w:t>
            </w:r>
          </w:p>
        </w:tc>
        <w:tc>
          <w:tcPr>
            <w:tcW w:w="810" w:type="dxa"/>
            <w:noWrap/>
            <w:hideMark/>
          </w:tcPr>
          <w:p w14:paraId="017DA7C6" w14:textId="77777777" w:rsidR="00A332B1" w:rsidRPr="00A332B1" w:rsidRDefault="00A332B1" w:rsidP="00A332B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32B1">
              <w:rPr>
                <w:rFonts w:ascii="Calibri" w:eastAsia="Times New Roman" w:hAnsi="Calibri" w:cs="Calibri"/>
                <w:color w:val="FF0000"/>
                <w:kern w:val="0"/>
                <w14:ligatures w14:val="none"/>
              </w:rPr>
              <w:t>DSU</w:t>
            </w:r>
          </w:p>
        </w:tc>
        <w:tc>
          <w:tcPr>
            <w:tcW w:w="639" w:type="dxa"/>
            <w:noWrap/>
            <w:hideMark/>
          </w:tcPr>
          <w:p w14:paraId="4C99FDBE" w14:textId="77777777" w:rsidR="00A332B1" w:rsidRPr="00A332B1" w:rsidRDefault="00A332B1" w:rsidP="00A332B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32B1">
              <w:rPr>
                <w:rFonts w:ascii="Calibri" w:eastAsia="Times New Roman" w:hAnsi="Calibri" w:cs="Calibri"/>
                <w:color w:val="FF0000"/>
                <w:kern w:val="0"/>
                <w14:ligatures w14:val="none"/>
              </w:rPr>
              <w:t>NSU</w:t>
            </w:r>
          </w:p>
        </w:tc>
        <w:tc>
          <w:tcPr>
            <w:tcW w:w="850" w:type="dxa"/>
            <w:noWrap/>
            <w:hideMark/>
          </w:tcPr>
          <w:p w14:paraId="4AA83F4F" w14:textId="77777777" w:rsidR="00A332B1" w:rsidRPr="00A332B1" w:rsidRDefault="00A332B1" w:rsidP="00A332B1">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32B1">
              <w:rPr>
                <w:rFonts w:ascii="Calibri" w:eastAsia="Times New Roman" w:hAnsi="Calibri" w:cs="Calibri"/>
                <w:color w:val="FF0000"/>
                <w:kern w:val="0"/>
                <w14:ligatures w14:val="none"/>
              </w:rPr>
              <w:t>RIS</w:t>
            </w:r>
          </w:p>
        </w:tc>
      </w:tr>
      <w:tr w:rsidR="00A332B1" w:rsidRPr="00A332B1" w14:paraId="193AB7BA" w14:textId="77777777" w:rsidTr="001D5AB2">
        <w:trPr>
          <w:trHeight w:val="300"/>
        </w:trPr>
        <w:tc>
          <w:tcPr>
            <w:cnfStyle w:val="001000000000" w:firstRow="0" w:lastRow="0" w:firstColumn="1" w:lastColumn="0" w:oddVBand="0" w:evenVBand="0" w:oddHBand="0" w:evenHBand="0" w:firstRowFirstColumn="0" w:firstRowLastColumn="0" w:lastRowFirstColumn="0" w:lastRowLastColumn="0"/>
            <w:tcW w:w="2559" w:type="dxa"/>
            <w:noWrap/>
            <w:hideMark/>
          </w:tcPr>
          <w:p w14:paraId="6D2DC183" w14:textId="77777777" w:rsidR="00A332B1" w:rsidRPr="00A332B1" w:rsidRDefault="00A332B1" w:rsidP="00A332B1">
            <w:pPr>
              <w:rPr>
                <w:rFonts w:ascii="Calibri" w:eastAsia="Times New Roman" w:hAnsi="Calibri" w:cs="Calibri"/>
                <w:color w:val="FF0000"/>
                <w:kern w:val="0"/>
                <w14:ligatures w14:val="none"/>
              </w:rPr>
            </w:pPr>
            <w:r w:rsidRPr="00A332B1">
              <w:rPr>
                <w:rFonts w:ascii="Calibri" w:eastAsia="Times New Roman" w:hAnsi="Calibri" w:cs="Calibri"/>
                <w:color w:val="FF0000"/>
                <w:kern w:val="0"/>
                <w14:ligatures w14:val="none"/>
              </w:rPr>
              <w:t>How many unique server brands are in scope for testing?</w:t>
            </w:r>
          </w:p>
        </w:tc>
        <w:tc>
          <w:tcPr>
            <w:tcW w:w="850" w:type="dxa"/>
            <w:noWrap/>
            <w:hideMark/>
          </w:tcPr>
          <w:p w14:paraId="0F65BB33" w14:textId="77777777" w:rsidR="00A332B1" w:rsidRPr="00A332B1" w:rsidRDefault="00A332B1" w:rsidP="00A332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32B1">
              <w:rPr>
                <w:rFonts w:ascii="Calibri" w:eastAsia="Times New Roman" w:hAnsi="Calibri" w:cs="Calibri"/>
                <w:color w:val="FF0000"/>
                <w:kern w:val="0"/>
                <w14:ligatures w14:val="none"/>
              </w:rPr>
              <w:t>3</w:t>
            </w:r>
          </w:p>
        </w:tc>
        <w:tc>
          <w:tcPr>
            <w:tcW w:w="850" w:type="dxa"/>
            <w:noWrap/>
            <w:hideMark/>
          </w:tcPr>
          <w:p w14:paraId="4CCB49B3" w14:textId="77777777" w:rsidR="00A332B1" w:rsidRPr="00A332B1" w:rsidRDefault="00A332B1" w:rsidP="00A332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32B1">
              <w:rPr>
                <w:rFonts w:ascii="Calibri" w:eastAsia="Times New Roman" w:hAnsi="Calibri" w:cs="Calibri"/>
                <w:color w:val="FF0000"/>
                <w:kern w:val="0"/>
                <w14:ligatures w14:val="none"/>
              </w:rPr>
              <w:t>3</w:t>
            </w:r>
          </w:p>
        </w:tc>
        <w:tc>
          <w:tcPr>
            <w:tcW w:w="850" w:type="dxa"/>
            <w:noWrap/>
            <w:hideMark/>
          </w:tcPr>
          <w:p w14:paraId="2DD73E61" w14:textId="77777777" w:rsidR="00A332B1" w:rsidRPr="00A332B1" w:rsidRDefault="00A332B1" w:rsidP="00A332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32B1">
              <w:rPr>
                <w:rFonts w:ascii="Calibri" w:eastAsia="Times New Roman" w:hAnsi="Calibri" w:cs="Calibri"/>
                <w:color w:val="FF0000"/>
                <w:kern w:val="0"/>
                <w14:ligatures w14:val="none"/>
              </w:rPr>
              <w:t>3</w:t>
            </w:r>
          </w:p>
        </w:tc>
        <w:tc>
          <w:tcPr>
            <w:tcW w:w="1101" w:type="dxa"/>
            <w:noWrap/>
            <w:hideMark/>
          </w:tcPr>
          <w:p w14:paraId="3580EDB9" w14:textId="77777777" w:rsidR="00A332B1" w:rsidRPr="00A332B1" w:rsidRDefault="00A332B1" w:rsidP="00A332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32B1">
              <w:rPr>
                <w:rFonts w:ascii="Calibri" w:eastAsia="Times New Roman" w:hAnsi="Calibri" w:cs="Calibri"/>
                <w:color w:val="FF0000"/>
                <w:kern w:val="0"/>
                <w14:ligatures w14:val="none"/>
              </w:rPr>
              <w:t>5</w:t>
            </w:r>
          </w:p>
        </w:tc>
        <w:tc>
          <w:tcPr>
            <w:tcW w:w="810" w:type="dxa"/>
            <w:noWrap/>
            <w:hideMark/>
          </w:tcPr>
          <w:p w14:paraId="2E2CADEC" w14:textId="77777777" w:rsidR="00A332B1" w:rsidRPr="00A332B1" w:rsidRDefault="00A332B1" w:rsidP="00A332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32B1">
              <w:rPr>
                <w:rFonts w:ascii="Calibri" w:eastAsia="Times New Roman" w:hAnsi="Calibri" w:cs="Calibri"/>
                <w:color w:val="FF0000"/>
                <w:kern w:val="0"/>
                <w14:ligatures w14:val="none"/>
              </w:rPr>
              <w:t>3</w:t>
            </w:r>
          </w:p>
        </w:tc>
        <w:tc>
          <w:tcPr>
            <w:tcW w:w="639" w:type="dxa"/>
            <w:noWrap/>
            <w:hideMark/>
          </w:tcPr>
          <w:p w14:paraId="0318F6CD" w14:textId="77777777" w:rsidR="00A332B1" w:rsidRPr="00A332B1" w:rsidRDefault="00A332B1" w:rsidP="00A332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A332B1">
              <w:rPr>
                <w:rFonts w:ascii="Calibri" w:eastAsia="Times New Roman" w:hAnsi="Calibri" w:cs="Calibri"/>
                <w:color w:val="FF0000"/>
                <w:kern w:val="0"/>
                <w14:ligatures w14:val="none"/>
              </w:rPr>
              <w:t>3</w:t>
            </w:r>
          </w:p>
        </w:tc>
        <w:tc>
          <w:tcPr>
            <w:tcW w:w="850" w:type="dxa"/>
            <w:noWrap/>
            <w:hideMark/>
          </w:tcPr>
          <w:p w14:paraId="6FC0D58F" w14:textId="42233D77" w:rsidR="00A332B1" w:rsidRPr="00A332B1" w:rsidRDefault="00A332B1" w:rsidP="00A332B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Pr>
                <w:rFonts w:ascii="Calibri" w:eastAsia="Times New Roman" w:hAnsi="Calibri" w:cs="Calibri"/>
                <w:color w:val="FF0000"/>
                <w:kern w:val="0"/>
                <w14:ligatures w14:val="none"/>
              </w:rPr>
              <w:t>3</w:t>
            </w:r>
          </w:p>
        </w:tc>
      </w:tr>
    </w:tbl>
    <w:p w14:paraId="25F42C75" w14:textId="77777777" w:rsidR="00A332B1" w:rsidRPr="00441D81" w:rsidRDefault="00A332B1" w:rsidP="00441D81">
      <w:pPr>
        <w:pStyle w:val="ListParagraph"/>
        <w:rPr>
          <w:rFonts w:ascii="Calibri" w:eastAsia="Times New Roman" w:hAnsi="Calibri"/>
        </w:rPr>
      </w:pPr>
    </w:p>
    <w:p w14:paraId="5B9C74C0" w14:textId="3F04B979" w:rsidR="00441D81" w:rsidRPr="00441D81" w:rsidRDefault="00441D81" w:rsidP="00965D31">
      <w:pPr>
        <w:pStyle w:val="ListParagraph"/>
        <w:numPr>
          <w:ilvl w:val="0"/>
          <w:numId w:val="1"/>
        </w:numPr>
        <w:spacing w:after="0" w:line="240" w:lineRule="auto"/>
        <w:rPr>
          <w:rFonts w:ascii="Calibri" w:eastAsia="Times New Roman" w:hAnsi="Calibri"/>
        </w:rPr>
      </w:pPr>
      <w:r w:rsidRPr="442D814B">
        <w:rPr>
          <w:rFonts w:eastAsia="Times New Roman"/>
        </w:rPr>
        <w:t>What devices does the Security Configuration Review cover?</w:t>
      </w:r>
    </w:p>
    <w:p w14:paraId="528A37CE" w14:textId="39BF4F5B" w:rsidR="03AFC5CE" w:rsidRDefault="03AFC5CE" w:rsidP="442D814B">
      <w:pPr>
        <w:spacing w:after="0" w:line="240" w:lineRule="auto"/>
      </w:pPr>
    </w:p>
    <w:p w14:paraId="209CB832" w14:textId="566FAA28" w:rsidR="03AFC5CE" w:rsidRDefault="03AFC5CE" w:rsidP="442D814B">
      <w:pPr>
        <w:spacing w:after="0" w:line="240" w:lineRule="auto"/>
        <w:ind w:left="720"/>
        <w:rPr>
          <w:rFonts w:ascii="Calibri" w:eastAsia="Times New Roman" w:hAnsi="Calibri"/>
          <w:color w:val="FF0000"/>
        </w:rPr>
      </w:pPr>
      <w:r w:rsidRPr="442D814B">
        <w:rPr>
          <w:rFonts w:ascii="Calibri" w:eastAsia="Times New Roman" w:hAnsi="Calibri"/>
          <w:color w:val="FF0000"/>
        </w:rPr>
        <w:t xml:space="preserve">We would not expect all network devices, servers, and workstations to be reviewed. However, </w:t>
      </w:r>
      <w:r w:rsidR="686B7F46" w:rsidRPr="442D814B">
        <w:rPr>
          <w:rFonts w:ascii="Calibri" w:eastAsia="Times New Roman" w:hAnsi="Calibri"/>
          <w:color w:val="FF0000"/>
        </w:rPr>
        <w:t xml:space="preserve">we would like to incorporate into the assessment </w:t>
      </w:r>
      <w:r w:rsidRPr="442D814B">
        <w:rPr>
          <w:rFonts w:ascii="Calibri" w:eastAsia="Times New Roman" w:hAnsi="Calibri"/>
          <w:color w:val="FF0000"/>
        </w:rPr>
        <w:t xml:space="preserve">reviews of </w:t>
      </w:r>
      <w:r w:rsidR="18183CF1" w:rsidRPr="442D814B">
        <w:rPr>
          <w:rFonts w:ascii="Calibri" w:eastAsia="Times New Roman" w:hAnsi="Calibri"/>
          <w:color w:val="FF0000"/>
        </w:rPr>
        <w:t>any existing hardening standards</w:t>
      </w:r>
      <w:r w:rsidR="09190CAE" w:rsidRPr="442D814B">
        <w:rPr>
          <w:rFonts w:ascii="Calibri" w:eastAsia="Times New Roman" w:hAnsi="Calibri"/>
          <w:color w:val="FF0000"/>
        </w:rPr>
        <w:t>, their implementation, and overall network configurations</w:t>
      </w:r>
      <w:r w:rsidR="48C03B44" w:rsidRPr="442D814B">
        <w:rPr>
          <w:rFonts w:ascii="Calibri" w:eastAsia="Times New Roman" w:hAnsi="Calibri"/>
          <w:color w:val="FF0000"/>
        </w:rPr>
        <w:t xml:space="preserve"> as it relates to security.</w:t>
      </w:r>
    </w:p>
    <w:p w14:paraId="312DE41C" w14:textId="77777777" w:rsidR="00441D81" w:rsidRPr="00441D81" w:rsidRDefault="00441D81" w:rsidP="00441D81">
      <w:pPr>
        <w:pStyle w:val="ListParagraph"/>
        <w:rPr>
          <w:rFonts w:ascii="Calibri" w:eastAsia="Times New Roman" w:hAnsi="Calibri"/>
        </w:rPr>
      </w:pPr>
    </w:p>
    <w:p w14:paraId="0CA85768" w14:textId="5553DC9E" w:rsidR="00441D81" w:rsidRPr="00367AA4" w:rsidRDefault="00441D81" w:rsidP="00965D31">
      <w:pPr>
        <w:pStyle w:val="ListParagraph"/>
        <w:numPr>
          <w:ilvl w:val="0"/>
          <w:numId w:val="1"/>
        </w:numPr>
        <w:spacing w:after="0" w:line="240" w:lineRule="auto"/>
        <w:rPr>
          <w:rFonts w:ascii="Calibri" w:eastAsia="Times New Roman" w:hAnsi="Calibri"/>
        </w:rPr>
      </w:pPr>
      <w:r w:rsidRPr="442D814B">
        <w:rPr>
          <w:rFonts w:eastAsia="Times New Roman"/>
        </w:rPr>
        <w:t>Is a Wireless Network penetration test in scope?</w:t>
      </w:r>
    </w:p>
    <w:p w14:paraId="0D963AB7" w14:textId="77777777" w:rsidR="00367AA4" w:rsidRDefault="00367AA4" w:rsidP="00367AA4">
      <w:pPr>
        <w:spacing w:after="0" w:line="240" w:lineRule="auto"/>
        <w:ind w:firstLine="720"/>
        <w:rPr>
          <w:rFonts w:ascii="Calibri" w:eastAsia="Times New Roman" w:hAnsi="Calibri"/>
          <w:color w:val="FF0000"/>
        </w:rPr>
      </w:pPr>
    </w:p>
    <w:p w14:paraId="3E2117F2" w14:textId="57572D29" w:rsidR="00367AA4" w:rsidRPr="00367AA4" w:rsidRDefault="00367AA4" w:rsidP="00367AA4">
      <w:pPr>
        <w:spacing w:after="0" w:line="240" w:lineRule="auto"/>
        <w:ind w:firstLine="720"/>
        <w:rPr>
          <w:rFonts w:ascii="Calibri" w:eastAsia="Times New Roman" w:hAnsi="Calibri"/>
        </w:rPr>
      </w:pPr>
      <w:r w:rsidRPr="00367AA4">
        <w:rPr>
          <w:rFonts w:ascii="Calibri" w:eastAsia="Times New Roman" w:hAnsi="Calibri"/>
          <w:color w:val="FF0000"/>
        </w:rPr>
        <w:t>No wireless penetration testing is required</w:t>
      </w:r>
      <w:r>
        <w:rPr>
          <w:rFonts w:ascii="Calibri" w:eastAsia="Times New Roman" w:hAnsi="Calibri"/>
          <w:color w:val="FF0000"/>
        </w:rPr>
        <w:t>.</w:t>
      </w:r>
    </w:p>
    <w:p w14:paraId="07E8FAA3" w14:textId="77777777" w:rsidR="00441D81" w:rsidRPr="00441D81" w:rsidRDefault="00441D81" w:rsidP="00441D81">
      <w:pPr>
        <w:pStyle w:val="ListParagraph"/>
        <w:rPr>
          <w:rFonts w:ascii="Calibri" w:eastAsia="Times New Roman" w:hAnsi="Calibri"/>
        </w:rPr>
      </w:pPr>
    </w:p>
    <w:p w14:paraId="70E7CE79" w14:textId="6F38DDE1" w:rsidR="00441D81" w:rsidRPr="00367AA4" w:rsidRDefault="00441D81" w:rsidP="00965D31">
      <w:pPr>
        <w:pStyle w:val="ListParagraph"/>
        <w:numPr>
          <w:ilvl w:val="0"/>
          <w:numId w:val="1"/>
        </w:numPr>
        <w:spacing w:after="0" w:line="240" w:lineRule="auto"/>
        <w:rPr>
          <w:rFonts w:ascii="Calibri" w:eastAsia="Times New Roman" w:hAnsi="Calibri"/>
        </w:rPr>
      </w:pPr>
      <w:r w:rsidRPr="442D814B">
        <w:rPr>
          <w:rFonts w:eastAsia="Times New Roman"/>
        </w:rPr>
        <w:t>Is the wireless network controller-based or access-point-based?</w:t>
      </w:r>
    </w:p>
    <w:p w14:paraId="0C87D31B" w14:textId="77777777" w:rsidR="00367AA4" w:rsidRDefault="00367AA4" w:rsidP="00367AA4">
      <w:pPr>
        <w:spacing w:after="0" w:line="240" w:lineRule="auto"/>
        <w:rPr>
          <w:rFonts w:ascii="Calibri" w:eastAsia="Times New Roman" w:hAnsi="Calibri"/>
        </w:rPr>
      </w:pPr>
    </w:p>
    <w:p w14:paraId="48695726" w14:textId="77777777" w:rsidR="00367AA4" w:rsidRPr="00367AA4" w:rsidRDefault="00367AA4" w:rsidP="00367AA4">
      <w:pPr>
        <w:spacing w:after="0" w:line="240" w:lineRule="auto"/>
        <w:ind w:firstLine="720"/>
        <w:rPr>
          <w:rFonts w:ascii="Calibri" w:eastAsia="Times New Roman" w:hAnsi="Calibri"/>
        </w:rPr>
      </w:pPr>
      <w:r w:rsidRPr="00367AA4">
        <w:rPr>
          <w:rFonts w:ascii="Calibri" w:eastAsia="Times New Roman" w:hAnsi="Calibri"/>
          <w:color w:val="FF0000"/>
        </w:rPr>
        <w:t>No wireless penetration testing is required</w:t>
      </w:r>
      <w:r>
        <w:rPr>
          <w:rFonts w:ascii="Calibri" w:eastAsia="Times New Roman" w:hAnsi="Calibri"/>
          <w:color w:val="FF0000"/>
        </w:rPr>
        <w:t>.</w:t>
      </w:r>
    </w:p>
    <w:p w14:paraId="4601A6D0" w14:textId="77777777" w:rsidR="00367AA4" w:rsidRPr="00367AA4" w:rsidRDefault="00367AA4" w:rsidP="00367AA4">
      <w:pPr>
        <w:spacing w:after="0" w:line="240" w:lineRule="auto"/>
        <w:rPr>
          <w:rFonts w:ascii="Calibri" w:eastAsia="Times New Roman" w:hAnsi="Calibri"/>
        </w:rPr>
      </w:pPr>
    </w:p>
    <w:p w14:paraId="376FC986" w14:textId="77777777" w:rsidR="00441D81" w:rsidRPr="00441D81" w:rsidRDefault="00441D81" w:rsidP="00441D81">
      <w:pPr>
        <w:pStyle w:val="ListParagraph"/>
        <w:rPr>
          <w:rFonts w:ascii="Calibri" w:eastAsia="Times New Roman" w:hAnsi="Calibri"/>
        </w:rPr>
      </w:pPr>
    </w:p>
    <w:p w14:paraId="1C7B0B5E" w14:textId="5AC195B4" w:rsidR="00441D81" w:rsidRPr="00367AA4" w:rsidRDefault="00441D81" w:rsidP="00965D31">
      <w:pPr>
        <w:pStyle w:val="ListParagraph"/>
        <w:numPr>
          <w:ilvl w:val="0"/>
          <w:numId w:val="1"/>
        </w:numPr>
        <w:spacing w:after="0" w:line="240" w:lineRule="auto"/>
        <w:rPr>
          <w:rFonts w:ascii="Calibri" w:eastAsia="Times New Roman" w:hAnsi="Calibri"/>
        </w:rPr>
      </w:pPr>
      <w:r w:rsidRPr="442D814B">
        <w:rPr>
          <w:rFonts w:eastAsia="Times New Roman"/>
        </w:rPr>
        <w:t>How many locations are in scope for wireless network testing?</w:t>
      </w:r>
    </w:p>
    <w:p w14:paraId="39B3C247" w14:textId="77777777" w:rsidR="00367AA4" w:rsidRDefault="00367AA4" w:rsidP="00367AA4">
      <w:pPr>
        <w:spacing w:after="0" w:line="240" w:lineRule="auto"/>
        <w:rPr>
          <w:rFonts w:ascii="Calibri" w:eastAsia="Times New Roman" w:hAnsi="Calibri"/>
        </w:rPr>
      </w:pPr>
    </w:p>
    <w:p w14:paraId="25AC25BE" w14:textId="5D927819" w:rsidR="00367AA4" w:rsidRPr="00367AA4" w:rsidRDefault="00367AA4" w:rsidP="00367AA4">
      <w:pPr>
        <w:spacing w:after="0" w:line="240" w:lineRule="auto"/>
        <w:ind w:firstLine="720"/>
        <w:rPr>
          <w:rFonts w:ascii="Calibri" w:eastAsia="Times New Roman" w:hAnsi="Calibri"/>
        </w:rPr>
      </w:pPr>
      <w:r w:rsidRPr="00367AA4">
        <w:rPr>
          <w:rFonts w:ascii="Calibri" w:eastAsia="Times New Roman" w:hAnsi="Calibri"/>
          <w:color w:val="FF0000"/>
        </w:rPr>
        <w:t>No wireless penetration testing is required</w:t>
      </w:r>
      <w:r>
        <w:rPr>
          <w:rFonts w:ascii="Calibri" w:eastAsia="Times New Roman" w:hAnsi="Calibri"/>
          <w:color w:val="FF0000"/>
        </w:rPr>
        <w:t>.</w:t>
      </w:r>
    </w:p>
    <w:p w14:paraId="240EA654" w14:textId="77777777" w:rsidR="00441D81" w:rsidRPr="00441D81" w:rsidRDefault="00441D81" w:rsidP="00441D81">
      <w:pPr>
        <w:pStyle w:val="ListParagraph"/>
        <w:rPr>
          <w:rFonts w:ascii="Calibri" w:eastAsia="Times New Roman" w:hAnsi="Calibri"/>
        </w:rPr>
      </w:pPr>
    </w:p>
    <w:p w14:paraId="3AAD43CB" w14:textId="409D7DC5" w:rsidR="00441D81" w:rsidRPr="0005779A" w:rsidRDefault="00441D81" w:rsidP="00965D31">
      <w:pPr>
        <w:pStyle w:val="ListParagraph"/>
        <w:numPr>
          <w:ilvl w:val="0"/>
          <w:numId w:val="1"/>
        </w:numPr>
        <w:spacing w:after="0" w:line="240" w:lineRule="auto"/>
        <w:rPr>
          <w:rFonts w:ascii="Calibri" w:eastAsia="Times New Roman" w:hAnsi="Calibri"/>
        </w:rPr>
      </w:pPr>
      <w:r w:rsidRPr="0005779A">
        <w:rPr>
          <w:rFonts w:eastAsia="Times New Roman"/>
        </w:rPr>
        <w:t>How many endpoints and workstations are in scope for each institution?</w:t>
      </w:r>
    </w:p>
    <w:p w14:paraId="70F6E1DE" w14:textId="77777777" w:rsidR="00441D81" w:rsidRDefault="00441D81" w:rsidP="00441D81">
      <w:pPr>
        <w:pStyle w:val="ListParagraph"/>
        <w:rPr>
          <w:rFonts w:ascii="Calibri" w:eastAsia="Times New Roman" w:hAnsi="Calibri"/>
        </w:rPr>
      </w:pPr>
    </w:p>
    <w:tbl>
      <w:tblPr>
        <w:tblStyle w:val="GridTable1Light"/>
        <w:tblW w:w="0" w:type="auto"/>
        <w:tblLook w:val="04A0" w:firstRow="1" w:lastRow="0" w:firstColumn="1" w:lastColumn="0" w:noHBand="0" w:noVBand="1"/>
      </w:tblPr>
      <w:tblGrid>
        <w:gridCol w:w="2751"/>
        <w:gridCol w:w="707"/>
        <w:gridCol w:w="663"/>
        <w:gridCol w:w="726"/>
        <w:gridCol w:w="864"/>
        <w:gridCol w:w="663"/>
        <w:gridCol w:w="663"/>
        <w:gridCol w:w="551"/>
        <w:gridCol w:w="774"/>
      </w:tblGrid>
      <w:tr w:rsidR="0005779A" w:rsidRPr="0005779A" w14:paraId="03EC4C15" w14:textId="77777777" w:rsidTr="0005779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8813C15" w14:textId="77777777" w:rsidR="0005779A" w:rsidRPr="0005779A" w:rsidRDefault="0005779A" w:rsidP="0005779A">
            <w:pPr>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Question</w:t>
            </w:r>
          </w:p>
        </w:tc>
        <w:tc>
          <w:tcPr>
            <w:tcW w:w="0" w:type="auto"/>
            <w:noWrap/>
            <w:hideMark/>
          </w:tcPr>
          <w:p w14:paraId="60EA96F1" w14:textId="77777777" w:rsidR="0005779A" w:rsidRPr="0005779A" w:rsidRDefault="0005779A" w:rsidP="0005779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SDSU</w:t>
            </w:r>
          </w:p>
        </w:tc>
        <w:tc>
          <w:tcPr>
            <w:tcW w:w="0" w:type="auto"/>
            <w:noWrap/>
            <w:hideMark/>
          </w:tcPr>
          <w:p w14:paraId="22AD86ED" w14:textId="77777777" w:rsidR="0005779A" w:rsidRPr="0005779A" w:rsidRDefault="0005779A" w:rsidP="0005779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USD</w:t>
            </w:r>
          </w:p>
        </w:tc>
        <w:tc>
          <w:tcPr>
            <w:tcW w:w="0" w:type="auto"/>
            <w:noWrap/>
            <w:hideMark/>
          </w:tcPr>
          <w:p w14:paraId="761DF0BC" w14:textId="77777777" w:rsidR="0005779A" w:rsidRPr="0005779A" w:rsidRDefault="0005779A" w:rsidP="0005779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BHSU</w:t>
            </w:r>
          </w:p>
        </w:tc>
        <w:tc>
          <w:tcPr>
            <w:tcW w:w="0" w:type="auto"/>
            <w:noWrap/>
            <w:hideMark/>
          </w:tcPr>
          <w:p w14:paraId="75A956CD" w14:textId="77777777" w:rsidR="0005779A" w:rsidRPr="0005779A" w:rsidRDefault="0005779A" w:rsidP="0005779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SDSMT</w:t>
            </w:r>
          </w:p>
        </w:tc>
        <w:tc>
          <w:tcPr>
            <w:tcW w:w="0" w:type="auto"/>
            <w:noWrap/>
            <w:hideMark/>
          </w:tcPr>
          <w:p w14:paraId="7C73F612" w14:textId="77777777" w:rsidR="0005779A" w:rsidRPr="0005779A" w:rsidRDefault="0005779A" w:rsidP="0005779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DSU</w:t>
            </w:r>
          </w:p>
        </w:tc>
        <w:tc>
          <w:tcPr>
            <w:tcW w:w="0" w:type="auto"/>
            <w:noWrap/>
            <w:hideMark/>
          </w:tcPr>
          <w:p w14:paraId="07B41DA2" w14:textId="77777777" w:rsidR="0005779A" w:rsidRPr="0005779A" w:rsidRDefault="0005779A" w:rsidP="0005779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NSU</w:t>
            </w:r>
          </w:p>
        </w:tc>
        <w:tc>
          <w:tcPr>
            <w:tcW w:w="0" w:type="auto"/>
            <w:noWrap/>
            <w:hideMark/>
          </w:tcPr>
          <w:p w14:paraId="23E18487" w14:textId="77777777" w:rsidR="0005779A" w:rsidRPr="0005779A" w:rsidRDefault="0005779A" w:rsidP="0005779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RIS</w:t>
            </w:r>
          </w:p>
        </w:tc>
        <w:tc>
          <w:tcPr>
            <w:tcW w:w="0" w:type="auto"/>
            <w:noWrap/>
            <w:hideMark/>
          </w:tcPr>
          <w:p w14:paraId="1DA5FD1F" w14:textId="77777777" w:rsidR="0005779A" w:rsidRPr="0005779A" w:rsidRDefault="0005779A" w:rsidP="0005779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Total</w:t>
            </w:r>
          </w:p>
        </w:tc>
      </w:tr>
      <w:tr w:rsidR="0005779A" w:rsidRPr="0005779A" w14:paraId="7FD6A333" w14:textId="77777777" w:rsidTr="0005779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B2F6F7D" w14:textId="77777777" w:rsidR="0005779A" w:rsidRPr="0005779A" w:rsidRDefault="0005779A" w:rsidP="0005779A">
            <w:pPr>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How many total endpoints?</w:t>
            </w:r>
          </w:p>
        </w:tc>
        <w:tc>
          <w:tcPr>
            <w:tcW w:w="0" w:type="auto"/>
            <w:noWrap/>
            <w:hideMark/>
          </w:tcPr>
          <w:p w14:paraId="05D4C82F" w14:textId="77777777" w:rsidR="0005779A" w:rsidRPr="0005779A" w:rsidRDefault="0005779A" w:rsidP="000577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5000</w:t>
            </w:r>
          </w:p>
        </w:tc>
        <w:tc>
          <w:tcPr>
            <w:tcW w:w="0" w:type="auto"/>
            <w:noWrap/>
            <w:hideMark/>
          </w:tcPr>
          <w:p w14:paraId="4F106846" w14:textId="77777777" w:rsidR="0005779A" w:rsidRPr="0005779A" w:rsidRDefault="0005779A" w:rsidP="000577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5500</w:t>
            </w:r>
          </w:p>
        </w:tc>
        <w:tc>
          <w:tcPr>
            <w:tcW w:w="0" w:type="auto"/>
            <w:noWrap/>
            <w:hideMark/>
          </w:tcPr>
          <w:p w14:paraId="437D1DEC" w14:textId="77777777" w:rsidR="0005779A" w:rsidRPr="0005779A" w:rsidRDefault="0005779A" w:rsidP="000577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3,750</w:t>
            </w:r>
          </w:p>
        </w:tc>
        <w:tc>
          <w:tcPr>
            <w:tcW w:w="0" w:type="auto"/>
            <w:noWrap/>
            <w:hideMark/>
          </w:tcPr>
          <w:p w14:paraId="31F1AE11" w14:textId="77777777" w:rsidR="0005779A" w:rsidRPr="0005779A" w:rsidRDefault="0005779A" w:rsidP="000577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4100</w:t>
            </w:r>
          </w:p>
        </w:tc>
        <w:tc>
          <w:tcPr>
            <w:tcW w:w="0" w:type="auto"/>
            <w:noWrap/>
            <w:hideMark/>
          </w:tcPr>
          <w:p w14:paraId="1FAF9905" w14:textId="77777777" w:rsidR="0005779A" w:rsidRPr="0005779A" w:rsidRDefault="0005779A" w:rsidP="000577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5000</w:t>
            </w:r>
          </w:p>
        </w:tc>
        <w:tc>
          <w:tcPr>
            <w:tcW w:w="0" w:type="auto"/>
            <w:noWrap/>
            <w:hideMark/>
          </w:tcPr>
          <w:p w14:paraId="2E8E1C4D" w14:textId="77777777" w:rsidR="0005779A" w:rsidRPr="0005779A" w:rsidRDefault="0005779A" w:rsidP="000577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3500</w:t>
            </w:r>
          </w:p>
        </w:tc>
        <w:tc>
          <w:tcPr>
            <w:tcW w:w="0" w:type="auto"/>
            <w:noWrap/>
            <w:hideMark/>
          </w:tcPr>
          <w:p w14:paraId="1CE07464" w14:textId="77777777" w:rsidR="0005779A" w:rsidRPr="0005779A" w:rsidRDefault="0005779A" w:rsidP="000577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375</w:t>
            </w:r>
          </w:p>
        </w:tc>
        <w:tc>
          <w:tcPr>
            <w:tcW w:w="0" w:type="auto"/>
            <w:noWrap/>
            <w:hideMark/>
          </w:tcPr>
          <w:p w14:paraId="69DDDF91" w14:textId="77777777" w:rsidR="0005779A" w:rsidRPr="0005779A" w:rsidRDefault="0005779A" w:rsidP="000577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27225</w:t>
            </w:r>
          </w:p>
        </w:tc>
      </w:tr>
      <w:tr w:rsidR="0005779A" w:rsidRPr="0005779A" w14:paraId="5D53950B" w14:textId="77777777" w:rsidTr="0005779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83FE073" w14:textId="77777777" w:rsidR="0005779A" w:rsidRPr="0005779A" w:rsidRDefault="0005779A" w:rsidP="0005779A">
            <w:pPr>
              <w:rPr>
                <w:rFonts w:ascii="Calibri" w:eastAsia="Times New Roman" w:hAnsi="Calibri" w:cs="Calibri"/>
                <w:b w:val="0"/>
                <w:bCs w:val="0"/>
                <w:color w:val="FF0000"/>
                <w:kern w:val="0"/>
                <w14:ligatures w14:val="none"/>
              </w:rPr>
            </w:pPr>
            <w:r w:rsidRPr="0005779A">
              <w:rPr>
                <w:rFonts w:ascii="Calibri" w:eastAsia="Times New Roman" w:hAnsi="Calibri" w:cs="Calibri"/>
                <w:b w:val="0"/>
                <w:bCs w:val="0"/>
                <w:color w:val="FF0000"/>
                <w:kern w:val="0"/>
                <w14:ligatures w14:val="none"/>
              </w:rPr>
              <w:t>How many workstations?</w:t>
            </w:r>
          </w:p>
        </w:tc>
        <w:tc>
          <w:tcPr>
            <w:tcW w:w="0" w:type="auto"/>
            <w:noWrap/>
            <w:hideMark/>
          </w:tcPr>
          <w:p w14:paraId="75927E9B" w14:textId="77777777" w:rsidR="0005779A" w:rsidRPr="0005779A" w:rsidRDefault="0005779A" w:rsidP="000577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4700</w:t>
            </w:r>
          </w:p>
        </w:tc>
        <w:tc>
          <w:tcPr>
            <w:tcW w:w="0" w:type="auto"/>
            <w:noWrap/>
            <w:hideMark/>
          </w:tcPr>
          <w:p w14:paraId="100FF08E" w14:textId="77777777" w:rsidR="0005779A" w:rsidRPr="0005779A" w:rsidRDefault="0005779A" w:rsidP="000577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3200</w:t>
            </w:r>
          </w:p>
        </w:tc>
        <w:tc>
          <w:tcPr>
            <w:tcW w:w="0" w:type="auto"/>
            <w:noWrap/>
            <w:hideMark/>
          </w:tcPr>
          <w:p w14:paraId="4E8C2EF5" w14:textId="77777777" w:rsidR="0005779A" w:rsidRPr="0005779A" w:rsidRDefault="0005779A" w:rsidP="000577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1700</w:t>
            </w:r>
          </w:p>
        </w:tc>
        <w:tc>
          <w:tcPr>
            <w:tcW w:w="0" w:type="auto"/>
            <w:noWrap/>
            <w:hideMark/>
          </w:tcPr>
          <w:p w14:paraId="72F24FC2" w14:textId="77777777" w:rsidR="0005779A" w:rsidRPr="0005779A" w:rsidRDefault="0005779A" w:rsidP="000577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3500</w:t>
            </w:r>
          </w:p>
        </w:tc>
        <w:tc>
          <w:tcPr>
            <w:tcW w:w="0" w:type="auto"/>
            <w:noWrap/>
            <w:hideMark/>
          </w:tcPr>
          <w:p w14:paraId="54EAAEC0" w14:textId="77777777" w:rsidR="0005779A" w:rsidRPr="0005779A" w:rsidRDefault="0005779A" w:rsidP="000577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1200</w:t>
            </w:r>
          </w:p>
        </w:tc>
        <w:tc>
          <w:tcPr>
            <w:tcW w:w="0" w:type="auto"/>
            <w:noWrap/>
            <w:hideMark/>
          </w:tcPr>
          <w:p w14:paraId="4A3EDD88" w14:textId="77777777" w:rsidR="0005779A" w:rsidRPr="0005779A" w:rsidRDefault="0005779A" w:rsidP="000577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1200</w:t>
            </w:r>
          </w:p>
        </w:tc>
        <w:tc>
          <w:tcPr>
            <w:tcW w:w="0" w:type="auto"/>
            <w:noWrap/>
            <w:hideMark/>
          </w:tcPr>
          <w:p w14:paraId="68C585D1" w14:textId="77777777" w:rsidR="0005779A" w:rsidRPr="0005779A" w:rsidRDefault="0005779A" w:rsidP="000577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75</w:t>
            </w:r>
          </w:p>
        </w:tc>
        <w:tc>
          <w:tcPr>
            <w:tcW w:w="0" w:type="auto"/>
            <w:noWrap/>
            <w:hideMark/>
          </w:tcPr>
          <w:p w14:paraId="7CAB93D7" w14:textId="77777777" w:rsidR="0005779A" w:rsidRPr="0005779A" w:rsidRDefault="0005779A" w:rsidP="0005779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5779A">
              <w:rPr>
                <w:rFonts w:ascii="Calibri" w:eastAsia="Times New Roman" w:hAnsi="Calibri" w:cs="Calibri"/>
                <w:color w:val="FF0000"/>
                <w:kern w:val="0"/>
                <w14:ligatures w14:val="none"/>
              </w:rPr>
              <w:t>15575</w:t>
            </w:r>
          </w:p>
        </w:tc>
      </w:tr>
    </w:tbl>
    <w:p w14:paraId="540AD001" w14:textId="77777777" w:rsidR="0005779A" w:rsidRPr="00441D81" w:rsidRDefault="0005779A" w:rsidP="00441D81">
      <w:pPr>
        <w:pStyle w:val="ListParagraph"/>
        <w:rPr>
          <w:rFonts w:ascii="Calibri" w:eastAsia="Times New Roman" w:hAnsi="Calibri"/>
        </w:rPr>
      </w:pPr>
    </w:p>
    <w:p w14:paraId="23645990" w14:textId="150AAE49" w:rsidR="00441D81" w:rsidRPr="00441D81" w:rsidRDefault="00441D81" w:rsidP="00441D81">
      <w:pPr>
        <w:pStyle w:val="ListParagraph"/>
        <w:numPr>
          <w:ilvl w:val="0"/>
          <w:numId w:val="1"/>
        </w:numPr>
        <w:spacing w:after="0" w:line="240" w:lineRule="auto"/>
        <w:rPr>
          <w:rFonts w:ascii="Calibri" w:eastAsia="Times New Roman" w:hAnsi="Calibri"/>
        </w:rPr>
      </w:pPr>
      <w:r w:rsidRPr="442D814B">
        <w:rPr>
          <w:rFonts w:eastAsia="Times New Roman"/>
        </w:rPr>
        <w:t>For physical security assessment, how many sites are in scope, and approximately how far apart are the sites?</w:t>
      </w:r>
    </w:p>
    <w:p w14:paraId="2E8C008B" w14:textId="77777777" w:rsidR="00441D81" w:rsidRDefault="00441D81" w:rsidP="00441D81">
      <w:pPr>
        <w:spacing w:after="0" w:line="240" w:lineRule="auto"/>
        <w:rPr>
          <w:rFonts w:ascii="Calibri" w:eastAsia="Times New Roman" w:hAnsi="Calibri"/>
        </w:rPr>
      </w:pPr>
    </w:p>
    <w:p w14:paraId="06DBA5E7" w14:textId="0D34293E" w:rsidR="00441D81" w:rsidRPr="00441D81" w:rsidRDefault="00441D81" w:rsidP="00367AA4">
      <w:pPr>
        <w:spacing w:after="0" w:line="240" w:lineRule="auto"/>
        <w:ind w:firstLine="720"/>
        <w:rPr>
          <w:rFonts w:ascii="Calibri" w:eastAsia="Times New Roman" w:hAnsi="Calibri"/>
          <w:color w:val="FF0000"/>
        </w:rPr>
      </w:pPr>
      <w:r w:rsidRPr="00441D81">
        <w:rPr>
          <w:rFonts w:ascii="Calibri" w:eastAsia="Times New Roman" w:hAnsi="Calibri"/>
          <w:color w:val="FF0000"/>
        </w:rPr>
        <w:t>There are 7 sites in scope with an average of 100 miles between sites.</w:t>
      </w:r>
    </w:p>
    <w:p w14:paraId="41AC2E84" w14:textId="77777777" w:rsidR="00441D81" w:rsidRPr="00441D81" w:rsidRDefault="00441D81" w:rsidP="00441D81">
      <w:pPr>
        <w:pStyle w:val="ListParagraph"/>
        <w:rPr>
          <w:rFonts w:ascii="Calibri" w:eastAsia="Times New Roman" w:hAnsi="Calibri"/>
        </w:rPr>
      </w:pPr>
    </w:p>
    <w:p w14:paraId="382A1674" w14:textId="6CAEF225" w:rsidR="00441D81" w:rsidRPr="00367AA4" w:rsidRDefault="00441D81" w:rsidP="00965D31">
      <w:pPr>
        <w:pStyle w:val="ListParagraph"/>
        <w:numPr>
          <w:ilvl w:val="0"/>
          <w:numId w:val="1"/>
        </w:numPr>
        <w:spacing w:after="0" w:line="240" w:lineRule="auto"/>
        <w:rPr>
          <w:rFonts w:ascii="Calibri" w:eastAsia="Times New Roman" w:hAnsi="Calibri"/>
        </w:rPr>
      </w:pPr>
      <w:r>
        <w:t>Are there documented IT policies, procedures, standards, and guidelines in place, and are they aligned with a framework, such as a NIST CSF? If so, how many?</w:t>
      </w:r>
    </w:p>
    <w:p w14:paraId="56A05449" w14:textId="77777777" w:rsidR="00367AA4" w:rsidRDefault="00367AA4" w:rsidP="00367AA4">
      <w:pPr>
        <w:spacing w:after="0" w:line="240" w:lineRule="auto"/>
        <w:rPr>
          <w:rFonts w:ascii="Calibri" w:eastAsia="Times New Roman" w:hAnsi="Calibri"/>
        </w:rPr>
      </w:pPr>
    </w:p>
    <w:p w14:paraId="4F4C3E49" w14:textId="5EC570EA" w:rsidR="00367AA4" w:rsidRPr="00367AA4" w:rsidRDefault="00367AA4" w:rsidP="00367AA4">
      <w:pPr>
        <w:spacing w:after="0" w:line="240" w:lineRule="auto"/>
        <w:ind w:left="720"/>
        <w:rPr>
          <w:rFonts w:ascii="Calibri" w:eastAsia="Times New Roman" w:hAnsi="Calibri"/>
          <w:color w:val="FF0000"/>
        </w:rPr>
      </w:pPr>
      <w:r w:rsidRPr="442D814B">
        <w:rPr>
          <w:rFonts w:ascii="Calibri" w:eastAsia="Times New Roman" w:hAnsi="Calibri"/>
          <w:color w:val="FF0000"/>
        </w:rPr>
        <w:t xml:space="preserve">The BOR has a </w:t>
      </w:r>
      <w:r w:rsidR="6ED215AA" w:rsidRPr="442D814B">
        <w:rPr>
          <w:rFonts w:ascii="Calibri" w:eastAsia="Times New Roman" w:hAnsi="Calibri"/>
          <w:color w:val="FF0000"/>
        </w:rPr>
        <w:t xml:space="preserve">smaller </w:t>
      </w:r>
      <w:r w:rsidRPr="442D814B">
        <w:rPr>
          <w:rFonts w:ascii="Calibri" w:eastAsia="Times New Roman" w:hAnsi="Calibri"/>
          <w:color w:val="FF0000"/>
        </w:rPr>
        <w:t>set of policies that are enforced across the system. Each university additionally has a set of policies, procedures, and guidelines in place. The standard and count of each set of polices will vary for the 7 entities but it has been identified as a risk previously that our information security program, specific to these documents, has been lacking</w:t>
      </w:r>
      <w:r w:rsidR="3B9E8487" w:rsidRPr="442D814B">
        <w:rPr>
          <w:rFonts w:ascii="Calibri" w:eastAsia="Times New Roman" w:hAnsi="Calibri"/>
          <w:color w:val="FF0000"/>
        </w:rPr>
        <w:t xml:space="preserve">. </w:t>
      </w:r>
    </w:p>
    <w:p w14:paraId="139EC327" w14:textId="77777777" w:rsidR="00441D81" w:rsidRPr="00441D81" w:rsidRDefault="00441D81" w:rsidP="00441D81">
      <w:pPr>
        <w:pStyle w:val="ListParagraph"/>
        <w:rPr>
          <w:rFonts w:ascii="Calibri" w:eastAsia="Times New Roman" w:hAnsi="Calibri"/>
        </w:rPr>
      </w:pPr>
    </w:p>
    <w:p w14:paraId="3D702DED" w14:textId="0728257E" w:rsidR="00441D81" w:rsidRPr="00441D81" w:rsidRDefault="00441D81" w:rsidP="00965D31">
      <w:pPr>
        <w:pStyle w:val="ListParagraph"/>
        <w:numPr>
          <w:ilvl w:val="0"/>
          <w:numId w:val="1"/>
        </w:numPr>
        <w:spacing w:after="0" w:line="240" w:lineRule="auto"/>
        <w:rPr>
          <w:rFonts w:ascii="Calibri" w:eastAsia="Times New Roman" w:hAnsi="Calibri"/>
        </w:rPr>
      </w:pPr>
      <w:r>
        <w:t>How many controls are included in the scope of the assessment?</w:t>
      </w:r>
    </w:p>
    <w:p w14:paraId="61357F6A" w14:textId="3A7A7D13" w:rsidR="442D814B" w:rsidRDefault="442D814B" w:rsidP="442D814B">
      <w:pPr>
        <w:pStyle w:val="ListParagraph"/>
        <w:spacing w:after="0" w:line="240" w:lineRule="auto"/>
        <w:rPr>
          <w:rFonts w:ascii="Calibri" w:eastAsia="Times New Roman" w:hAnsi="Calibri"/>
        </w:rPr>
      </w:pPr>
    </w:p>
    <w:p w14:paraId="506620E9" w14:textId="21F00285" w:rsidR="20995BA6" w:rsidRDefault="20995BA6" w:rsidP="442D814B">
      <w:pPr>
        <w:pStyle w:val="ListParagraph"/>
        <w:spacing w:after="0" w:line="240" w:lineRule="auto"/>
        <w:rPr>
          <w:rFonts w:ascii="Calibri" w:eastAsia="Times New Roman" w:hAnsi="Calibri"/>
          <w:color w:val="FF0000"/>
        </w:rPr>
      </w:pPr>
      <w:r w:rsidRPr="442D814B">
        <w:rPr>
          <w:rFonts w:ascii="Calibri" w:eastAsia="Times New Roman" w:hAnsi="Calibri"/>
          <w:color w:val="FF0000"/>
        </w:rPr>
        <w:t xml:space="preserve">We would expect </w:t>
      </w:r>
      <w:r w:rsidR="76CF023D" w:rsidRPr="442D814B">
        <w:rPr>
          <w:rFonts w:ascii="Calibri" w:eastAsia="Times New Roman" w:hAnsi="Calibri"/>
          <w:color w:val="FF0000"/>
        </w:rPr>
        <w:t xml:space="preserve">typical </w:t>
      </w:r>
      <w:r w:rsidRPr="442D814B">
        <w:rPr>
          <w:rFonts w:ascii="Calibri" w:eastAsia="Times New Roman" w:hAnsi="Calibri"/>
          <w:color w:val="FF0000"/>
        </w:rPr>
        <w:t>controls</w:t>
      </w:r>
      <w:r w:rsidR="23422929" w:rsidRPr="442D814B">
        <w:rPr>
          <w:rFonts w:ascii="Calibri" w:eastAsia="Times New Roman" w:hAnsi="Calibri"/>
          <w:color w:val="FF0000"/>
        </w:rPr>
        <w:t xml:space="preserve"> to be</w:t>
      </w:r>
      <w:r w:rsidRPr="442D814B">
        <w:rPr>
          <w:rFonts w:ascii="Calibri" w:eastAsia="Times New Roman" w:hAnsi="Calibri"/>
          <w:color w:val="FF0000"/>
        </w:rPr>
        <w:t xml:space="preserve"> reviewed within the scope </w:t>
      </w:r>
      <w:r w:rsidR="49D87A30" w:rsidRPr="442D814B">
        <w:rPr>
          <w:rFonts w:ascii="Calibri" w:eastAsia="Times New Roman" w:hAnsi="Calibri"/>
          <w:color w:val="FF0000"/>
        </w:rPr>
        <w:t>including</w:t>
      </w:r>
      <w:r w:rsidRPr="442D814B">
        <w:rPr>
          <w:rFonts w:ascii="Calibri" w:eastAsia="Times New Roman" w:hAnsi="Calibri"/>
          <w:color w:val="FF0000"/>
        </w:rPr>
        <w:t xml:space="preserve"> policies, procedures, measures, practices, and organization structures along with technical</w:t>
      </w:r>
      <w:r w:rsidR="5F3E40D7" w:rsidRPr="442D814B">
        <w:rPr>
          <w:rFonts w:ascii="Calibri" w:eastAsia="Times New Roman" w:hAnsi="Calibri"/>
          <w:color w:val="FF0000"/>
        </w:rPr>
        <w:t xml:space="preserve"> controls (firewalls, encryption) and procedural controls (staff training, </w:t>
      </w:r>
      <w:r w:rsidR="0B3394FF" w:rsidRPr="442D814B">
        <w:rPr>
          <w:rFonts w:ascii="Calibri" w:eastAsia="Times New Roman" w:hAnsi="Calibri"/>
          <w:color w:val="FF0000"/>
        </w:rPr>
        <w:t>response plans, etc..).</w:t>
      </w:r>
    </w:p>
    <w:p w14:paraId="0B5AD110" w14:textId="77777777" w:rsidR="00441D81" w:rsidRPr="00441D81" w:rsidRDefault="00441D81" w:rsidP="00441D81">
      <w:pPr>
        <w:pStyle w:val="ListParagraph"/>
        <w:rPr>
          <w:rFonts w:ascii="Calibri" w:eastAsia="Times New Roman" w:hAnsi="Calibri"/>
        </w:rPr>
      </w:pPr>
    </w:p>
    <w:p w14:paraId="021C1B95" w14:textId="3973B3C1" w:rsidR="00441D81" w:rsidRPr="00441D81" w:rsidRDefault="00441D81" w:rsidP="00965D31">
      <w:pPr>
        <w:pStyle w:val="ListParagraph"/>
        <w:numPr>
          <w:ilvl w:val="0"/>
          <w:numId w:val="1"/>
        </w:numPr>
        <w:spacing w:after="0" w:line="240" w:lineRule="auto"/>
        <w:rPr>
          <w:rFonts w:ascii="Calibri" w:eastAsia="Times New Roman" w:hAnsi="Calibri"/>
        </w:rPr>
      </w:pPr>
      <w:r>
        <w:t>Is the disaster recovery plan comprehensive, formal, and documented?</w:t>
      </w:r>
    </w:p>
    <w:p w14:paraId="27ADB4BF" w14:textId="28B1657C" w:rsidR="442D814B" w:rsidRDefault="442D814B" w:rsidP="442D814B">
      <w:pPr>
        <w:spacing w:after="0" w:line="240" w:lineRule="auto"/>
        <w:rPr>
          <w:rFonts w:ascii="Calibri" w:eastAsia="Times New Roman" w:hAnsi="Calibri"/>
        </w:rPr>
      </w:pPr>
    </w:p>
    <w:p w14:paraId="1F7AB040" w14:textId="4E30E229" w:rsidR="102F726A" w:rsidRDefault="102F726A" w:rsidP="442D814B">
      <w:pPr>
        <w:spacing w:after="0" w:line="240" w:lineRule="auto"/>
        <w:ind w:left="720"/>
        <w:rPr>
          <w:rFonts w:ascii="Calibri" w:eastAsia="Times New Roman" w:hAnsi="Calibri"/>
          <w:color w:val="FF0000"/>
        </w:rPr>
      </w:pPr>
      <w:r w:rsidRPr="442D814B">
        <w:rPr>
          <w:rFonts w:ascii="Calibri" w:eastAsia="Times New Roman" w:hAnsi="Calibri"/>
          <w:color w:val="FF0000"/>
        </w:rPr>
        <w:t>Each institution manages their DR plan separately. The comprehensiveness of each version will vary</w:t>
      </w:r>
      <w:r w:rsidR="1210246B" w:rsidRPr="442D814B">
        <w:rPr>
          <w:rFonts w:ascii="Calibri" w:eastAsia="Times New Roman" w:hAnsi="Calibri"/>
          <w:color w:val="FF0000"/>
        </w:rPr>
        <w:t>.</w:t>
      </w:r>
    </w:p>
    <w:p w14:paraId="7C954794" w14:textId="77777777" w:rsidR="00441D81" w:rsidRPr="00441D81" w:rsidRDefault="00441D81" w:rsidP="00441D81">
      <w:pPr>
        <w:pStyle w:val="ListParagraph"/>
        <w:rPr>
          <w:rFonts w:ascii="Calibri" w:eastAsia="Times New Roman" w:hAnsi="Calibri"/>
        </w:rPr>
      </w:pPr>
    </w:p>
    <w:p w14:paraId="3D338580" w14:textId="4D999762" w:rsidR="00441D81" w:rsidRPr="00441D81" w:rsidRDefault="00441D81" w:rsidP="00965D31">
      <w:pPr>
        <w:pStyle w:val="ListParagraph"/>
        <w:numPr>
          <w:ilvl w:val="0"/>
          <w:numId w:val="1"/>
        </w:numPr>
        <w:spacing w:after="0" w:line="240" w:lineRule="auto"/>
        <w:rPr>
          <w:rFonts w:ascii="Calibri" w:eastAsia="Times New Roman" w:hAnsi="Calibri"/>
        </w:rPr>
      </w:pPr>
      <w:r>
        <w:t>Is the incident response plan formal and documented?</w:t>
      </w:r>
    </w:p>
    <w:p w14:paraId="3D56DC58" w14:textId="77777777" w:rsidR="00441D81" w:rsidRPr="00441D81" w:rsidRDefault="00441D81" w:rsidP="00441D81">
      <w:pPr>
        <w:pStyle w:val="ListParagraph"/>
        <w:rPr>
          <w:rFonts w:ascii="Calibri" w:eastAsia="Times New Roman" w:hAnsi="Calibri"/>
        </w:rPr>
      </w:pPr>
    </w:p>
    <w:p w14:paraId="7227085E" w14:textId="4A91AE90" w:rsidR="00BB4CED" w:rsidRDefault="1B2CF06C" w:rsidP="00862953">
      <w:pPr>
        <w:spacing w:after="0" w:line="240" w:lineRule="auto"/>
        <w:ind w:left="720"/>
        <w:rPr>
          <w:rFonts w:ascii="Calibri" w:eastAsia="Times New Roman" w:hAnsi="Calibri"/>
          <w:color w:val="FF0000"/>
        </w:rPr>
      </w:pPr>
      <w:r w:rsidRPr="442D814B">
        <w:rPr>
          <w:rFonts w:ascii="Calibri" w:eastAsia="Times New Roman" w:hAnsi="Calibri"/>
          <w:color w:val="FF0000"/>
        </w:rPr>
        <w:t>Each institution manages their IR plan separately</w:t>
      </w:r>
      <w:r w:rsidR="243B8353" w:rsidRPr="442D814B">
        <w:rPr>
          <w:rFonts w:ascii="Calibri" w:eastAsia="Times New Roman" w:hAnsi="Calibri"/>
          <w:color w:val="FF0000"/>
        </w:rPr>
        <w:t xml:space="preserve"> but should incorporate aspects of the BOR’s system wide IR plan for consistency</w:t>
      </w:r>
      <w:r w:rsidRPr="442D814B">
        <w:rPr>
          <w:rFonts w:ascii="Calibri" w:eastAsia="Times New Roman" w:hAnsi="Calibri"/>
          <w:color w:val="FF0000"/>
        </w:rPr>
        <w:t>. The comprehensiveness of each version will vary</w:t>
      </w:r>
      <w:r w:rsidR="74D64FED" w:rsidRPr="442D814B">
        <w:rPr>
          <w:rFonts w:ascii="Calibri" w:eastAsia="Times New Roman" w:hAnsi="Calibri"/>
          <w:color w:val="FF0000"/>
        </w:rPr>
        <w:t>.</w:t>
      </w:r>
    </w:p>
    <w:p w14:paraId="00A3281E" w14:textId="77777777" w:rsidR="00862953" w:rsidRPr="00862953" w:rsidRDefault="00862953" w:rsidP="00862953">
      <w:pPr>
        <w:spacing w:after="0" w:line="240" w:lineRule="auto"/>
        <w:ind w:left="720"/>
        <w:rPr>
          <w:rFonts w:ascii="Calibri" w:eastAsia="Times New Roman" w:hAnsi="Calibri"/>
          <w:color w:val="FF0000"/>
        </w:rPr>
      </w:pPr>
    </w:p>
    <w:p w14:paraId="0507E682" w14:textId="14ABC658" w:rsidR="00441D81" w:rsidRDefault="00441D81" w:rsidP="442D814B">
      <w:pPr>
        <w:pStyle w:val="ListParagraph"/>
        <w:numPr>
          <w:ilvl w:val="0"/>
          <w:numId w:val="1"/>
        </w:numPr>
        <w:spacing w:after="0" w:line="240" w:lineRule="auto"/>
        <w:rPr>
          <w:rFonts w:ascii="Calibri" w:eastAsia="Times New Roman" w:hAnsi="Calibri"/>
        </w:rPr>
      </w:pPr>
      <w:r>
        <w:t>How many data centers are in scope for testing?</w:t>
      </w:r>
    </w:p>
    <w:p w14:paraId="20B4FBD4" w14:textId="3E6A4D50" w:rsidR="442D814B" w:rsidRDefault="442D814B" w:rsidP="442D814B">
      <w:pPr>
        <w:spacing w:after="0" w:line="240" w:lineRule="auto"/>
        <w:rPr>
          <w:rFonts w:ascii="Calibri" w:eastAsia="Times New Roman" w:hAnsi="Calibri"/>
        </w:rPr>
      </w:pPr>
    </w:p>
    <w:p w14:paraId="0E8BC4E9" w14:textId="75B4C50C" w:rsidR="71629703" w:rsidRDefault="71629703" w:rsidP="00BB4CED">
      <w:pPr>
        <w:spacing w:after="0" w:line="240" w:lineRule="auto"/>
        <w:ind w:left="720"/>
        <w:rPr>
          <w:rFonts w:ascii="Calibri" w:eastAsia="Times New Roman" w:hAnsi="Calibri"/>
          <w:color w:val="FF0000"/>
        </w:rPr>
      </w:pPr>
      <w:r w:rsidRPr="442D814B">
        <w:rPr>
          <w:rFonts w:ascii="Calibri" w:eastAsia="Times New Roman" w:hAnsi="Calibri"/>
          <w:color w:val="FF0000"/>
        </w:rPr>
        <w:t>We are primarily focused on the 7 main datacenters on each campus.</w:t>
      </w:r>
    </w:p>
    <w:p w14:paraId="6C83E88F" w14:textId="77777777" w:rsidR="00441D81" w:rsidRPr="00441D81" w:rsidRDefault="00441D81" w:rsidP="00441D81">
      <w:pPr>
        <w:pStyle w:val="ListParagraph"/>
        <w:rPr>
          <w:rFonts w:ascii="Calibri" w:eastAsia="Times New Roman" w:hAnsi="Calibri"/>
        </w:rPr>
      </w:pPr>
    </w:p>
    <w:p w14:paraId="05E9919D" w14:textId="26058A33" w:rsidR="00441D81" w:rsidRDefault="00A7055C" w:rsidP="00965D31">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Is SDBOR currently using any service providers that are assisting in performing the requested services? If so, who are these providers?</w:t>
      </w:r>
    </w:p>
    <w:p w14:paraId="08C26512" w14:textId="3762E148" w:rsidR="442D814B" w:rsidRDefault="442D814B" w:rsidP="442D814B">
      <w:pPr>
        <w:spacing w:after="0" w:line="240" w:lineRule="auto"/>
        <w:rPr>
          <w:rFonts w:ascii="Calibri" w:eastAsia="Times New Roman" w:hAnsi="Calibri"/>
        </w:rPr>
      </w:pPr>
    </w:p>
    <w:p w14:paraId="45583185" w14:textId="689F35C3" w:rsidR="50B5099C" w:rsidRPr="003633B3" w:rsidRDefault="50B5099C" w:rsidP="00BB4CED">
      <w:pPr>
        <w:spacing w:after="0" w:line="240" w:lineRule="auto"/>
        <w:ind w:left="720"/>
        <w:rPr>
          <w:rFonts w:ascii="Calibri" w:eastAsia="Times New Roman" w:hAnsi="Calibri"/>
        </w:rPr>
      </w:pPr>
      <w:r w:rsidRPr="003633B3">
        <w:rPr>
          <w:rFonts w:ascii="Calibri" w:eastAsia="Times New Roman" w:hAnsi="Calibri"/>
          <w:color w:val="FF0000"/>
        </w:rPr>
        <w:t>No</w:t>
      </w:r>
    </w:p>
    <w:p w14:paraId="3276CAB2" w14:textId="77777777" w:rsidR="00A7055C" w:rsidRPr="003633B3" w:rsidRDefault="00A7055C" w:rsidP="00A7055C">
      <w:pPr>
        <w:pStyle w:val="ListParagraph"/>
        <w:rPr>
          <w:rFonts w:ascii="Calibri" w:eastAsia="Times New Roman" w:hAnsi="Calibri"/>
        </w:rPr>
      </w:pPr>
    </w:p>
    <w:p w14:paraId="40A5C4AC" w14:textId="3BABA4E4" w:rsidR="00A7055C" w:rsidRPr="003633B3" w:rsidRDefault="00A7055C" w:rsidP="00965D31">
      <w:pPr>
        <w:pStyle w:val="ListParagraph"/>
        <w:numPr>
          <w:ilvl w:val="0"/>
          <w:numId w:val="1"/>
        </w:numPr>
        <w:spacing w:after="0" w:line="240" w:lineRule="auto"/>
        <w:rPr>
          <w:rFonts w:ascii="Calibri" w:eastAsia="Times New Roman" w:hAnsi="Calibri"/>
        </w:rPr>
      </w:pPr>
      <w:r w:rsidRPr="003633B3">
        <w:rPr>
          <w:rFonts w:ascii="Calibri" w:eastAsia="Times New Roman" w:hAnsi="Calibri"/>
        </w:rPr>
        <w:t xml:space="preserve">What are the total number of assets to be factored for External Penetration testing? </w:t>
      </w:r>
    </w:p>
    <w:p w14:paraId="15B9085D" w14:textId="77777777" w:rsidR="003633B3" w:rsidRPr="00367AA4" w:rsidRDefault="003633B3" w:rsidP="003633B3">
      <w:pPr>
        <w:pStyle w:val="ListParagraph"/>
        <w:spacing w:after="0" w:line="240" w:lineRule="auto"/>
        <w:rPr>
          <w:rFonts w:ascii="Calibri" w:eastAsia="Times New Roman" w:hAnsi="Calibri"/>
          <w:highlight w:val="yellow"/>
        </w:rPr>
      </w:pPr>
    </w:p>
    <w:tbl>
      <w:tblPr>
        <w:tblStyle w:val="GridTable1Light"/>
        <w:tblW w:w="0" w:type="auto"/>
        <w:tblLayout w:type="fixed"/>
        <w:tblLook w:val="04A0" w:firstRow="1" w:lastRow="0" w:firstColumn="1" w:lastColumn="0" w:noHBand="0" w:noVBand="1"/>
      </w:tblPr>
      <w:tblGrid>
        <w:gridCol w:w="3430"/>
        <w:gridCol w:w="740"/>
        <w:gridCol w:w="740"/>
        <w:gridCol w:w="740"/>
        <w:gridCol w:w="740"/>
        <w:gridCol w:w="740"/>
        <w:gridCol w:w="740"/>
        <w:gridCol w:w="740"/>
        <w:gridCol w:w="740"/>
      </w:tblGrid>
      <w:tr w:rsidR="00EF7FF7" w:rsidRPr="00EF7FF7" w14:paraId="0331C85B" w14:textId="77777777" w:rsidTr="00EF7FF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30" w:type="dxa"/>
            <w:noWrap/>
            <w:hideMark/>
          </w:tcPr>
          <w:p w14:paraId="11F3BD3A" w14:textId="77777777" w:rsidR="00EF7FF7" w:rsidRPr="00EF7FF7" w:rsidRDefault="00EF7FF7" w:rsidP="00EF7FF7">
            <w:pPr>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Question</w:t>
            </w:r>
          </w:p>
        </w:tc>
        <w:tc>
          <w:tcPr>
            <w:tcW w:w="740" w:type="dxa"/>
            <w:noWrap/>
            <w:hideMark/>
          </w:tcPr>
          <w:p w14:paraId="4EAF11AB" w14:textId="77777777" w:rsidR="00EF7FF7" w:rsidRPr="00EF7FF7" w:rsidRDefault="00EF7FF7" w:rsidP="00EF7FF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SDSU</w:t>
            </w:r>
          </w:p>
        </w:tc>
        <w:tc>
          <w:tcPr>
            <w:tcW w:w="740" w:type="dxa"/>
            <w:noWrap/>
            <w:hideMark/>
          </w:tcPr>
          <w:p w14:paraId="2D459E6B" w14:textId="77777777" w:rsidR="00EF7FF7" w:rsidRPr="00EF7FF7" w:rsidRDefault="00EF7FF7" w:rsidP="00EF7FF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USD</w:t>
            </w:r>
          </w:p>
        </w:tc>
        <w:tc>
          <w:tcPr>
            <w:tcW w:w="740" w:type="dxa"/>
            <w:noWrap/>
            <w:hideMark/>
          </w:tcPr>
          <w:p w14:paraId="62DB4BC8" w14:textId="77777777" w:rsidR="00EF7FF7" w:rsidRPr="00EF7FF7" w:rsidRDefault="00EF7FF7" w:rsidP="00EF7FF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BHSU</w:t>
            </w:r>
          </w:p>
        </w:tc>
        <w:tc>
          <w:tcPr>
            <w:tcW w:w="740" w:type="dxa"/>
            <w:noWrap/>
            <w:hideMark/>
          </w:tcPr>
          <w:p w14:paraId="11F71A7D" w14:textId="77777777" w:rsidR="00EF7FF7" w:rsidRPr="00EF7FF7" w:rsidRDefault="00EF7FF7" w:rsidP="00EF7FF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SDSMT</w:t>
            </w:r>
          </w:p>
        </w:tc>
        <w:tc>
          <w:tcPr>
            <w:tcW w:w="740" w:type="dxa"/>
            <w:noWrap/>
            <w:hideMark/>
          </w:tcPr>
          <w:p w14:paraId="4FBFF74A" w14:textId="77777777" w:rsidR="00EF7FF7" w:rsidRPr="00EF7FF7" w:rsidRDefault="00EF7FF7" w:rsidP="00EF7FF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DSU</w:t>
            </w:r>
          </w:p>
        </w:tc>
        <w:tc>
          <w:tcPr>
            <w:tcW w:w="740" w:type="dxa"/>
            <w:noWrap/>
            <w:hideMark/>
          </w:tcPr>
          <w:p w14:paraId="127EAF79" w14:textId="77777777" w:rsidR="00EF7FF7" w:rsidRPr="00EF7FF7" w:rsidRDefault="00EF7FF7" w:rsidP="00EF7FF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NSU</w:t>
            </w:r>
          </w:p>
        </w:tc>
        <w:tc>
          <w:tcPr>
            <w:tcW w:w="740" w:type="dxa"/>
            <w:noWrap/>
            <w:hideMark/>
          </w:tcPr>
          <w:p w14:paraId="211E636A" w14:textId="77777777" w:rsidR="00EF7FF7" w:rsidRPr="00EF7FF7" w:rsidRDefault="00EF7FF7" w:rsidP="00EF7FF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RIS</w:t>
            </w:r>
          </w:p>
        </w:tc>
        <w:tc>
          <w:tcPr>
            <w:tcW w:w="740" w:type="dxa"/>
            <w:noWrap/>
            <w:hideMark/>
          </w:tcPr>
          <w:p w14:paraId="25D8A4AA" w14:textId="77777777" w:rsidR="00EF7FF7" w:rsidRPr="00EF7FF7" w:rsidRDefault="00EF7FF7" w:rsidP="00EF7FF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Total</w:t>
            </w:r>
          </w:p>
        </w:tc>
      </w:tr>
      <w:tr w:rsidR="00EF7FF7" w:rsidRPr="00EF7FF7" w14:paraId="15F4C74C" w14:textId="77777777" w:rsidTr="00EF7FF7">
        <w:trPr>
          <w:trHeight w:val="300"/>
        </w:trPr>
        <w:tc>
          <w:tcPr>
            <w:cnfStyle w:val="001000000000" w:firstRow="0" w:lastRow="0" w:firstColumn="1" w:lastColumn="0" w:oddVBand="0" w:evenVBand="0" w:oddHBand="0" w:evenHBand="0" w:firstRowFirstColumn="0" w:firstRowLastColumn="0" w:lastRowFirstColumn="0" w:lastRowLastColumn="0"/>
            <w:tcW w:w="3430" w:type="dxa"/>
            <w:noWrap/>
            <w:hideMark/>
          </w:tcPr>
          <w:p w14:paraId="27E0002F" w14:textId="77777777" w:rsidR="00EF7FF7" w:rsidRPr="00EF7FF7" w:rsidRDefault="00EF7FF7" w:rsidP="00EF7FF7">
            <w:pPr>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How many servers are in scope for EXTERNAL pen test?</w:t>
            </w:r>
          </w:p>
        </w:tc>
        <w:tc>
          <w:tcPr>
            <w:tcW w:w="740" w:type="dxa"/>
            <w:noWrap/>
            <w:hideMark/>
          </w:tcPr>
          <w:p w14:paraId="5773DC99"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50</w:t>
            </w:r>
          </w:p>
        </w:tc>
        <w:tc>
          <w:tcPr>
            <w:tcW w:w="740" w:type="dxa"/>
            <w:noWrap/>
            <w:hideMark/>
          </w:tcPr>
          <w:p w14:paraId="12E2BC0A"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80</w:t>
            </w:r>
          </w:p>
        </w:tc>
        <w:tc>
          <w:tcPr>
            <w:tcW w:w="740" w:type="dxa"/>
            <w:noWrap/>
            <w:hideMark/>
          </w:tcPr>
          <w:p w14:paraId="1F549909"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10</w:t>
            </w:r>
          </w:p>
        </w:tc>
        <w:tc>
          <w:tcPr>
            <w:tcW w:w="740" w:type="dxa"/>
            <w:noWrap/>
            <w:hideMark/>
          </w:tcPr>
          <w:p w14:paraId="0B7FBA1A"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30</w:t>
            </w:r>
          </w:p>
        </w:tc>
        <w:tc>
          <w:tcPr>
            <w:tcW w:w="740" w:type="dxa"/>
            <w:noWrap/>
            <w:hideMark/>
          </w:tcPr>
          <w:p w14:paraId="3E132407"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70</w:t>
            </w:r>
          </w:p>
        </w:tc>
        <w:tc>
          <w:tcPr>
            <w:tcW w:w="740" w:type="dxa"/>
            <w:noWrap/>
            <w:hideMark/>
          </w:tcPr>
          <w:p w14:paraId="7F59FD4D"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9</w:t>
            </w:r>
          </w:p>
        </w:tc>
        <w:tc>
          <w:tcPr>
            <w:tcW w:w="740" w:type="dxa"/>
            <w:noWrap/>
            <w:hideMark/>
          </w:tcPr>
          <w:p w14:paraId="3A576E3B"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150</w:t>
            </w:r>
          </w:p>
        </w:tc>
        <w:tc>
          <w:tcPr>
            <w:tcW w:w="740" w:type="dxa"/>
            <w:noWrap/>
            <w:hideMark/>
          </w:tcPr>
          <w:p w14:paraId="472C9FA1"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399</w:t>
            </w:r>
          </w:p>
        </w:tc>
      </w:tr>
      <w:tr w:rsidR="00EF7FF7" w:rsidRPr="00EF7FF7" w14:paraId="7C5DAC42" w14:textId="77777777" w:rsidTr="00EF7FF7">
        <w:trPr>
          <w:trHeight w:val="300"/>
        </w:trPr>
        <w:tc>
          <w:tcPr>
            <w:cnfStyle w:val="001000000000" w:firstRow="0" w:lastRow="0" w:firstColumn="1" w:lastColumn="0" w:oddVBand="0" w:evenVBand="0" w:oddHBand="0" w:evenHBand="0" w:firstRowFirstColumn="0" w:firstRowLastColumn="0" w:lastRowFirstColumn="0" w:lastRowLastColumn="0"/>
            <w:tcW w:w="3430" w:type="dxa"/>
            <w:noWrap/>
            <w:hideMark/>
          </w:tcPr>
          <w:p w14:paraId="6A8E5FFC" w14:textId="77777777" w:rsidR="00EF7FF7" w:rsidRPr="00EF7FF7" w:rsidRDefault="00EF7FF7" w:rsidP="00EF7FF7">
            <w:pPr>
              <w:rPr>
                <w:rFonts w:ascii="Calibri" w:eastAsia="Times New Roman" w:hAnsi="Calibri" w:cs="Calibri"/>
                <w:b w:val="0"/>
                <w:bCs w:val="0"/>
                <w:color w:val="FF0000"/>
                <w:kern w:val="0"/>
                <w14:ligatures w14:val="none"/>
              </w:rPr>
            </w:pPr>
            <w:r w:rsidRPr="00EF7FF7">
              <w:rPr>
                <w:rFonts w:ascii="Calibri" w:eastAsia="Times New Roman" w:hAnsi="Calibri" w:cs="Calibri"/>
                <w:b w:val="0"/>
                <w:bCs w:val="0"/>
                <w:color w:val="FF0000"/>
                <w:kern w:val="0"/>
                <w14:ligatures w14:val="none"/>
              </w:rPr>
              <w:t>How many network devices are in scope for EXTERNAL pen test?</w:t>
            </w:r>
          </w:p>
        </w:tc>
        <w:tc>
          <w:tcPr>
            <w:tcW w:w="740" w:type="dxa"/>
            <w:noWrap/>
            <w:hideMark/>
          </w:tcPr>
          <w:p w14:paraId="73053B48"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3</w:t>
            </w:r>
          </w:p>
        </w:tc>
        <w:tc>
          <w:tcPr>
            <w:tcW w:w="740" w:type="dxa"/>
            <w:noWrap/>
            <w:hideMark/>
          </w:tcPr>
          <w:p w14:paraId="2AC03936"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12</w:t>
            </w:r>
          </w:p>
        </w:tc>
        <w:tc>
          <w:tcPr>
            <w:tcW w:w="740" w:type="dxa"/>
            <w:noWrap/>
            <w:hideMark/>
          </w:tcPr>
          <w:p w14:paraId="2B5F906E"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2</w:t>
            </w:r>
          </w:p>
        </w:tc>
        <w:tc>
          <w:tcPr>
            <w:tcW w:w="740" w:type="dxa"/>
            <w:noWrap/>
            <w:hideMark/>
          </w:tcPr>
          <w:p w14:paraId="0C348E33"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12</w:t>
            </w:r>
          </w:p>
        </w:tc>
        <w:tc>
          <w:tcPr>
            <w:tcW w:w="740" w:type="dxa"/>
            <w:noWrap/>
            <w:hideMark/>
          </w:tcPr>
          <w:p w14:paraId="574003E2"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4</w:t>
            </w:r>
          </w:p>
        </w:tc>
        <w:tc>
          <w:tcPr>
            <w:tcW w:w="740" w:type="dxa"/>
            <w:noWrap/>
            <w:hideMark/>
          </w:tcPr>
          <w:p w14:paraId="4DE1C845"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2</w:t>
            </w:r>
          </w:p>
        </w:tc>
        <w:tc>
          <w:tcPr>
            <w:tcW w:w="740" w:type="dxa"/>
            <w:noWrap/>
            <w:hideMark/>
          </w:tcPr>
          <w:p w14:paraId="69CCF0BB" w14:textId="1B5D7A90" w:rsidR="00EF7FF7" w:rsidRPr="00EF7FF7" w:rsidRDefault="003633B3"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Pr>
                <w:rFonts w:ascii="Calibri" w:eastAsia="Times New Roman" w:hAnsi="Calibri" w:cs="Calibri"/>
                <w:color w:val="FF0000"/>
                <w:kern w:val="0"/>
                <w14:ligatures w14:val="none"/>
              </w:rPr>
              <w:t>6</w:t>
            </w:r>
            <w:r w:rsidR="00EF7FF7" w:rsidRPr="00EF7FF7">
              <w:rPr>
                <w:rFonts w:ascii="Calibri" w:eastAsia="Times New Roman" w:hAnsi="Calibri" w:cs="Calibri"/>
                <w:color w:val="FF0000"/>
                <w:kern w:val="0"/>
                <w14:ligatures w14:val="none"/>
              </w:rPr>
              <w:t xml:space="preserve"> </w:t>
            </w:r>
          </w:p>
        </w:tc>
        <w:tc>
          <w:tcPr>
            <w:tcW w:w="740" w:type="dxa"/>
            <w:noWrap/>
            <w:hideMark/>
          </w:tcPr>
          <w:p w14:paraId="763C24D3"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35</w:t>
            </w:r>
          </w:p>
        </w:tc>
      </w:tr>
      <w:tr w:rsidR="00EF7FF7" w:rsidRPr="00EF7FF7" w14:paraId="1001649D" w14:textId="77777777" w:rsidTr="00EF7FF7">
        <w:trPr>
          <w:trHeight w:val="300"/>
        </w:trPr>
        <w:tc>
          <w:tcPr>
            <w:cnfStyle w:val="001000000000" w:firstRow="0" w:lastRow="0" w:firstColumn="1" w:lastColumn="0" w:oddVBand="0" w:evenVBand="0" w:oddHBand="0" w:evenHBand="0" w:firstRowFirstColumn="0" w:firstRowLastColumn="0" w:lastRowFirstColumn="0" w:lastRowLastColumn="0"/>
            <w:tcW w:w="3430" w:type="dxa"/>
            <w:noWrap/>
            <w:hideMark/>
          </w:tcPr>
          <w:p w14:paraId="30A658B0" w14:textId="77777777" w:rsidR="00EF7FF7" w:rsidRPr="00EF7FF7" w:rsidRDefault="00EF7FF7" w:rsidP="00EF7FF7">
            <w:pPr>
              <w:rPr>
                <w:rFonts w:ascii="Calibri" w:eastAsia="Times New Roman" w:hAnsi="Calibri" w:cs="Calibri"/>
                <w:b w:val="0"/>
                <w:bCs w:val="0"/>
                <w:color w:val="FF0000"/>
                <w:kern w:val="0"/>
                <w14:ligatures w14:val="none"/>
              </w:rPr>
            </w:pPr>
            <w:r w:rsidRPr="00EF7FF7">
              <w:rPr>
                <w:rFonts w:ascii="Calibri" w:eastAsia="Times New Roman" w:hAnsi="Calibri" w:cs="Calibri"/>
                <w:b w:val="0"/>
                <w:bCs w:val="0"/>
                <w:color w:val="FF0000"/>
                <w:kern w:val="0"/>
                <w14:ligatures w14:val="none"/>
              </w:rPr>
              <w:t>How many security devices are in scope for EXTERNAL pen test?</w:t>
            </w:r>
          </w:p>
        </w:tc>
        <w:tc>
          <w:tcPr>
            <w:tcW w:w="740" w:type="dxa"/>
            <w:noWrap/>
            <w:hideMark/>
          </w:tcPr>
          <w:p w14:paraId="78A52363"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1</w:t>
            </w:r>
          </w:p>
        </w:tc>
        <w:tc>
          <w:tcPr>
            <w:tcW w:w="740" w:type="dxa"/>
            <w:noWrap/>
            <w:hideMark/>
          </w:tcPr>
          <w:p w14:paraId="724B89CB"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6</w:t>
            </w:r>
          </w:p>
        </w:tc>
        <w:tc>
          <w:tcPr>
            <w:tcW w:w="740" w:type="dxa"/>
            <w:noWrap/>
            <w:hideMark/>
          </w:tcPr>
          <w:p w14:paraId="56F22243"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2</w:t>
            </w:r>
          </w:p>
        </w:tc>
        <w:tc>
          <w:tcPr>
            <w:tcW w:w="740" w:type="dxa"/>
            <w:noWrap/>
            <w:hideMark/>
          </w:tcPr>
          <w:p w14:paraId="22194560"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3</w:t>
            </w:r>
          </w:p>
        </w:tc>
        <w:tc>
          <w:tcPr>
            <w:tcW w:w="740" w:type="dxa"/>
            <w:noWrap/>
            <w:hideMark/>
          </w:tcPr>
          <w:p w14:paraId="3E872FF8"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75</w:t>
            </w:r>
          </w:p>
        </w:tc>
        <w:tc>
          <w:tcPr>
            <w:tcW w:w="740" w:type="dxa"/>
            <w:noWrap/>
            <w:hideMark/>
          </w:tcPr>
          <w:p w14:paraId="63480A7E"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2</w:t>
            </w:r>
          </w:p>
        </w:tc>
        <w:tc>
          <w:tcPr>
            <w:tcW w:w="740" w:type="dxa"/>
            <w:noWrap/>
            <w:hideMark/>
          </w:tcPr>
          <w:p w14:paraId="5DC775F6"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6</w:t>
            </w:r>
          </w:p>
        </w:tc>
        <w:tc>
          <w:tcPr>
            <w:tcW w:w="740" w:type="dxa"/>
            <w:noWrap/>
            <w:hideMark/>
          </w:tcPr>
          <w:p w14:paraId="480557AD"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95</w:t>
            </w:r>
          </w:p>
        </w:tc>
      </w:tr>
      <w:tr w:rsidR="00EF7FF7" w:rsidRPr="00EF7FF7" w14:paraId="170D8114" w14:textId="77777777" w:rsidTr="00EF7FF7">
        <w:trPr>
          <w:trHeight w:val="300"/>
        </w:trPr>
        <w:tc>
          <w:tcPr>
            <w:cnfStyle w:val="001000000000" w:firstRow="0" w:lastRow="0" w:firstColumn="1" w:lastColumn="0" w:oddVBand="0" w:evenVBand="0" w:oddHBand="0" w:evenHBand="0" w:firstRowFirstColumn="0" w:firstRowLastColumn="0" w:lastRowFirstColumn="0" w:lastRowLastColumn="0"/>
            <w:tcW w:w="3430" w:type="dxa"/>
            <w:noWrap/>
            <w:hideMark/>
          </w:tcPr>
          <w:p w14:paraId="207D8991" w14:textId="77777777" w:rsidR="00EF7FF7" w:rsidRPr="00EF7FF7" w:rsidRDefault="00EF7FF7" w:rsidP="00EF7FF7">
            <w:pPr>
              <w:rPr>
                <w:rFonts w:ascii="Calibri" w:eastAsia="Times New Roman" w:hAnsi="Calibri" w:cs="Calibri"/>
                <w:b w:val="0"/>
                <w:bCs w:val="0"/>
                <w:color w:val="FF0000"/>
                <w:kern w:val="0"/>
                <w14:ligatures w14:val="none"/>
              </w:rPr>
            </w:pPr>
            <w:r w:rsidRPr="00EF7FF7">
              <w:rPr>
                <w:rFonts w:ascii="Calibri" w:eastAsia="Times New Roman" w:hAnsi="Calibri" w:cs="Calibri"/>
                <w:b w:val="0"/>
                <w:bCs w:val="0"/>
                <w:color w:val="FF0000"/>
                <w:kern w:val="0"/>
                <w14:ligatures w14:val="none"/>
              </w:rPr>
              <w:t>How many applications are in scope for EXTERNAL pen test?</w:t>
            </w:r>
          </w:p>
        </w:tc>
        <w:tc>
          <w:tcPr>
            <w:tcW w:w="740" w:type="dxa"/>
            <w:noWrap/>
            <w:hideMark/>
          </w:tcPr>
          <w:p w14:paraId="0B1351CD"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30</w:t>
            </w:r>
          </w:p>
        </w:tc>
        <w:tc>
          <w:tcPr>
            <w:tcW w:w="740" w:type="dxa"/>
            <w:noWrap/>
            <w:hideMark/>
          </w:tcPr>
          <w:p w14:paraId="7F35DBF1"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15</w:t>
            </w:r>
          </w:p>
        </w:tc>
        <w:tc>
          <w:tcPr>
            <w:tcW w:w="740" w:type="dxa"/>
            <w:noWrap/>
            <w:hideMark/>
          </w:tcPr>
          <w:p w14:paraId="5043AEC7"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7</w:t>
            </w:r>
          </w:p>
        </w:tc>
        <w:tc>
          <w:tcPr>
            <w:tcW w:w="740" w:type="dxa"/>
            <w:noWrap/>
            <w:hideMark/>
          </w:tcPr>
          <w:p w14:paraId="4F94D671"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25</w:t>
            </w:r>
          </w:p>
        </w:tc>
        <w:tc>
          <w:tcPr>
            <w:tcW w:w="740" w:type="dxa"/>
            <w:noWrap/>
            <w:hideMark/>
          </w:tcPr>
          <w:p w14:paraId="1BF39833"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75</w:t>
            </w:r>
          </w:p>
        </w:tc>
        <w:tc>
          <w:tcPr>
            <w:tcW w:w="740" w:type="dxa"/>
            <w:noWrap/>
            <w:hideMark/>
          </w:tcPr>
          <w:p w14:paraId="6B22ACA0"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10</w:t>
            </w:r>
          </w:p>
        </w:tc>
        <w:tc>
          <w:tcPr>
            <w:tcW w:w="740" w:type="dxa"/>
            <w:noWrap/>
            <w:hideMark/>
          </w:tcPr>
          <w:p w14:paraId="2C4556A2"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30</w:t>
            </w:r>
          </w:p>
        </w:tc>
        <w:tc>
          <w:tcPr>
            <w:tcW w:w="740" w:type="dxa"/>
            <w:noWrap/>
            <w:hideMark/>
          </w:tcPr>
          <w:p w14:paraId="7B195CE4"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192</w:t>
            </w:r>
          </w:p>
        </w:tc>
      </w:tr>
      <w:tr w:rsidR="00EF7FF7" w:rsidRPr="00EF7FF7" w14:paraId="265210B0" w14:textId="77777777" w:rsidTr="00715EC1">
        <w:trPr>
          <w:trHeight w:val="300"/>
        </w:trPr>
        <w:tc>
          <w:tcPr>
            <w:cnfStyle w:val="001000000000" w:firstRow="0" w:lastRow="0" w:firstColumn="1" w:lastColumn="0" w:oddVBand="0" w:evenVBand="0" w:oddHBand="0" w:evenHBand="0" w:firstRowFirstColumn="0" w:firstRowLastColumn="0" w:lastRowFirstColumn="0" w:lastRowLastColumn="0"/>
            <w:tcW w:w="3430" w:type="dxa"/>
            <w:noWrap/>
            <w:hideMark/>
          </w:tcPr>
          <w:p w14:paraId="7C1DA59E" w14:textId="77777777" w:rsidR="00EF7FF7" w:rsidRPr="00EF7FF7" w:rsidRDefault="00EF7FF7" w:rsidP="00EF7FF7">
            <w:pPr>
              <w:rPr>
                <w:rFonts w:ascii="Calibri" w:eastAsia="Times New Roman" w:hAnsi="Calibri" w:cs="Calibri"/>
                <w:b w:val="0"/>
                <w:bCs w:val="0"/>
                <w:color w:val="FF0000"/>
                <w:kern w:val="0"/>
                <w14:ligatures w14:val="none"/>
              </w:rPr>
            </w:pPr>
            <w:r w:rsidRPr="00EF7FF7">
              <w:rPr>
                <w:rFonts w:ascii="Calibri" w:eastAsia="Times New Roman" w:hAnsi="Calibri" w:cs="Calibri"/>
                <w:b w:val="0"/>
                <w:bCs w:val="0"/>
                <w:color w:val="FF0000"/>
                <w:kern w:val="0"/>
                <w14:ligatures w14:val="none"/>
              </w:rPr>
              <w:t>How many external IP addresses are in scope for EXTERNAL pen test?</w:t>
            </w:r>
          </w:p>
        </w:tc>
        <w:tc>
          <w:tcPr>
            <w:tcW w:w="740" w:type="dxa"/>
            <w:noWrap/>
            <w:hideMark/>
          </w:tcPr>
          <w:p w14:paraId="186797EF"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150</w:t>
            </w:r>
          </w:p>
        </w:tc>
        <w:tc>
          <w:tcPr>
            <w:tcW w:w="740" w:type="dxa"/>
            <w:noWrap/>
            <w:hideMark/>
          </w:tcPr>
          <w:p w14:paraId="593C7747"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400</w:t>
            </w:r>
          </w:p>
        </w:tc>
        <w:tc>
          <w:tcPr>
            <w:tcW w:w="740" w:type="dxa"/>
            <w:noWrap/>
            <w:hideMark/>
          </w:tcPr>
          <w:p w14:paraId="7FB8B542"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14</w:t>
            </w:r>
          </w:p>
        </w:tc>
        <w:tc>
          <w:tcPr>
            <w:tcW w:w="740" w:type="dxa"/>
            <w:noWrap/>
            <w:hideMark/>
          </w:tcPr>
          <w:p w14:paraId="6C0E9657" w14:textId="494E9419" w:rsidR="00EF7FF7" w:rsidRPr="00EF7FF7" w:rsidRDefault="00FC2F34"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Pr>
                <w:rFonts w:ascii="Calibri" w:eastAsia="Times New Roman" w:hAnsi="Calibri" w:cs="Calibri"/>
                <w:color w:val="FF0000"/>
                <w:kern w:val="0"/>
                <w14:ligatures w14:val="none"/>
              </w:rPr>
              <w:t>123</w:t>
            </w:r>
          </w:p>
        </w:tc>
        <w:tc>
          <w:tcPr>
            <w:tcW w:w="740" w:type="dxa"/>
            <w:noWrap/>
            <w:hideMark/>
          </w:tcPr>
          <w:p w14:paraId="06AA8111"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50</w:t>
            </w:r>
          </w:p>
        </w:tc>
        <w:tc>
          <w:tcPr>
            <w:tcW w:w="740" w:type="dxa"/>
            <w:noWrap/>
            <w:hideMark/>
          </w:tcPr>
          <w:p w14:paraId="56262D96"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9</w:t>
            </w:r>
          </w:p>
        </w:tc>
        <w:tc>
          <w:tcPr>
            <w:tcW w:w="740" w:type="dxa"/>
            <w:noWrap/>
            <w:hideMark/>
          </w:tcPr>
          <w:p w14:paraId="11AFA71E"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30</w:t>
            </w:r>
          </w:p>
        </w:tc>
        <w:tc>
          <w:tcPr>
            <w:tcW w:w="740" w:type="dxa"/>
            <w:noWrap/>
            <w:hideMark/>
          </w:tcPr>
          <w:p w14:paraId="1AAAD24A" w14:textId="24F33735" w:rsidR="00EF7FF7" w:rsidRPr="00EF7FF7" w:rsidRDefault="00A42852"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Pr>
                <w:rFonts w:ascii="Calibri" w:eastAsia="Times New Roman" w:hAnsi="Calibri" w:cs="Calibri"/>
                <w:color w:val="FF0000"/>
                <w:kern w:val="0"/>
                <w14:ligatures w14:val="none"/>
              </w:rPr>
              <w:t>776</w:t>
            </w:r>
          </w:p>
        </w:tc>
      </w:tr>
      <w:tr w:rsidR="00EF7FF7" w:rsidRPr="00EF7FF7" w14:paraId="45B35929" w14:textId="77777777" w:rsidTr="00715EC1">
        <w:trPr>
          <w:trHeight w:val="300"/>
        </w:trPr>
        <w:tc>
          <w:tcPr>
            <w:cnfStyle w:val="001000000000" w:firstRow="0" w:lastRow="0" w:firstColumn="1" w:lastColumn="0" w:oddVBand="0" w:evenVBand="0" w:oddHBand="0" w:evenHBand="0" w:firstRowFirstColumn="0" w:firstRowLastColumn="0" w:lastRowFirstColumn="0" w:lastRowLastColumn="0"/>
            <w:tcW w:w="3430" w:type="dxa"/>
            <w:noWrap/>
            <w:hideMark/>
          </w:tcPr>
          <w:p w14:paraId="3557056F" w14:textId="77777777" w:rsidR="00EF7FF7" w:rsidRPr="00EF7FF7" w:rsidRDefault="00EF7FF7" w:rsidP="00EF7FF7">
            <w:pPr>
              <w:rPr>
                <w:rFonts w:ascii="Calibri" w:eastAsia="Times New Roman" w:hAnsi="Calibri" w:cs="Calibri"/>
                <w:b w:val="0"/>
                <w:bCs w:val="0"/>
                <w:color w:val="FF0000"/>
                <w:kern w:val="0"/>
                <w14:ligatures w14:val="none"/>
              </w:rPr>
            </w:pPr>
            <w:r w:rsidRPr="00EF7FF7">
              <w:rPr>
                <w:rFonts w:ascii="Calibri" w:eastAsia="Times New Roman" w:hAnsi="Calibri" w:cs="Calibri"/>
                <w:b w:val="0"/>
                <w:bCs w:val="0"/>
                <w:color w:val="FF0000"/>
                <w:kern w:val="0"/>
                <w14:ligatures w14:val="none"/>
              </w:rPr>
              <w:lastRenderedPageBreak/>
              <w:t>How many URLs are in scope for EXTERNAL pen test?</w:t>
            </w:r>
          </w:p>
        </w:tc>
        <w:tc>
          <w:tcPr>
            <w:tcW w:w="740" w:type="dxa"/>
            <w:noWrap/>
            <w:hideMark/>
          </w:tcPr>
          <w:p w14:paraId="66783077"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150</w:t>
            </w:r>
          </w:p>
        </w:tc>
        <w:tc>
          <w:tcPr>
            <w:tcW w:w="740" w:type="dxa"/>
            <w:noWrap/>
            <w:hideMark/>
          </w:tcPr>
          <w:p w14:paraId="2BE82777"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50</w:t>
            </w:r>
          </w:p>
        </w:tc>
        <w:tc>
          <w:tcPr>
            <w:tcW w:w="740" w:type="dxa"/>
            <w:noWrap/>
            <w:hideMark/>
          </w:tcPr>
          <w:p w14:paraId="043EB8BB"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8</w:t>
            </w:r>
          </w:p>
        </w:tc>
        <w:tc>
          <w:tcPr>
            <w:tcW w:w="740" w:type="dxa"/>
            <w:noWrap/>
            <w:hideMark/>
          </w:tcPr>
          <w:p w14:paraId="75418FC2"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23</w:t>
            </w:r>
          </w:p>
        </w:tc>
        <w:tc>
          <w:tcPr>
            <w:tcW w:w="740" w:type="dxa"/>
            <w:noWrap/>
            <w:hideMark/>
          </w:tcPr>
          <w:p w14:paraId="6F34FDA9"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15</w:t>
            </w:r>
          </w:p>
        </w:tc>
        <w:tc>
          <w:tcPr>
            <w:tcW w:w="740" w:type="dxa"/>
            <w:noWrap/>
            <w:hideMark/>
          </w:tcPr>
          <w:p w14:paraId="5EF423B8"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30</w:t>
            </w:r>
          </w:p>
        </w:tc>
        <w:tc>
          <w:tcPr>
            <w:tcW w:w="740" w:type="dxa"/>
            <w:noWrap/>
            <w:hideMark/>
          </w:tcPr>
          <w:p w14:paraId="570B3644"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30</w:t>
            </w:r>
          </w:p>
        </w:tc>
        <w:tc>
          <w:tcPr>
            <w:tcW w:w="740" w:type="dxa"/>
            <w:noWrap/>
            <w:hideMark/>
          </w:tcPr>
          <w:p w14:paraId="642DA22C"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306</w:t>
            </w:r>
          </w:p>
        </w:tc>
      </w:tr>
      <w:tr w:rsidR="00EF7FF7" w:rsidRPr="00EF7FF7" w14:paraId="0F29AAC0" w14:textId="77777777" w:rsidTr="00715EC1">
        <w:trPr>
          <w:trHeight w:val="300"/>
        </w:trPr>
        <w:tc>
          <w:tcPr>
            <w:cnfStyle w:val="001000000000" w:firstRow="0" w:lastRow="0" w:firstColumn="1" w:lastColumn="0" w:oddVBand="0" w:evenVBand="0" w:oddHBand="0" w:evenHBand="0" w:firstRowFirstColumn="0" w:firstRowLastColumn="0" w:lastRowFirstColumn="0" w:lastRowLastColumn="0"/>
            <w:tcW w:w="3430" w:type="dxa"/>
            <w:noWrap/>
            <w:hideMark/>
          </w:tcPr>
          <w:p w14:paraId="0C70584F" w14:textId="77777777" w:rsidR="00EF7FF7" w:rsidRPr="00EF7FF7" w:rsidRDefault="00EF7FF7" w:rsidP="00EF7FF7">
            <w:pPr>
              <w:rPr>
                <w:rFonts w:ascii="Calibri" w:eastAsia="Times New Roman" w:hAnsi="Calibri" w:cs="Calibri"/>
                <w:b w:val="0"/>
                <w:bCs w:val="0"/>
                <w:color w:val="FF0000"/>
                <w:kern w:val="0"/>
                <w14:ligatures w14:val="none"/>
              </w:rPr>
            </w:pPr>
            <w:r w:rsidRPr="00EF7FF7">
              <w:rPr>
                <w:rFonts w:ascii="Calibri" w:eastAsia="Times New Roman" w:hAnsi="Calibri" w:cs="Calibri"/>
                <w:b w:val="0"/>
                <w:bCs w:val="0"/>
                <w:color w:val="FF0000"/>
                <w:kern w:val="0"/>
                <w14:ligatures w14:val="none"/>
              </w:rPr>
              <w:t>How many APIs are in scope for EXTERNAL pen test?</w:t>
            </w:r>
          </w:p>
        </w:tc>
        <w:tc>
          <w:tcPr>
            <w:tcW w:w="740" w:type="dxa"/>
            <w:noWrap/>
            <w:hideMark/>
          </w:tcPr>
          <w:p w14:paraId="4CF87D14"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0</w:t>
            </w:r>
          </w:p>
        </w:tc>
        <w:tc>
          <w:tcPr>
            <w:tcW w:w="740" w:type="dxa"/>
            <w:noWrap/>
            <w:hideMark/>
          </w:tcPr>
          <w:p w14:paraId="73E352D0"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0</w:t>
            </w:r>
          </w:p>
        </w:tc>
        <w:tc>
          <w:tcPr>
            <w:tcW w:w="740" w:type="dxa"/>
            <w:noWrap/>
            <w:hideMark/>
          </w:tcPr>
          <w:p w14:paraId="72ECDAA3"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0</w:t>
            </w:r>
          </w:p>
        </w:tc>
        <w:tc>
          <w:tcPr>
            <w:tcW w:w="740" w:type="dxa"/>
            <w:noWrap/>
            <w:hideMark/>
          </w:tcPr>
          <w:p w14:paraId="038CA0C5"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0</w:t>
            </w:r>
          </w:p>
        </w:tc>
        <w:tc>
          <w:tcPr>
            <w:tcW w:w="740" w:type="dxa"/>
            <w:noWrap/>
            <w:hideMark/>
          </w:tcPr>
          <w:p w14:paraId="45005B4A"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0</w:t>
            </w:r>
          </w:p>
        </w:tc>
        <w:tc>
          <w:tcPr>
            <w:tcW w:w="740" w:type="dxa"/>
            <w:noWrap/>
            <w:hideMark/>
          </w:tcPr>
          <w:p w14:paraId="39BB08CA"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10</w:t>
            </w:r>
          </w:p>
        </w:tc>
        <w:tc>
          <w:tcPr>
            <w:tcW w:w="740" w:type="dxa"/>
            <w:noWrap/>
            <w:hideMark/>
          </w:tcPr>
          <w:p w14:paraId="574CFE3B"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0</w:t>
            </w:r>
          </w:p>
        </w:tc>
        <w:tc>
          <w:tcPr>
            <w:tcW w:w="740" w:type="dxa"/>
            <w:noWrap/>
            <w:hideMark/>
          </w:tcPr>
          <w:p w14:paraId="3FC1F6E6" w14:textId="77777777" w:rsidR="00EF7FF7" w:rsidRPr="00EF7FF7" w:rsidRDefault="00EF7FF7" w:rsidP="00EF7FF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EF7FF7">
              <w:rPr>
                <w:rFonts w:ascii="Calibri" w:eastAsia="Times New Roman" w:hAnsi="Calibri" w:cs="Calibri"/>
                <w:color w:val="FF0000"/>
                <w:kern w:val="0"/>
                <w14:ligatures w14:val="none"/>
              </w:rPr>
              <w:t>10</w:t>
            </w:r>
          </w:p>
        </w:tc>
      </w:tr>
    </w:tbl>
    <w:p w14:paraId="0D23C73C" w14:textId="77777777" w:rsidR="00A7055C" w:rsidRDefault="00A7055C" w:rsidP="00A7055C">
      <w:pPr>
        <w:spacing w:after="0" w:line="240" w:lineRule="auto"/>
        <w:rPr>
          <w:rFonts w:ascii="Calibri" w:eastAsia="Times New Roman" w:hAnsi="Calibri"/>
        </w:rPr>
      </w:pPr>
    </w:p>
    <w:p w14:paraId="0EA70D8A" w14:textId="77777777" w:rsidR="00A7055C" w:rsidRPr="00367AA4" w:rsidRDefault="00A7055C" w:rsidP="442D814B">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What type of testing is desired as part of the External Infrastructure and Application Penetration testing scope? (e.g., BlackBox testing, Gray Box testing, or both).</w:t>
      </w:r>
    </w:p>
    <w:p w14:paraId="01FE40A5" w14:textId="1FB97220" w:rsidR="00A7055C" w:rsidRPr="00A7055C" w:rsidRDefault="00A7055C" w:rsidP="442D814B">
      <w:pPr>
        <w:spacing w:after="0" w:line="240" w:lineRule="auto"/>
        <w:rPr>
          <w:rFonts w:ascii="Calibri" w:eastAsia="Times New Roman" w:hAnsi="Calibri"/>
        </w:rPr>
      </w:pPr>
    </w:p>
    <w:p w14:paraId="4AF97116" w14:textId="6E317EE3" w:rsidR="00A7055C" w:rsidRDefault="30077C35" w:rsidP="442D814B">
      <w:pPr>
        <w:spacing w:after="0" w:line="240" w:lineRule="auto"/>
        <w:ind w:left="720"/>
      </w:pPr>
      <w:r w:rsidRPr="442D814B">
        <w:rPr>
          <w:rFonts w:ascii="Calibri" w:eastAsia="Times New Roman" w:hAnsi="Calibri"/>
          <w:color w:val="FF0000"/>
        </w:rPr>
        <w:t xml:space="preserve">Both would be desired as the system would like to fully understand our </w:t>
      </w:r>
      <w:r w:rsidR="22097FD8" w:rsidRPr="442D814B">
        <w:rPr>
          <w:rFonts w:ascii="Calibri" w:eastAsia="Times New Roman" w:hAnsi="Calibri"/>
          <w:color w:val="FF0000"/>
        </w:rPr>
        <w:t xml:space="preserve">external </w:t>
      </w:r>
      <w:r w:rsidRPr="442D814B">
        <w:rPr>
          <w:rFonts w:ascii="Calibri" w:eastAsia="Times New Roman" w:hAnsi="Calibri"/>
          <w:color w:val="FF0000"/>
        </w:rPr>
        <w:t>exposure and providing information for a gray box test may prove insightful to provide more in-depth findings.</w:t>
      </w:r>
      <w:r w:rsidR="00A7055C">
        <w:tab/>
      </w:r>
    </w:p>
    <w:p w14:paraId="1D8EBABD" w14:textId="77777777" w:rsidR="00A42852" w:rsidRPr="00A7055C" w:rsidRDefault="00A42852" w:rsidP="442D814B">
      <w:pPr>
        <w:spacing w:after="0" w:line="240" w:lineRule="auto"/>
        <w:ind w:left="720"/>
        <w:rPr>
          <w:rFonts w:ascii="Calibri" w:eastAsia="Times New Roman" w:hAnsi="Calibri"/>
        </w:rPr>
      </w:pPr>
    </w:p>
    <w:p w14:paraId="751236D8" w14:textId="05160962" w:rsidR="00A7055C" w:rsidRDefault="00A7055C" w:rsidP="00A7055C">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Can SDBOR share the frequency of External Penetration testing scope (e.g., Once, Monthly, Quarterly, Bi-annually, Annually).</w:t>
      </w:r>
    </w:p>
    <w:p w14:paraId="579EBFED" w14:textId="6A3902B9" w:rsidR="442D814B" w:rsidRDefault="442D814B" w:rsidP="442D814B">
      <w:pPr>
        <w:spacing w:after="0" w:line="240" w:lineRule="auto"/>
        <w:rPr>
          <w:rFonts w:ascii="Calibri" w:eastAsia="Times New Roman" w:hAnsi="Calibri"/>
        </w:rPr>
      </w:pPr>
    </w:p>
    <w:p w14:paraId="6B289EE6" w14:textId="35E4C55B" w:rsidR="41B5D959" w:rsidRDefault="41B5D959" w:rsidP="442D814B">
      <w:pPr>
        <w:spacing w:after="0" w:line="240" w:lineRule="auto"/>
        <w:ind w:left="720"/>
        <w:rPr>
          <w:rFonts w:ascii="Calibri" w:eastAsia="Times New Roman" w:hAnsi="Calibri"/>
          <w:color w:val="FF0000"/>
        </w:rPr>
      </w:pPr>
      <w:r w:rsidRPr="442D814B">
        <w:rPr>
          <w:rFonts w:ascii="Calibri" w:eastAsia="Times New Roman" w:hAnsi="Calibri"/>
          <w:color w:val="FF0000"/>
        </w:rPr>
        <w:t xml:space="preserve">DHS provides monthly external scans today. Today, no true penetration testing is being performed on regular occurrences. </w:t>
      </w:r>
    </w:p>
    <w:p w14:paraId="6B7EDA00" w14:textId="77777777" w:rsidR="00A7055C" w:rsidRPr="00A7055C" w:rsidRDefault="00A7055C" w:rsidP="00A7055C">
      <w:pPr>
        <w:pStyle w:val="ListParagraph"/>
        <w:rPr>
          <w:rFonts w:ascii="Calibri" w:eastAsia="Times New Roman" w:hAnsi="Calibri"/>
        </w:rPr>
      </w:pPr>
    </w:p>
    <w:p w14:paraId="7FF16A10" w14:textId="4C902209" w:rsidR="00A7055C" w:rsidRPr="00367AA4" w:rsidRDefault="00A7055C" w:rsidP="442D814B">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 xml:space="preserve">How many </w:t>
      </w:r>
      <w:proofErr w:type="gramStart"/>
      <w:r w:rsidRPr="442D814B">
        <w:rPr>
          <w:rFonts w:ascii="Calibri" w:eastAsia="Times New Roman" w:hAnsi="Calibri"/>
        </w:rPr>
        <w:t>network</w:t>
      </w:r>
      <w:proofErr w:type="gramEnd"/>
      <w:r w:rsidRPr="442D814B">
        <w:rPr>
          <w:rFonts w:ascii="Calibri" w:eastAsia="Times New Roman" w:hAnsi="Calibri"/>
        </w:rPr>
        <w:t xml:space="preserve"> and systems are to be factored for Internal Penetration Testing scope? (e.g., servers, workstations, databases, and other internal resources).</w:t>
      </w:r>
    </w:p>
    <w:p w14:paraId="7F2410BE" w14:textId="13170091" w:rsidR="442D814B" w:rsidRDefault="442D814B" w:rsidP="442D814B">
      <w:pPr>
        <w:spacing w:after="0" w:line="240" w:lineRule="auto"/>
        <w:rPr>
          <w:rFonts w:ascii="Calibri" w:eastAsia="Times New Roman" w:hAnsi="Calibri"/>
          <w:highlight w:val="yellow"/>
        </w:rPr>
      </w:pPr>
    </w:p>
    <w:p w14:paraId="24BDB759" w14:textId="68C00EEE" w:rsidR="2D514698" w:rsidRDefault="2D514698" w:rsidP="442D814B">
      <w:pPr>
        <w:pStyle w:val="ListParagraph"/>
        <w:rPr>
          <w:rFonts w:eastAsia="Times New Roman"/>
          <w:color w:val="FF0000"/>
        </w:rPr>
      </w:pPr>
      <w:r w:rsidRPr="442D814B">
        <w:rPr>
          <w:rFonts w:eastAsia="Times New Roman"/>
          <w:color w:val="FF0000"/>
        </w:rPr>
        <w:t>We have decided to score only on external penetration testing services for this RFP as that is the priority for the system currently and internal penetration testing scoping would require significant effort.</w:t>
      </w:r>
    </w:p>
    <w:p w14:paraId="0BB86B5B" w14:textId="77777777" w:rsidR="00A7055C" w:rsidRPr="00A7055C" w:rsidRDefault="00A7055C" w:rsidP="00A7055C">
      <w:pPr>
        <w:pStyle w:val="ListParagraph"/>
        <w:rPr>
          <w:rFonts w:ascii="Calibri" w:eastAsia="Times New Roman" w:hAnsi="Calibri"/>
        </w:rPr>
      </w:pPr>
    </w:p>
    <w:p w14:paraId="723238C2" w14:textId="3B61DAD8" w:rsidR="00A7055C" w:rsidRPr="00367AA4" w:rsidRDefault="00A7055C" w:rsidP="442D814B">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Can the internal network Penetration testing be conducted remotely from a non-US based location?</w:t>
      </w:r>
    </w:p>
    <w:p w14:paraId="58F8783E" w14:textId="1E6B5629" w:rsidR="442D814B" w:rsidRDefault="442D814B" w:rsidP="442D814B">
      <w:pPr>
        <w:spacing w:after="0" w:line="240" w:lineRule="auto"/>
        <w:rPr>
          <w:rFonts w:ascii="Calibri" w:eastAsia="Times New Roman" w:hAnsi="Calibri"/>
          <w:highlight w:val="yellow"/>
        </w:rPr>
      </w:pPr>
    </w:p>
    <w:p w14:paraId="6468F228" w14:textId="6E9D81CA" w:rsidR="0CA3B931" w:rsidRDefault="0CA3B931" w:rsidP="442D814B">
      <w:pPr>
        <w:pStyle w:val="ListParagraph"/>
        <w:rPr>
          <w:rFonts w:eastAsia="Times New Roman"/>
          <w:color w:val="FF0000"/>
        </w:rPr>
      </w:pPr>
      <w:r w:rsidRPr="442D814B">
        <w:rPr>
          <w:rFonts w:eastAsia="Times New Roman"/>
          <w:color w:val="FF0000"/>
        </w:rPr>
        <w:t>We have decided to score only on external penetration testing services for this RFP as that is the priority for the system currently and internal penetration testing scoping would require significant effort. However, we would expect all services to be conducted within the US.</w:t>
      </w:r>
    </w:p>
    <w:p w14:paraId="1BBB8EA9" w14:textId="77777777" w:rsidR="00A7055C" w:rsidRPr="00A7055C" w:rsidRDefault="00A7055C" w:rsidP="00A7055C">
      <w:pPr>
        <w:pStyle w:val="ListParagraph"/>
        <w:rPr>
          <w:rFonts w:ascii="Calibri" w:eastAsia="Times New Roman" w:hAnsi="Calibri"/>
        </w:rPr>
      </w:pPr>
    </w:p>
    <w:p w14:paraId="31A82C63" w14:textId="58031685" w:rsidR="00A7055C" w:rsidRPr="00367AA4" w:rsidRDefault="00A7055C" w:rsidP="442D814B">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Can SDBOR share the frequency for internal Network Penetration testing scope? (e.g., Once, Monthly, Quarterly, Bi-annually, Annually).</w:t>
      </w:r>
    </w:p>
    <w:p w14:paraId="58FCFF3C" w14:textId="36BC72CC" w:rsidR="442D814B" w:rsidRDefault="442D814B" w:rsidP="442D814B">
      <w:pPr>
        <w:spacing w:after="0" w:line="240" w:lineRule="auto"/>
        <w:rPr>
          <w:rFonts w:ascii="Calibri" w:eastAsia="Times New Roman" w:hAnsi="Calibri"/>
          <w:color w:val="FF0000"/>
          <w:highlight w:val="yellow"/>
        </w:rPr>
      </w:pPr>
    </w:p>
    <w:p w14:paraId="37A80125" w14:textId="64913AD9" w:rsidR="442D814B" w:rsidRDefault="6BF62BC9" w:rsidP="00862953">
      <w:pPr>
        <w:spacing w:after="0" w:line="240" w:lineRule="auto"/>
        <w:ind w:left="720"/>
        <w:rPr>
          <w:rFonts w:ascii="Calibri" w:eastAsia="Times New Roman" w:hAnsi="Calibri"/>
          <w:color w:val="FF0000"/>
        </w:rPr>
      </w:pPr>
      <w:r w:rsidRPr="442D814B">
        <w:rPr>
          <w:rFonts w:ascii="Calibri" w:eastAsia="Times New Roman" w:hAnsi="Calibri"/>
          <w:color w:val="FF0000"/>
        </w:rPr>
        <w:t xml:space="preserve">No internal penetration testing is being conducted currently. </w:t>
      </w:r>
    </w:p>
    <w:p w14:paraId="2D036A6A" w14:textId="77777777" w:rsidR="00862953" w:rsidRPr="00862953" w:rsidRDefault="00862953" w:rsidP="00862953">
      <w:pPr>
        <w:spacing w:after="0" w:line="240" w:lineRule="auto"/>
        <w:ind w:left="720"/>
        <w:rPr>
          <w:rFonts w:ascii="Calibri" w:eastAsia="Times New Roman" w:hAnsi="Calibri"/>
          <w:color w:val="FF0000"/>
        </w:rPr>
      </w:pPr>
    </w:p>
    <w:p w14:paraId="6F03502F" w14:textId="3B481F11" w:rsidR="00A7055C" w:rsidRDefault="00A7055C" w:rsidP="00A7055C">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Are there any blackout periods or restrictions on testing times?</w:t>
      </w:r>
    </w:p>
    <w:p w14:paraId="6368D7C8" w14:textId="65033F8C" w:rsidR="442D814B" w:rsidRDefault="442D814B" w:rsidP="442D814B">
      <w:pPr>
        <w:spacing w:after="0" w:line="240" w:lineRule="auto"/>
        <w:rPr>
          <w:rFonts w:ascii="Calibri" w:eastAsia="Times New Roman" w:hAnsi="Calibri"/>
        </w:rPr>
      </w:pPr>
    </w:p>
    <w:p w14:paraId="4E6D8BA0" w14:textId="0D7A1074" w:rsidR="766C159D" w:rsidRDefault="766C159D" w:rsidP="442D814B">
      <w:pPr>
        <w:spacing w:after="0" w:line="240" w:lineRule="auto"/>
        <w:ind w:left="720"/>
        <w:rPr>
          <w:rFonts w:ascii="Calibri" w:eastAsia="Times New Roman" w:hAnsi="Calibri"/>
          <w:color w:val="FF0000"/>
        </w:rPr>
      </w:pPr>
      <w:r w:rsidRPr="442D814B">
        <w:rPr>
          <w:rFonts w:ascii="Calibri" w:eastAsia="Times New Roman" w:hAnsi="Calibri"/>
          <w:color w:val="FF0000"/>
        </w:rPr>
        <w:t>Yes, penetration testing will be subject to blackout periods that will need to be established as part of the initial project management m</w:t>
      </w:r>
      <w:r w:rsidR="3101A75F" w:rsidRPr="442D814B">
        <w:rPr>
          <w:rFonts w:ascii="Calibri" w:eastAsia="Times New Roman" w:hAnsi="Calibri"/>
          <w:color w:val="FF0000"/>
        </w:rPr>
        <w:t>eetings.</w:t>
      </w:r>
    </w:p>
    <w:p w14:paraId="68CDBE4C" w14:textId="77777777" w:rsidR="00A7055C" w:rsidRPr="00A7055C" w:rsidRDefault="00A7055C" w:rsidP="00A7055C">
      <w:pPr>
        <w:pStyle w:val="ListParagraph"/>
        <w:rPr>
          <w:rFonts w:ascii="Calibri" w:eastAsia="Times New Roman" w:hAnsi="Calibri"/>
        </w:rPr>
      </w:pPr>
    </w:p>
    <w:p w14:paraId="25668374" w14:textId="1B549A83" w:rsidR="00A7055C" w:rsidRDefault="00A7055C" w:rsidP="00A7055C">
      <w:pPr>
        <w:pStyle w:val="ListParagraph"/>
        <w:numPr>
          <w:ilvl w:val="0"/>
          <w:numId w:val="1"/>
        </w:numPr>
        <w:spacing w:after="0" w:line="240" w:lineRule="auto"/>
        <w:rPr>
          <w:rFonts w:ascii="Calibri" w:eastAsia="Times New Roman" w:hAnsi="Calibri"/>
        </w:rPr>
      </w:pPr>
      <w:proofErr w:type="gramStart"/>
      <w:r w:rsidRPr="442D814B">
        <w:rPr>
          <w:rFonts w:ascii="Calibri" w:eastAsia="Times New Roman" w:hAnsi="Calibri"/>
        </w:rPr>
        <w:t>Does</w:t>
      </w:r>
      <w:proofErr w:type="gramEnd"/>
      <w:r w:rsidRPr="442D814B">
        <w:rPr>
          <w:rFonts w:ascii="Calibri" w:eastAsia="Times New Roman" w:hAnsi="Calibri"/>
        </w:rPr>
        <w:t xml:space="preserve"> the Physical Penetration testing activities need to include Wireless Penetration testing? If yes, How many access points (APs) should be factored for the Wireless Penetration testing scope?</w:t>
      </w:r>
    </w:p>
    <w:p w14:paraId="2654F7ED" w14:textId="77777777" w:rsidR="00367AA4" w:rsidRDefault="00367AA4" w:rsidP="00367AA4">
      <w:pPr>
        <w:spacing w:after="0" w:line="240" w:lineRule="auto"/>
        <w:ind w:left="720"/>
        <w:rPr>
          <w:rFonts w:ascii="Calibri" w:eastAsia="Times New Roman" w:hAnsi="Calibri"/>
        </w:rPr>
      </w:pPr>
    </w:p>
    <w:p w14:paraId="0D5AE33E" w14:textId="479795DD" w:rsidR="00A7055C" w:rsidRPr="009E1079" w:rsidRDefault="00367AA4" w:rsidP="009E1079">
      <w:pPr>
        <w:spacing w:after="0" w:line="240" w:lineRule="auto"/>
        <w:ind w:left="720"/>
        <w:rPr>
          <w:rFonts w:ascii="Calibri" w:eastAsia="Times New Roman" w:hAnsi="Calibri"/>
        </w:rPr>
      </w:pPr>
      <w:r w:rsidRPr="00367AA4">
        <w:rPr>
          <w:rFonts w:ascii="Calibri" w:eastAsia="Times New Roman" w:hAnsi="Calibri"/>
          <w:color w:val="FF0000"/>
        </w:rPr>
        <w:t>No wireless penetration testing is required</w:t>
      </w:r>
      <w:r>
        <w:rPr>
          <w:rFonts w:ascii="Calibri" w:eastAsia="Times New Roman" w:hAnsi="Calibri"/>
        </w:rPr>
        <w:t>.</w:t>
      </w:r>
    </w:p>
    <w:p w14:paraId="638F9B6E" w14:textId="66F81F2D" w:rsidR="00C0574A" w:rsidRPr="00367AA4" w:rsidRDefault="00823040" w:rsidP="442D814B">
      <w:pPr>
        <w:pStyle w:val="ListParagraph"/>
        <w:numPr>
          <w:ilvl w:val="0"/>
          <w:numId w:val="1"/>
        </w:numPr>
        <w:spacing w:after="0" w:line="240" w:lineRule="auto"/>
        <w:rPr>
          <w:rFonts w:ascii="Calibri" w:eastAsia="Times New Roman" w:hAnsi="Calibri"/>
        </w:rPr>
      </w:pPr>
      <w:r w:rsidRPr="442D814B">
        <w:rPr>
          <w:rFonts w:ascii="Calibri" w:eastAsia="Times New Roman" w:hAnsi="Calibri"/>
        </w:rPr>
        <w:lastRenderedPageBreak/>
        <w:t>Please specify the number of each application based on size:</w:t>
      </w:r>
      <w:r>
        <w:br/>
      </w:r>
      <w:r w:rsidRPr="442D814B">
        <w:rPr>
          <w:rFonts w:ascii="Calibri" w:eastAsia="Times New Roman" w:hAnsi="Calibri"/>
        </w:rPr>
        <w:t>Small - up to 50 web pages/ 25K LOC</w:t>
      </w:r>
      <w:r>
        <w:br/>
      </w:r>
      <w:r w:rsidRPr="442D814B">
        <w:rPr>
          <w:rFonts w:ascii="Calibri" w:eastAsia="Times New Roman" w:hAnsi="Calibri"/>
        </w:rPr>
        <w:t>Medium- up to 100 web pages/ 50K LOC</w:t>
      </w:r>
      <w:r>
        <w:br/>
      </w:r>
      <w:r w:rsidRPr="442D814B">
        <w:rPr>
          <w:rFonts w:ascii="Calibri" w:eastAsia="Times New Roman" w:hAnsi="Calibri"/>
        </w:rPr>
        <w:t>Large- up to 150 web pages/ 100K LOC</w:t>
      </w:r>
      <w:r>
        <w:br/>
      </w:r>
      <w:r w:rsidRPr="442D814B">
        <w:rPr>
          <w:rFonts w:ascii="Calibri" w:eastAsia="Times New Roman" w:hAnsi="Calibri"/>
        </w:rPr>
        <w:t>Extra Large - up to 200 web pages/ 150K LOC</w:t>
      </w:r>
    </w:p>
    <w:p w14:paraId="12C0E558" w14:textId="055EC949" w:rsidR="442D814B" w:rsidRDefault="442D814B" w:rsidP="442D814B">
      <w:pPr>
        <w:spacing w:after="0" w:line="240" w:lineRule="auto"/>
        <w:rPr>
          <w:rFonts w:ascii="Calibri" w:eastAsia="Times New Roman" w:hAnsi="Calibri"/>
          <w:color w:val="FF0000"/>
          <w:highlight w:val="yellow"/>
        </w:rPr>
      </w:pPr>
    </w:p>
    <w:p w14:paraId="4C662A70" w14:textId="1BD26D6E" w:rsidR="00506D0E" w:rsidRDefault="00506D0E" w:rsidP="442D814B">
      <w:pPr>
        <w:spacing w:after="0" w:line="240" w:lineRule="auto"/>
        <w:ind w:left="720"/>
        <w:rPr>
          <w:rFonts w:ascii="Calibri" w:eastAsia="Times New Roman" w:hAnsi="Calibri"/>
          <w:color w:val="FF0000"/>
        </w:rPr>
      </w:pPr>
      <w:r w:rsidRPr="442D814B">
        <w:rPr>
          <w:rFonts w:ascii="Calibri" w:eastAsia="Times New Roman" w:hAnsi="Calibri"/>
          <w:color w:val="FF0000"/>
        </w:rPr>
        <w:t>Nearly all</w:t>
      </w:r>
      <w:r w:rsidR="342DD604" w:rsidRPr="442D814B">
        <w:rPr>
          <w:rFonts w:ascii="Calibri" w:eastAsia="Times New Roman" w:hAnsi="Calibri"/>
          <w:color w:val="FF0000"/>
        </w:rPr>
        <w:t xml:space="preserve"> applications in scope would fall within the “small” category for web </w:t>
      </w:r>
      <w:r w:rsidR="380A89B9" w:rsidRPr="442D814B">
        <w:rPr>
          <w:rFonts w:ascii="Calibri" w:eastAsia="Times New Roman" w:hAnsi="Calibri"/>
          <w:color w:val="FF0000"/>
        </w:rPr>
        <w:t>pages and would have limited lines of code, especially those that are custom developed.</w:t>
      </w:r>
    </w:p>
    <w:p w14:paraId="3592BD04" w14:textId="77777777" w:rsidR="00823040" w:rsidRPr="00823040" w:rsidRDefault="00823040" w:rsidP="00823040">
      <w:pPr>
        <w:pStyle w:val="ListParagraph"/>
        <w:rPr>
          <w:rFonts w:ascii="Calibri" w:eastAsia="Times New Roman" w:hAnsi="Calibri"/>
        </w:rPr>
      </w:pPr>
    </w:p>
    <w:p w14:paraId="0771D8B1" w14:textId="2398E51D" w:rsidR="00823040" w:rsidRDefault="00823040" w:rsidP="00823040">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Are any of the in-scope applications only exposed internally?</w:t>
      </w:r>
    </w:p>
    <w:p w14:paraId="0C55B9E7" w14:textId="77777777" w:rsidR="00367AA4" w:rsidRDefault="00367AA4" w:rsidP="00367AA4">
      <w:pPr>
        <w:spacing w:after="0" w:line="240" w:lineRule="auto"/>
        <w:ind w:left="720"/>
        <w:rPr>
          <w:rFonts w:ascii="Calibri" w:eastAsia="Times New Roman" w:hAnsi="Calibri"/>
        </w:rPr>
      </w:pPr>
    </w:p>
    <w:p w14:paraId="644F8329" w14:textId="67BD8468" w:rsidR="00367AA4" w:rsidRPr="00367AA4" w:rsidRDefault="00367AA4" w:rsidP="00367AA4">
      <w:pPr>
        <w:spacing w:after="0" w:line="240" w:lineRule="auto"/>
        <w:ind w:left="720"/>
        <w:rPr>
          <w:rFonts w:ascii="Calibri" w:eastAsia="Times New Roman" w:hAnsi="Calibri"/>
          <w:color w:val="FF0000"/>
        </w:rPr>
      </w:pPr>
      <w:r w:rsidRPr="00367AA4">
        <w:rPr>
          <w:rFonts w:ascii="Calibri" w:eastAsia="Times New Roman" w:hAnsi="Calibri"/>
          <w:color w:val="FF0000"/>
        </w:rPr>
        <w:t>We are focused on internet facing applications.</w:t>
      </w:r>
    </w:p>
    <w:p w14:paraId="0E69F914" w14:textId="77777777" w:rsidR="00823040" w:rsidRPr="00823040" w:rsidRDefault="00823040" w:rsidP="00823040">
      <w:pPr>
        <w:pStyle w:val="ListParagraph"/>
        <w:rPr>
          <w:rFonts w:ascii="Calibri" w:eastAsia="Times New Roman" w:hAnsi="Calibri"/>
        </w:rPr>
      </w:pPr>
    </w:p>
    <w:p w14:paraId="2C7E9013" w14:textId="4B99D7C2" w:rsidR="00823040" w:rsidRDefault="00823040" w:rsidP="00823040">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Do Private/Public/Open APIs involve multiple endpoints, data formats, or custom protocols? If yes, please share further details about these endpoints, data formats, or custom protocols.</w:t>
      </w:r>
    </w:p>
    <w:p w14:paraId="2E39E870" w14:textId="6A580009" w:rsidR="442D814B" w:rsidRDefault="442D814B" w:rsidP="442D814B">
      <w:pPr>
        <w:spacing w:after="0" w:line="240" w:lineRule="auto"/>
        <w:rPr>
          <w:rFonts w:ascii="Calibri" w:eastAsia="Times New Roman" w:hAnsi="Calibri"/>
        </w:rPr>
      </w:pPr>
    </w:p>
    <w:p w14:paraId="089B8A2E" w14:textId="14CEA75A" w:rsidR="00823040" w:rsidRDefault="242A291A" w:rsidP="009E1079">
      <w:pPr>
        <w:spacing w:after="0" w:line="240" w:lineRule="auto"/>
        <w:ind w:left="720"/>
        <w:rPr>
          <w:rFonts w:ascii="Calibri" w:eastAsia="Times New Roman" w:hAnsi="Calibri"/>
          <w:color w:val="FF0000"/>
        </w:rPr>
      </w:pPr>
      <w:r w:rsidRPr="442D814B">
        <w:rPr>
          <w:rFonts w:ascii="Calibri" w:eastAsia="Times New Roman" w:hAnsi="Calibri"/>
          <w:color w:val="FF0000"/>
        </w:rPr>
        <w:t>There is little to no use of Private/Public/Open APIs that are hosted from our environments today.</w:t>
      </w:r>
    </w:p>
    <w:p w14:paraId="5A36F6A4" w14:textId="77777777" w:rsidR="009E1079" w:rsidRPr="009E1079" w:rsidRDefault="009E1079" w:rsidP="009E1079">
      <w:pPr>
        <w:spacing w:after="0" w:line="240" w:lineRule="auto"/>
        <w:ind w:left="720"/>
        <w:rPr>
          <w:rFonts w:ascii="Calibri" w:eastAsia="Times New Roman" w:hAnsi="Calibri"/>
          <w:color w:val="FF0000"/>
        </w:rPr>
      </w:pPr>
    </w:p>
    <w:p w14:paraId="1205EE81" w14:textId="2CC380A1" w:rsidR="00823040" w:rsidRDefault="00823040" w:rsidP="00823040">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What are the approximate number of rule sets configured in each of these firewalls? Please, specify the number of firewalls separately.</w:t>
      </w:r>
    </w:p>
    <w:p w14:paraId="5F2BCFB9" w14:textId="77777777" w:rsidR="00015C56" w:rsidRDefault="00015C56" w:rsidP="00015C56">
      <w:pPr>
        <w:spacing w:after="0" w:line="240" w:lineRule="auto"/>
        <w:rPr>
          <w:rFonts w:ascii="Calibri" w:eastAsia="Times New Roman" w:hAnsi="Calibri"/>
        </w:rPr>
      </w:pPr>
    </w:p>
    <w:p w14:paraId="06740883" w14:textId="5548AD98" w:rsidR="00015C56" w:rsidRDefault="00015C56" w:rsidP="00B452DD">
      <w:pPr>
        <w:spacing w:after="0" w:line="240" w:lineRule="auto"/>
        <w:ind w:left="720"/>
        <w:rPr>
          <w:rFonts w:ascii="Calibri" w:eastAsia="Times New Roman" w:hAnsi="Calibri"/>
          <w:color w:val="FF0000"/>
        </w:rPr>
      </w:pPr>
      <w:r w:rsidRPr="00310097">
        <w:rPr>
          <w:rFonts w:ascii="Calibri" w:eastAsia="Times New Roman" w:hAnsi="Calibri"/>
          <w:color w:val="FF0000"/>
        </w:rPr>
        <w:t>While not broken down by each firewall, here is an average of firewall rules</w:t>
      </w:r>
      <w:r w:rsidR="00310097">
        <w:rPr>
          <w:rFonts w:ascii="Calibri" w:eastAsia="Times New Roman" w:hAnsi="Calibri"/>
          <w:color w:val="FF0000"/>
        </w:rPr>
        <w:t xml:space="preserve"> per firewall to give you an idea for sizing.</w:t>
      </w:r>
    </w:p>
    <w:p w14:paraId="70E90C0B" w14:textId="77777777" w:rsidR="00310097" w:rsidRPr="00015C56" w:rsidRDefault="00310097" w:rsidP="00015C56">
      <w:pPr>
        <w:spacing w:after="0" w:line="240" w:lineRule="auto"/>
        <w:rPr>
          <w:rFonts w:ascii="Calibri" w:eastAsia="Times New Roman" w:hAnsi="Calibri"/>
        </w:rPr>
      </w:pPr>
    </w:p>
    <w:tbl>
      <w:tblPr>
        <w:tblStyle w:val="GridTable1Light"/>
        <w:tblW w:w="9630" w:type="dxa"/>
        <w:tblLayout w:type="fixed"/>
        <w:tblLook w:val="04A0" w:firstRow="1" w:lastRow="0" w:firstColumn="1" w:lastColumn="0" w:noHBand="0" w:noVBand="1"/>
      </w:tblPr>
      <w:tblGrid>
        <w:gridCol w:w="3420"/>
        <w:gridCol w:w="900"/>
        <w:gridCol w:w="720"/>
        <w:gridCol w:w="810"/>
        <w:gridCol w:w="630"/>
        <w:gridCol w:w="270"/>
        <w:gridCol w:w="540"/>
        <w:gridCol w:w="90"/>
        <w:gridCol w:w="720"/>
        <w:gridCol w:w="662"/>
        <w:gridCol w:w="868"/>
      </w:tblGrid>
      <w:tr w:rsidR="00015C56" w:rsidRPr="00015C56" w14:paraId="1CBA5D93" w14:textId="77777777" w:rsidTr="009E2E9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20" w:type="dxa"/>
            <w:noWrap/>
            <w:hideMark/>
          </w:tcPr>
          <w:p w14:paraId="76609946" w14:textId="77777777" w:rsidR="00015C56" w:rsidRPr="00015C56" w:rsidRDefault="00015C56" w:rsidP="00015C56">
            <w:pPr>
              <w:rPr>
                <w:rFonts w:ascii="Calibri" w:eastAsia="Times New Roman" w:hAnsi="Calibri" w:cs="Calibri"/>
                <w:color w:val="FF0000"/>
                <w:kern w:val="0"/>
                <w14:ligatures w14:val="none"/>
              </w:rPr>
            </w:pPr>
            <w:r w:rsidRPr="00015C56">
              <w:rPr>
                <w:rFonts w:ascii="Calibri" w:eastAsia="Times New Roman" w:hAnsi="Calibri" w:cs="Calibri"/>
                <w:color w:val="FF0000"/>
                <w:kern w:val="0"/>
                <w14:ligatures w14:val="none"/>
              </w:rPr>
              <w:t>Question</w:t>
            </w:r>
          </w:p>
        </w:tc>
        <w:tc>
          <w:tcPr>
            <w:tcW w:w="900" w:type="dxa"/>
            <w:noWrap/>
            <w:hideMark/>
          </w:tcPr>
          <w:p w14:paraId="72E505F7" w14:textId="77777777" w:rsidR="00015C56" w:rsidRPr="00015C56" w:rsidRDefault="00015C56" w:rsidP="00015C5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5C56">
              <w:rPr>
                <w:rFonts w:ascii="Calibri" w:eastAsia="Times New Roman" w:hAnsi="Calibri" w:cs="Calibri"/>
                <w:color w:val="FF0000"/>
                <w:kern w:val="0"/>
                <w14:ligatures w14:val="none"/>
              </w:rPr>
              <w:t>SDSU</w:t>
            </w:r>
          </w:p>
        </w:tc>
        <w:tc>
          <w:tcPr>
            <w:tcW w:w="720" w:type="dxa"/>
            <w:noWrap/>
            <w:hideMark/>
          </w:tcPr>
          <w:p w14:paraId="5722D887" w14:textId="77777777" w:rsidR="00015C56" w:rsidRPr="00015C56" w:rsidRDefault="00015C56" w:rsidP="00015C5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5C56">
              <w:rPr>
                <w:rFonts w:ascii="Calibri" w:eastAsia="Times New Roman" w:hAnsi="Calibri" w:cs="Calibri"/>
                <w:color w:val="FF0000"/>
                <w:kern w:val="0"/>
                <w14:ligatures w14:val="none"/>
              </w:rPr>
              <w:t>USD</w:t>
            </w:r>
          </w:p>
        </w:tc>
        <w:tc>
          <w:tcPr>
            <w:tcW w:w="810" w:type="dxa"/>
            <w:noWrap/>
            <w:hideMark/>
          </w:tcPr>
          <w:p w14:paraId="6ED9A05C" w14:textId="77777777" w:rsidR="00015C56" w:rsidRPr="00015C56" w:rsidRDefault="00015C56" w:rsidP="00015C5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5C56">
              <w:rPr>
                <w:rFonts w:ascii="Calibri" w:eastAsia="Times New Roman" w:hAnsi="Calibri" w:cs="Calibri"/>
                <w:color w:val="FF0000"/>
                <w:kern w:val="0"/>
                <w14:ligatures w14:val="none"/>
              </w:rPr>
              <w:t>BHSU</w:t>
            </w:r>
          </w:p>
        </w:tc>
        <w:tc>
          <w:tcPr>
            <w:tcW w:w="900" w:type="dxa"/>
            <w:gridSpan w:val="2"/>
            <w:noWrap/>
            <w:hideMark/>
          </w:tcPr>
          <w:p w14:paraId="2DE9EA26" w14:textId="77777777" w:rsidR="00015C56" w:rsidRPr="00015C56" w:rsidRDefault="00015C56" w:rsidP="00015C5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5C56">
              <w:rPr>
                <w:rFonts w:ascii="Calibri" w:eastAsia="Times New Roman" w:hAnsi="Calibri" w:cs="Calibri"/>
                <w:color w:val="FF0000"/>
                <w:kern w:val="0"/>
                <w14:ligatures w14:val="none"/>
              </w:rPr>
              <w:t>SDSMT</w:t>
            </w:r>
          </w:p>
        </w:tc>
        <w:tc>
          <w:tcPr>
            <w:tcW w:w="630" w:type="dxa"/>
            <w:gridSpan w:val="2"/>
            <w:noWrap/>
            <w:hideMark/>
          </w:tcPr>
          <w:p w14:paraId="01C8900C" w14:textId="77777777" w:rsidR="00015C56" w:rsidRPr="00015C56" w:rsidRDefault="00015C56" w:rsidP="00015C5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5C56">
              <w:rPr>
                <w:rFonts w:ascii="Calibri" w:eastAsia="Times New Roman" w:hAnsi="Calibri" w:cs="Calibri"/>
                <w:color w:val="FF0000"/>
                <w:kern w:val="0"/>
                <w14:ligatures w14:val="none"/>
              </w:rPr>
              <w:t>DSU</w:t>
            </w:r>
          </w:p>
        </w:tc>
        <w:tc>
          <w:tcPr>
            <w:tcW w:w="720" w:type="dxa"/>
            <w:noWrap/>
            <w:hideMark/>
          </w:tcPr>
          <w:p w14:paraId="064AC07B" w14:textId="77777777" w:rsidR="00015C56" w:rsidRPr="00015C56" w:rsidRDefault="00015C56" w:rsidP="00015C5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5C56">
              <w:rPr>
                <w:rFonts w:ascii="Calibri" w:eastAsia="Times New Roman" w:hAnsi="Calibri" w:cs="Calibri"/>
                <w:color w:val="FF0000"/>
                <w:kern w:val="0"/>
                <w14:ligatures w14:val="none"/>
              </w:rPr>
              <w:t>NSU</w:t>
            </w:r>
          </w:p>
        </w:tc>
        <w:tc>
          <w:tcPr>
            <w:tcW w:w="662" w:type="dxa"/>
            <w:noWrap/>
            <w:hideMark/>
          </w:tcPr>
          <w:p w14:paraId="7CC6D0ED" w14:textId="77777777" w:rsidR="00015C56" w:rsidRPr="00015C56" w:rsidRDefault="00015C56" w:rsidP="00015C5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5C56">
              <w:rPr>
                <w:rFonts w:ascii="Calibri" w:eastAsia="Times New Roman" w:hAnsi="Calibri" w:cs="Calibri"/>
                <w:color w:val="FF0000"/>
                <w:kern w:val="0"/>
                <w14:ligatures w14:val="none"/>
              </w:rPr>
              <w:t>RIS</w:t>
            </w:r>
          </w:p>
        </w:tc>
        <w:tc>
          <w:tcPr>
            <w:tcW w:w="868" w:type="dxa"/>
            <w:noWrap/>
            <w:hideMark/>
          </w:tcPr>
          <w:p w14:paraId="724A054D" w14:textId="77777777" w:rsidR="00015C56" w:rsidRPr="00015C56" w:rsidRDefault="00015C56" w:rsidP="00015C5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5C56">
              <w:rPr>
                <w:rFonts w:ascii="Calibri" w:eastAsia="Times New Roman" w:hAnsi="Calibri" w:cs="Calibri"/>
                <w:color w:val="FF0000"/>
                <w:kern w:val="0"/>
                <w14:ligatures w14:val="none"/>
              </w:rPr>
              <w:t>Total</w:t>
            </w:r>
          </w:p>
        </w:tc>
      </w:tr>
      <w:tr w:rsidR="00015C56" w:rsidRPr="00015C56" w14:paraId="619D53F7" w14:textId="77777777" w:rsidTr="009E2E9C">
        <w:trPr>
          <w:trHeight w:val="300"/>
        </w:trPr>
        <w:tc>
          <w:tcPr>
            <w:cnfStyle w:val="001000000000" w:firstRow="0" w:lastRow="0" w:firstColumn="1" w:lastColumn="0" w:oddVBand="0" w:evenVBand="0" w:oddHBand="0" w:evenHBand="0" w:firstRowFirstColumn="0" w:firstRowLastColumn="0" w:lastRowFirstColumn="0" w:lastRowLastColumn="0"/>
            <w:tcW w:w="3420" w:type="dxa"/>
            <w:noWrap/>
            <w:hideMark/>
          </w:tcPr>
          <w:p w14:paraId="34A49AF5" w14:textId="77777777" w:rsidR="00015C56" w:rsidRPr="00015C56" w:rsidRDefault="00015C56" w:rsidP="00015C56">
            <w:pPr>
              <w:rPr>
                <w:rFonts w:ascii="Calibri" w:eastAsia="Times New Roman" w:hAnsi="Calibri" w:cs="Calibri"/>
                <w:color w:val="FF0000"/>
                <w:kern w:val="0"/>
                <w14:ligatures w14:val="none"/>
              </w:rPr>
            </w:pPr>
            <w:r w:rsidRPr="00015C56">
              <w:rPr>
                <w:rFonts w:ascii="Calibri" w:eastAsia="Times New Roman" w:hAnsi="Calibri" w:cs="Calibri"/>
                <w:color w:val="FF0000"/>
                <w:kern w:val="0"/>
                <w14:ligatures w14:val="none"/>
              </w:rPr>
              <w:t>How many rule sets are configured on average per firewall?</w:t>
            </w:r>
          </w:p>
        </w:tc>
        <w:tc>
          <w:tcPr>
            <w:tcW w:w="900" w:type="dxa"/>
            <w:noWrap/>
            <w:hideMark/>
          </w:tcPr>
          <w:p w14:paraId="29D97894" w14:textId="77777777" w:rsidR="00015C56" w:rsidRPr="00015C56" w:rsidRDefault="00015C56" w:rsidP="00015C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5C56">
              <w:rPr>
                <w:rFonts w:ascii="Calibri" w:eastAsia="Times New Roman" w:hAnsi="Calibri" w:cs="Calibri"/>
                <w:color w:val="FF0000"/>
                <w:kern w:val="0"/>
                <w14:ligatures w14:val="none"/>
              </w:rPr>
              <w:t>1500+</w:t>
            </w:r>
          </w:p>
        </w:tc>
        <w:tc>
          <w:tcPr>
            <w:tcW w:w="720" w:type="dxa"/>
            <w:noWrap/>
            <w:hideMark/>
          </w:tcPr>
          <w:p w14:paraId="16F39BDC" w14:textId="77777777" w:rsidR="00015C56" w:rsidRPr="00015C56" w:rsidRDefault="00015C56" w:rsidP="00015C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5C56">
              <w:rPr>
                <w:rFonts w:ascii="Calibri" w:eastAsia="Times New Roman" w:hAnsi="Calibri" w:cs="Calibri"/>
                <w:color w:val="FF0000"/>
                <w:kern w:val="0"/>
                <w14:ligatures w14:val="none"/>
              </w:rPr>
              <w:t>1500</w:t>
            </w:r>
          </w:p>
        </w:tc>
        <w:tc>
          <w:tcPr>
            <w:tcW w:w="810" w:type="dxa"/>
            <w:noWrap/>
            <w:hideMark/>
          </w:tcPr>
          <w:p w14:paraId="1AAF1573" w14:textId="77777777" w:rsidR="00015C56" w:rsidRPr="00015C56" w:rsidRDefault="00015C56" w:rsidP="00015C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5C56">
              <w:rPr>
                <w:rFonts w:ascii="Calibri" w:eastAsia="Times New Roman" w:hAnsi="Calibri" w:cs="Calibri"/>
                <w:color w:val="FF0000"/>
                <w:kern w:val="0"/>
                <w14:ligatures w14:val="none"/>
              </w:rPr>
              <w:t>250</w:t>
            </w:r>
          </w:p>
        </w:tc>
        <w:tc>
          <w:tcPr>
            <w:tcW w:w="630" w:type="dxa"/>
            <w:noWrap/>
            <w:hideMark/>
          </w:tcPr>
          <w:p w14:paraId="49D69E0A" w14:textId="77777777" w:rsidR="00015C56" w:rsidRPr="00015C56" w:rsidRDefault="00015C56" w:rsidP="00015C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5C56">
              <w:rPr>
                <w:rFonts w:ascii="Calibri" w:eastAsia="Times New Roman" w:hAnsi="Calibri" w:cs="Calibri"/>
                <w:color w:val="FF0000"/>
                <w:kern w:val="0"/>
                <w14:ligatures w14:val="none"/>
              </w:rPr>
              <w:t>98</w:t>
            </w:r>
          </w:p>
        </w:tc>
        <w:tc>
          <w:tcPr>
            <w:tcW w:w="810" w:type="dxa"/>
            <w:gridSpan w:val="2"/>
            <w:noWrap/>
            <w:hideMark/>
          </w:tcPr>
          <w:p w14:paraId="4979C77D" w14:textId="77777777" w:rsidR="00015C56" w:rsidRPr="00015C56" w:rsidRDefault="00015C56" w:rsidP="00015C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5C56">
              <w:rPr>
                <w:rFonts w:ascii="Calibri" w:eastAsia="Times New Roman" w:hAnsi="Calibri" w:cs="Calibri"/>
                <w:color w:val="FF0000"/>
                <w:kern w:val="0"/>
                <w14:ligatures w14:val="none"/>
              </w:rPr>
              <w:t>100</w:t>
            </w:r>
          </w:p>
        </w:tc>
        <w:tc>
          <w:tcPr>
            <w:tcW w:w="810" w:type="dxa"/>
            <w:gridSpan w:val="2"/>
            <w:noWrap/>
            <w:hideMark/>
          </w:tcPr>
          <w:p w14:paraId="5FE6E8CA" w14:textId="77777777" w:rsidR="00015C56" w:rsidRPr="00015C56" w:rsidRDefault="00015C56" w:rsidP="00015C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5C56">
              <w:rPr>
                <w:rFonts w:ascii="Calibri" w:eastAsia="Times New Roman" w:hAnsi="Calibri" w:cs="Calibri"/>
                <w:color w:val="FF0000"/>
                <w:kern w:val="0"/>
                <w14:ligatures w14:val="none"/>
              </w:rPr>
              <w:t>100</w:t>
            </w:r>
          </w:p>
        </w:tc>
        <w:tc>
          <w:tcPr>
            <w:tcW w:w="662" w:type="dxa"/>
            <w:noWrap/>
            <w:hideMark/>
          </w:tcPr>
          <w:p w14:paraId="387D7A2E" w14:textId="77777777" w:rsidR="00015C56" w:rsidRPr="00015C56" w:rsidRDefault="00015C56" w:rsidP="00015C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5C56">
              <w:rPr>
                <w:rFonts w:ascii="Calibri" w:eastAsia="Times New Roman" w:hAnsi="Calibri" w:cs="Calibri"/>
                <w:color w:val="FF0000"/>
                <w:kern w:val="0"/>
                <w14:ligatures w14:val="none"/>
              </w:rPr>
              <w:t>200</w:t>
            </w:r>
          </w:p>
        </w:tc>
        <w:tc>
          <w:tcPr>
            <w:tcW w:w="868" w:type="dxa"/>
            <w:noWrap/>
            <w:hideMark/>
          </w:tcPr>
          <w:p w14:paraId="40C506A9" w14:textId="77777777" w:rsidR="00015C56" w:rsidRPr="00015C56" w:rsidRDefault="00015C56" w:rsidP="00015C5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015C56">
              <w:rPr>
                <w:rFonts w:ascii="Calibri" w:eastAsia="Times New Roman" w:hAnsi="Calibri" w:cs="Calibri"/>
                <w:color w:val="FF0000"/>
                <w:kern w:val="0"/>
                <w14:ligatures w14:val="none"/>
              </w:rPr>
              <w:t>2248</w:t>
            </w:r>
          </w:p>
        </w:tc>
      </w:tr>
    </w:tbl>
    <w:p w14:paraId="3A81675A" w14:textId="77777777" w:rsidR="00823040" w:rsidRPr="00823040" w:rsidRDefault="00823040" w:rsidP="00823040">
      <w:pPr>
        <w:pStyle w:val="ListParagraph"/>
        <w:rPr>
          <w:rFonts w:ascii="Calibri" w:eastAsia="Times New Roman" w:hAnsi="Calibri"/>
        </w:rPr>
      </w:pPr>
    </w:p>
    <w:p w14:paraId="6D5394D3" w14:textId="54047A50" w:rsidR="00823040" w:rsidRDefault="00823040" w:rsidP="00823040">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 xml:space="preserve">For configurations, rules </w:t>
      </w:r>
      <w:proofErr w:type="gramStart"/>
      <w:r w:rsidRPr="442D814B">
        <w:rPr>
          <w:rFonts w:ascii="Calibri" w:eastAsia="Times New Roman" w:hAnsi="Calibri"/>
        </w:rPr>
        <w:t>sets</w:t>
      </w:r>
      <w:proofErr w:type="gramEnd"/>
      <w:r w:rsidRPr="442D814B">
        <w:rPr>
          <w:rFonts w:ascii="Calibri" w:eastAsia="Times New Roman" w:hAnsi="Calibri"/>
        </w:rPr>
        <w:t>, ACL, policies and segregation review of the in-scope firewalls, will SDBOR provide the testers with a dump of the firewall rules, configuration, network diagrams, documents and required details of the different environments? (e.g., development, testing, production).</w:t>
      </w:r>
    </w:p>
    <w:p w14:paraId="31A22588" w14:textId="34C4E536" w:rsidR="442D814B" w:rsidRDefault="442D814B" w:rsidP="442D814B">
      <w:pPr>
        <w:spacing w:after="0" w:line="240" w:lineRule="auto"/>
        <w:rPr>
          <w:rFonts w:ascii="Calibri" w:eastAsia="Times New Roman" w:hAnsi="Calibri"/>
        </w:rPr>
      </w:pPr>
    </w:p>
    <w:p w14:paraId="4CEE06A2" w14:textId="08F4EE08" w:rsidR="2F71EFDA" w:rsidRDefault="2F71EFDA" w:rsidP="00310097">
      <w:pPr>
        <w:spacing w:after="0" w:line="240" w:lineRule="auto"/>
        <w:ind w:left="720"/>
        <w:rPr>
          <w:rFonts w:ascii="Calibri" w:eastAsia="Times New Roman" w:hAnsi="Calibri"/>
        </w:rPr>
      </w:pPr>
      <w:r w:rsidRPr="442D814B">
        <w:rPr>
          <w:rFonts w:ascii="Calibri" w:eastAsia="Times New Roman" w:hAnsi="Calibri"/>
          <w:color w:val="FF0000"/>
        </w:rPr>
        <w:t>We are willing to provide a running configuration of the information referenced for review.</w:t>
      </w:r>
    </w:p>
    <w:p w14:paraId="7DFB6F75" w14:textId="77777777" w:rsidR="00823040" w:rsidRPr="00823040" w:rsidRDefault="00823040" w:rsidP="00823040">
      <w:pPr>
        <w:pStyle w:val="ListParagraph"/>
        <w:rPr>
          <w:rFonts w:ascii="Calibri" w:eastAsia="Times New Roman" w:hAnsi="Calibri"/>
        </w:rPr>
      </w:pPr>
    </w:p>
    <w:p w14:paraId="6D194866" w14:textId="2B39B9F1" w:rsidR="00823040" w:rsidRDefault="00823040" w:rsidP="00823040">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 xml:space="preserve">Please specify the number of rounds of validation testing that needs to be factored in as part of the entire assessment scope (e.g., a </w:t>
      </w:r>
      <w:proofErr w:type="gramStart"/>
      <w:r w:rsidRPr="442D814B">
        <w:rPr>
          <w:rFonts w:ascii="Calibri" w:eastAsia="Times New Roman" w:hAnsi="Calibri"/>
        </w:rPr>
        <w:t>single-time</w:t>
      </w:r>
      <w:proofErr w:type="gramEnd"/>
      <w:r w:rsidRPr="442D814B">
        <w:rPr>
          <w:rFonts w:ascii="Calibri" w:eastAsia="Times New Roman" w:hAnsi="Calibri"/>
        </w:rPr>
        <w:t xml:space="preserve"> testing with one-time revalidation?</w:t>
      </w:r>
    </w:p>
    <w:p w14:paraId="065A7F24" w14:textId="44B274AF" w:rsidR="442D814B" w:rsidRDefault="442D814B" w:rsidP="442D814B">
      <w:pPr>
        <w:spacing w:after="0" w:line="240" w:lineRule="auto"/>
        <w:rPr>
          <w:rFonts w:ascii="Calibri" w:eastAsia="Times New Roman" w:hAnsi="Calibri"/>
        </w:rPr>
      </w:pPr>
    </w:p>
    <w:p w14:paraId="6AB9688B" w14:textId="6C455958" w:rsidR="2173F37D" w:rsidRDefault="2173F37D" w:rsidP="442D814B">
      <w:pPr>
        <w:spacing w:after="0" w:line="240" w:lineRule="auto"/>
        <w:ind w:left="720"/>
        <w:rPr>
          <w:rFonts w:ascii="Calibri" w:eastAsia="Times New Roman" w:hAnsi="Calibri"/>
          <w:color w:val="FF0000"/>
        </w:rPr>
      </w:pPr>
      <w:r w:rsidRPr="442D814B">
        <w:rPr>
          <w:rFonts w:ascii="Calibri" w:eastAsia="Times New Roman" w:hAnsi="Calibri"/>
          <w:color w:val="FF0000"/>
        </w:rPr>
        <w:t>This would be a single-time test for the system to understand current exposure/risks.</w:t>
      </w:r>
    </w:p>
    <w:p w14:paraId="2DA27F79" w14:textId="77777777" w:rsidR="00823040" w:rsidRPr="00823040" w:rsidRDefault="00823040" w:rsidP="00823040">
      <w:pPr>
        <w:pStyle w:val="ListParagraph"/>
        <w:rPr>
          <w:rFonts w:ascii="Calibri" w:eastAsia="Times New Roman" w:hAnsi="Calibri"/>
        </w:rPr>
      </w:pPr>
    </w:p>
    <w:p w14:paraId="65A95EB0" w14:textId="4E7E576A" w:rsidR="00823040" w:rsidRDefault="00823040" w:rsidP="00823040">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Can you share details on what is in-scope for the network architecture review?</w:t>
      </w:r>
    </w:p>
    <w:p w14:paraId="766412B8" w14:textId="0157730D" w:rsidR="442D814B" w:rsidRDefault="442D814B" w:rsidP="442D814B">
      <w:pPr>
        <w:spacing w:after="0" w:line="240" w:lineRule="auto"/>
        <w:rPr>
          <w:rFonts w:ascii="Calibri" w:eastAsia="Times New Roman" w:hAnsi="Calibri"/>
          <w:highlight w:val="yellow"/>
        </w:rPr>
      </w:pPr>
    </w:p>
    <w:p w14:paraId="4C2FAD65" w14:textId="45042E4B" w:rsidR="00C66616" w:rsidRDefault="00C66616" w:rsidP="442D814B">
      <w:pPr>
        <w:spacing w:after="0" w:line="240" w:lineRule="auto"/>
        <w:ind w:left="720"/>
        <w:rPr>
          <w:rFonts w:ascii="Calibri" w:eastAsia="Times New Roman" w:hAnsi="Calibri"/>
          <w:color w:val="FF0000"/>
        </w:rPr>
      </w:pPr>
      <w:r w:rsidRPr="442D814B">
        <w:rPr>
          <w:rFonts w:ascii="Calibri" w:eastAsia="Times New Roman" w:hAnsi="Calibri"/>
          <w:color w:val="FF0000"/>
        </w:rPr>
        <w:t xml:space="preserve">Network diagrams will be provided for your review and evaluations of risk as it relates to network </w:t>
      </w:r>
      <w:r w:rsidR="09D4F8FD" w:rsidRPr="442D814B">
        <w:rPr>
          <w:rFonts w:ascii="Calibri" w:eastAsia="Times New Roman" w:hAnsi="Calibri"/>
          <w:color w:val="FF0000"/>
        </w:rPr>
        <w:t>resiliency, datacenters,</w:t>
      </w:r>
      <w:r w:rsidRPr="442D814B">
        <w:rPr>
          <w:rFonts w:ascii="Calibri" w:eastAsia="Times New Roman" w:hAnsi="Calibri"/>
          <w:color w:val="FF0000"/>
        </w:rPr>
        <w:t xml:space="preserve"> and cloud connections </w:t>
      </w:r>
      <w:r w:rsidR="1EBDBDE0" w:rsidRPr="442D814B">
        <w:rPr>
          <w:rFonts w:ascii="Calibri" w:eastAsia="Times New Roman" w:hAnsi="Calibri"/>
          <w:color w:val="FF0000"/>
        </w:rPr>
        <w:t>would be ideal.</w:t>
      </w:r>
    </w:p>
    <w:p w14:paraId="7EE69583" w14:textId="77777777" w:rsidR="00823040" w:rsidRPr="00823040" w:rsidRDefault="00823040" w:rsidP="442D814B">
      <w:pPr>
        <w:pStyle w:val="ListParagraph"/>
        <w:rPr>
          <w:rFonts w:ascii="Calibri" w:eastAsia="Times New Roman" w:hAnsi="Calibri"/>
          <w:color w:val="FF0000"/>
        </w:rPr>
      </w:pPr>
    </w:p>
    <w:p w14:paraId="0C499BB1" w14:textId="3DFC4F4F" w:rsidR="00823040" w:rsidRPr="00B452DD" w:rsidRDefault="00823040" w:rsidP="442D814B">
      <w:pPr>
        <w:pStyle w:val="ListParagraph"/>
        <w:numPr>
          <w:ilvl w:val="0"/>
          <w:numId w:val="1"/>
        </w:numPr>
        <w:spacing w:after="0" w:line="240" w:lineRule="auto"/>
        <w:rPr>
          <w:rFonts w:ascii="Calibri" w:eastAsia="Times New Roman" w:hAnsi="Calibri"/>
        </w:rPr>
      </w:pPr>
      <w:r w:rsidRPr="00B452DD">
        <w:rPr>
          <w:rFonts w:ascii="Calibri" w:eastAsia="Times New Roman" w:hAnsi="Calibri"/>
        </w:rPr>
        <w:t>How many privileged users are in-scope for this particular assessment?</w:t>
      </w:r>
    </w:p>
    <w:p w14:paraId="5B0AC58D" w14:textId="77777777" w:rsidR="007042D9" w:rsidRDefault="007042D9" w:rsidP="007042D9">
      <w:pPr>
        <w:spacing w:after="0" w:line="240" w:lineRule="auto"/>
        <w:rPr>
          <w:rFonts w:ascii="Calibri" w:eastAsia="Times New Roman" w:hAnsi="Calibri"/>
          <w:highlight w:val="yellow"/>
        </w:rPr>
      </w:pPr>
    </w:p>
    <w:tbl>
      <w:tblPr>
        <w:tblStyle w:val="GridTable1Light"/>
        <w:tblW w:w="0" w:type="auto"/>
        <w:tblLook w:val="04A0" w:firstRow="1" w:lastRow="0" w:firstColumn="1" w:lastColumn="0" w:noHBand="0" w:noVBand="1"/>
      </w:tblPr>
      <w:tblGrid>
        <w:gridCol w:w="3951"/>
        <w:gridCol w:w="707"/>
        <w:gridCol w:w="603"/>
        <w:gridCol w:w="726"/>
        <w:gridCol w:w="864"/>
        <w:gridCol w:w="603"/>
        <w:gridCol w:w="609"/>
        <w:gridCol w:w="503"/>
        <w:gridCol w:w="683"/>
      </w:tblGrid>
      <w:tr w:rsidR="007042D9" w:rsidRPr="007042D9" w14:paraId="2E55B3DF" w14:textId="77777777" w:rsidTr="007042D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7CCF56B6" w14:textId="77777777" w:rsidR="007042D9" w:rsidRPr="007042D9" w:rsidRDefault="007042D9" w:rsidP="007042D9">
            <w:pPr>
              <w:rPr>
                <w:rFonts w:ascii="Calibri" w:eastAsia="Times New Roman" w:hAnsi="Calibri" w:cs="Calibri"/>
                <w:color w:val="FF0000"/>
                <w:kern w:val="0"/>
                <w14:ligatures w14:val="none"/>
              </w:rPr>
            </w:pPr>
            <w:r w:rsidRPr="007042D9">
              <w:rPr>
                <w:rFonts w:ascii="Calibri" w:eastAsia="Times New Roman" w:hAnsi="Calibri" w:cs="Calibri"/>
                <w:color w:val="FF0000"/>
                <w:kern w:val="0"/>
                <w14:ligatures w14:val="none"/>
              </w:rPr>
              <w:t>Question</w:t>
            </w:r>
          </w:p>
        </w:tc>
        <w:tc>
          <w:tcPr>
            <w:tcW w:w="0" w:type="auto"/>
            <w:noWrap/>
            <w:hideMark/>
          </w:tcPr>
          <w:p w14:paraId="393E7722" w14:textId="77777777" w:rsidR="007042D9" w:rsidRPr="007042D9" w:rsidRDefault="007042D9" w:rsidP="007042D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042D9">
              <w:rPr>
                <w:rFonts w:ascii="Calibri" w:eastAsia="Times New Roman" w:hAnsi="Calibri" w:cs="Calibri"/>
                <w:color w:val="FF0000"/>
                <w:kern w:val="0"/>
                <w14:ligatures w14:val="none"/>
              </w:rPr>
              <w:t>SDSU</w:t>
            </w:r>
          </w:p>
        </w:tc>
        <w:tc>
          <w:tcPr>
            <w:tcW w:w="0" w:type="auto"/>
            <w:noWrap/>
            <w:hideMark/>
          </w:tcPr>
          <w:p w14:paraId="2C6D264C" w14:textId="77777777" w:rsidR="007042D9" w:rsidRPr="007042D9" w:rsidRDefault="007042D9" w:rsidP="007042D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042D9">
              <w:rPr>
                <w:rFonts w:ascii="Calibri" w:eastAsia="Times New Roman" w:hAnsi="Calibri" w:cs="Calibri"/>
                <w:color w:val="FF0000"/>
                <w:kern w:val="0"/>
                <w14:ligatures w14:val="none"/>
              </w:rPr>
              <w:t>USD</w:t>
            </w:r>
          </w:p>
        </w:tc>
        <w:tc>
          <w:tcPr>
            <w:tcW w:w="0" w:type="auto"/>
            <w:noWrap/>
            <w:hideMark/>
          </w:tcPr>
          <w:p w14:paraId="72630E5E" w14:textId="77777777" w:rsidR="007042D9" w:rsidRPr="007042D9" w:rsidRDefault="007042D9" w:rsidP="007042D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042D9">
              <w:rPr>
                <w:rFonts w:ascii="Calibri" w:eastAsia="Times New Roman" w:hAnsi="Calibri" w:cs="Calibri"/>
                <w:color w:val="FF0000"/>
                <w:kern w:val="0"/>
                <w14:ligatures w14:val="none"/>
              </w:rPr>
              <w:t>BHSU</w:t>
            </w:r>
          </w:p>
        </w:tc>
        <w:tc>
          <w:tcPr>
            <w:tcW w:w="0" w:type="auto"/>
            <w:noWrap/>
            <w:hideMark/>
          </w:tcPr>
          <w:p w14:paraId="5D2B2767" w14:textId="77777777" w:rsidR="007042D9" w:rsidRPr="007042D9" w:rsidRDefault="007042D9" w:rsidP="007042D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042D9">
              <w:rPr>
                <w:rFonts w:ascii="Calibri" w:eastAsia="Times New Roman" w:hAnsi="Calibri" w:cs="Calibri"/>
                <w:color w:val="FF0000"/>
                <w:kern w:val="0"/>
                <w14:ligatures w14:val="none"/>
              </w:rPr>
              <w:t>SDSMT</w:t>
            </w:r>
          </w:p>
        </w:tc>
        <w:tc>
          <w:tcPr>
            <w:tcW w:w="0" w:type="auto"/>
            <w:noWrap/>
            <w:hideMark/>
          </w:tcPr>
          <w:p w14:paraId="5B9392FA" w14:textId="77777777" w:rsidR="007042D9" w:rsidRPr="007042D9" w:rsidRDefault="007042D9" w:rsidP="007042D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042D9">
              <w:rPr>
                <w:rFonts w:ascii="Calibri" w:eastAsia="Times New Roman" w:hAnsi="Calibri" w:cs="Calibri"/>
                <w:color w:val="FF0000"/>
                <w:kern w:val="0"/>
                <w14:ligatures w14:val="none"/>
              </w:rPr>
              <w:t>DSU</w:t>
            </w:r>
          </w:p>
        </w:tc>
        <w:tc>
          <w:tcPr>
            <w:tcW w:w="0" w:type="auto"/>
            <w:noWrap/>
            <w:hideMark/>
          </w:tcPr>
          <w:p w14:paraId="477A64A0" w14:textId="77777777" w:rsidR="007042D9" w:rsidRPr="007042D9" w:rsidRDefault="007042D9" w:rsidP="007042D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042D9">
              <w:rPr>
                <w:rFonts w:ascii="Calibri" w:eastAsia="Times New Roman" w:hAnsi="Calibri" w:cs="Calibri"/>
                <w:color w:val="FF0000"/>
                <w:kern w:val="0"/>
                <w14:ligatures w14:val="none"/>
              </w:rPr>
              <w:t>NSU</w:t>
            </w:r>
          </w:p>
        </w:tc>
        <w:tc>
          <w:tcPr>
            <w:tcW w:w="0" w:type="auto"/>
            <w:noWrap/>
            <w:hideMark/>
          </w:tcPr>
          <w:p w14:paraId="3D7325DE" w14:textId="77777777" w:rsidR="007042D9" w:rsidRPr="007042D9" w:rsidRDefault="007042D9" w:rsidP="007042D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042D9">
              <w:rPr>
                <w:rFonts w:ascii="Calibri" w:eastAsia="Times New Roman" w:hAnsi="Calibri" w:cs="Calibri"/>
                <w:color w:val="FF0000"/>
                <w:kern w:val="0"/>
                <w14:ligatures w14:val="none"/>
              </w:rPr>
              <w:t>RIS</w:t>
            </w:r>
          </w:p>
        </w:tc>
        <w:tc>
          <w:tcPr>
            <w:tcW w:w="0" w:type="auto"/>
            <w:noWrap/>
            <w:hideMark/>
          </w:tcPr>
          <w:p w14:paraId="05808407" w14:textId="77777777" w:rsidR="007042D9" w:rsidRPr="007042D9" w:rsidRDefault="007042D9" w:rsidP="007042D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042D9">
              <w:rPr>
                <w:rFonts w:ascii="Calibri" w:eastAsia="Times New Roman" w:hAnsi="Calibri" w:cs="Calibri"/>
                <w:color w:val="FF0000"/>
                <w:kern w:val="0"/>
                <w14:ligatures w14:val="none"/>
              </w:rPr>
              <w:t>Total</w:t>
            </w:r>
          </w:p>
        </w:tc>
      </w:tr>
      <w:tr w:rsidR="007042D9" w:rsidRPr="007042D9" w14:paraId="5F3C2DE0" w14:textId="77777777" w:rsidTr="007042D9">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8E235C0" w14:textId="43A282D5" w:rsidR="007042D9" w:rsidRPr="007042D9" w:rsidRDefault="007042D9" w:rsidP="007042D9">
            <w:pPr>
              <w:rPr>
                <w:rFonts w:ascii="Calibri" w:eastAsia="Times New Roman" w:hAnsi="Calibri" w:cs="Calibri"/>
                <w:color w:val="FF0000"/>
                <w:kern w:val="0"/>
                <w14:ligatures w14:val="none"/>
              </w:rPr>
            </w:pPr>
            <w:r w:rsidRPr="007042D9">
              <w:rPr>
                <w:rFonts w:ascii="Calibri" w:eastAsia="Times New Roman" w:hAnsi="Calibri" w:cs="Calibri"/>
                <w:color w:val="FF0000"/>
                <w:kern w:val="0"/>
                <w14:ligatures w14:val="none"/>
              </w:rPr>
              <w:t>How many privileged users are in-scope?</w:t>
            </w:r>
          </w:p>
        </w:tc>
        <w:tc>
          <w:tcPr>
            <w:tcW w:w="0" w:type="auto"/>
            <w:noWrap/>
            <w:hideMark/>
          </w:tcPr>
          <w:p w14:paraId="0934C206" w14:textId="77777777" w:rsidR="007042D9" w:rsidRPr="007042D9" w:rsidRDefault="007042D9" w:rsidP="007042D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042D9">
              <w:rPr>
                <w:rFonts w:ascii="Calibri" w:eastAsia="Times New Roman" w:hAnsi="Calibri" w:cs="Calibri"/>
                <w:color w:val="FF0000"/>
                <w:kern w:val="0"/>
                <w14:ligatures w14:val="none"/>
              </w:rPr>
              <w:t>103</w:t>
            </w:r>
          </w:p>
        </w:tc>
        <w:tc>
          <w:tcPr>
            <w:tcW w:w="0" w:type="auto"/>
            <w:noWrap/>
            <w:hideMark/>
          </w:tcPr>
          <w:p w14:paraId="4804074B" w14:textId="77777777" w:rsidR="007042D9" w:rsidRPr="007042D9" w:rsidRDefault="007042D9" w:rsidP="007042D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042D9">
              <w:rPr>
                <w:rFonts w:ascii="Calibri" w:eastAsia="Times New Roman" w:hAnsi="Calibri" w:cs="Calibri"/>
                <w:color w:val="FF0000"/>
                <w:kern w:val="0"/>
                <w14:ligatures w14:val="none"/>
              </w:rPr>
              <w:t>100</w:t>
            </w:r>
          </w:p>
        </w:tc>
        <w:tc>
          <w:tcPr>
            <w:tcW w:w="0" w:type="auto"/>
            <w:noWrap/>
            <w:hideMark/>
          </w:tcPr>
          <w:p w14:paraId="5D989B0A" w14:textId="77777777" w:rsidR="007042D9" w:rsidRPr="007042D9" w:rsidRDefault="007042D9" w:rsidP="007042D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042D9">
              <w:rPr>
                <w:rFonts w:ascii="Calibri" w:eastAsia="Times New Roman" w:hAnsi="Calibri" w:cs="Calibri"/>
                <w:color w:val="FF0000"/>
                <w:kern w:val="0"/>
                <w14:ligatures w14:val="none"/>
              </w:rPr>
              <w:t>6</w:t>
            </w:r>
          </w:p>
        </w:tc>
        <w:tc>
          <w:tcPr>
            <w:tcW w:w="0" w:type="auto"/>
            <w:noWrap/>
            <w:hideMark/>
          </w:tcPr>
          <w:p w14:paraId="4280C3D2" w14:textId="77777777" w:rsidR="007042D9" w:rsidRPr="007042D9" w:rsidRDefault="007042D9" w:rsidP="007042D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042D9">
              <w:rPr>
                <w:rFonts w:ascii="Calibri" w:eastAsia="Times New Roman" w:hAnsi="Calibri" w:cs="Calibri"/>
                <w:color w:val="FF0000"/>
                <w:kern w:val="0"/>
                <w14:ligatures w14:val="none"/>
              </w:rPr>
              <w:t>10</w:t>
            </w:r>
          </w:p>
        </w:tc>
        <w:tc>
          <w:tcPr>
            <w:tcW w:w="0" w:type="auto"/>
            <w:noWrap/>
            <w:hideMark/>
          </w:tcPr>
          <w:p w14:paraId="60E52C6C" w14:textId="77777777" w:rsidR="007042D9" w:rsidRPr="007042D9" w:rsidRDefault="007042D9" w:rsidP="007042D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042D9">
              <w:rPr>
                <w:rFonts w:ascii="Calibri" w:eastAsia="Times New Roman" w:hAnsi="Calibri" w:cs="Calibri"/>
                <w:color w:val="FF0000"/>
                <w:kern w:val="0"/>
                <w14:ligatures w14:val="none"/>
              </w:rPr>
              <w:t>20</w:t>
            </w:r>
          </w:p>
        </w:tc>
        <w:tc>
          <w:tcPr>
            <w:tcW w:w="0" w:type="auto"/>
            <w:noWrap/>
            <w:hideMark/>
          </w:tcPr>
          <w:p w14:paraId="52E622F8" w14:textId="77777777" w:rsidR="007042D9" w:rsidRPr="007042D9" w:rsidRDefault="007042D9" w:rsidP="007042D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042D9">
              <w:rPr>
                <w:rFonts w:ascii="Calibri" w:eastAsia="Times New Roman" w:hAnsi="Calibri" w:cs="Calibri"/>
                <w:color w:val="FF0000"/>
                <w:kern w:val="0"/>
                <w14:ligatures w14:val="none"/>
              </w:rPr>
              <w:t>10</w:t>
            </w:r>
          </w:p>
        </w:tc>
        <w:tc>
          <w:tcPr>
            <w:tcW w:w="0" w:type="auto"/>
            <w:noWrap/>
            <w:hideMark/>
          </w:tcPr>
          <w:p w14:paraId="61D867F9" w14:textId="77777777" w:rsidR="007042D9" w:rsidRPr="007042D9" w:rsidRDefault="007042D9" w:rsidP="007042D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042D9">
              <w:rPr>
                <w:rFonts w:ascii="Calibri" w:eastAsia="Times New Roman" w:hAnsi="Calibri" w:cs="Calibri"/>
                <w:color w:val="FF0000"/>
                <w:kern w:val="0"/>
                <w14:ligatures w14:val="none"/>
              </w:rPr>
              <w:t>25</w:t>
            </w:r>
          </w:p>
        </w:tc>
        <w:tc>
          <w:tcPr>
            <w:tcW w:w="0" w:type="auto"/>
            <w:noWrap/>
            <w:hideMark/>
          </w:tcPr>
          <w:p w14:paraId="46199A2B" w14:textId="77777777" w:rsidR="007042D9" w:rsidRPr="007042D9" w:rsidRDefault="007042D9" w:rsidP="007042D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7042D9">
              <w:rPr>
                <w:rFonts w:ascii="Calibri" w:eastAsia="Times New Roman" w:hAnsi="Calibri" w:cs="Calibri"/>
                <w:color w:val="FF0000"/>
                <w:kern w:val="0"/>
                <w14:ligatures w14:val="none"/>
              </w:rPr>
              <w:t>274</w:t>
            </w:r>
          </w:p>
        </w:tc>
      </w:tr>
    </w:tbl>
    <w:p w14:paraId="3DB70CE3" w14:textId="0E972BD0" w:rsidR="00823040" w:rsidRPr="007042D9" w:rsidRDefault="00823040" w:rsidP="007042D9">
      <w:pPr>
        <w:rPr>
          <w:rFonts w:ascii="Calibri" w:eastAsia="Times New Roman" w:hAnsi="Calibri"/>
        </w:rPr>
      </w:pPr>
    </w:p>
    <w:p w14:paraId="01052708" w14:textId="55855B30" w:rsidR="00823040" w:rsidRDefault="00823040" w:rsidP="00823040">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Are Security Architecture diagrams available for the in-scope applications?</w:t>
      </w:r>
    </w:p>
    <w:p w14:paraId="697EC548" w14:textId="2843A98F" w:rsidR="442D814B" w:rsidRDefault="442D814B" w:rsidP="442D814B">
      <w:pPr>
        <w:spacing w:after="0" w:line="240" w:lineRule="auto"/>
        <w:rPr>
          <w:rFonts w:ascii="Calibri" w:eastAsia="Times New Roman" w:hAnsi="Calibri"/>
        </w:rPr>
      </w:pPr>
    </w:p>
    <w:p w14:paraId="365B5B63" w14:textId="126AD9C9" w:rsidR="634C319A" w:rsidRDefault="634C319A" w:rsidP="00B452DD">
      <w:pPr>
        <w:spacing w:after="0" w:line="240" w:lineRule="auto"/>
        <w:ind w:left="720"/>
        <w:rPr>
          <w:rFonts w:ascii="Calibri" w:eastAsia="Times New Roman" w:hAnsi="Calibri"/>
          <w:color w:val="FF0000"/>
        </w:rPr>
      </w:pPr>
      <w:r w:rsidRPr="442D814B">
        <w:rPr>
          <w:rFonts w:ascii="Calibri" w:eastAsia="Times New Roman" w:hAnsi="Calibri"/>
          <w:color w:val="FF0000"/>
        </w:rPr>
        <w:t>Security architecture diagrams would likely not be available/developed for review.</w:t>
      </w:r>
    </w:p>
    <w:p w14:paraId="5CB0DCD0" w14:textId="77777777" w:rsidR="00823040" w:rsidRPr="00823040" w:rsidRDefault="00823040" w:rsidP="00823040">
      <w:pPr>
        <w:pStyle w:val="ListParagraph"/>
        <w:rPr>
          <w:rFonts w:ascii="Calibri" w:eastAsia="Times New Roman" w:hAnsi="Calibri"/>
        </w:rPr>
      </w:pPr>
    </w:p>
    <w:p w14:paraId="68DF619E" w14:textId="6FF8835A" w:rsidR="00823040" w:rsidRDefault="00823040" w:rsidP="00823040">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Is SDBOR leveraging a GRC tool? (</w:t>
      </w:r>
      <w:proofErr w:type="gramStart"/>
      <w:r w:rsidRPr="442D814B">
        <w:rPr>
          <w:rFonts w:ascii="Calibri" w:eastAsia="Times New Roman" w:hAnsi="Calibri"/>
        </w:rPr>
        <w:t>E.g.</w:t>
      </w:r>
      <w:proofErr w:type="gramEnd"/>
      <w:r w:rsidRPr="442D814B">
        <w:rPr>
          <w:rFonts w:ascii="Calibri" w:eastAsia="Times New Roman" w:hAnsi="Calibri"/>
        </w:rPr>
        <w:t xml:space="preserve"> Archer, ServiceNow, </w:t>
      </w:r>
      <w:proofErr w:type="spellStart"/>
      <w:r w:rsidRPr="442D814B">
        <w:rPr>
          <w:rFonts w:ascii="Calibri" w:eastAsia="Times New Roman" w:hAnsi="Calibri"/>
        </w:rPr>
        <w:t>KeyLight</w:t>
      </w:r>
      <w:proofErr w:type="spellEnd"/>
      <w:r w:rsidRPr="442D814B">
        <w:rPr>
          <w:rFonts w:ascii="Calibri" w:eastAsia="Times New Roman" w:hAnsi="Calibri"/>
        </w:rPr>
        <w:t xml:space="preserve"> etc.)</w:t>
      </w:r>
    </w:p>
    <w:p w14:paraId="6B5DFC35" w14:textId="50C5CA8E" w:rsidR="442D814B" w:rsidRDefault="442D814B" w:rsidP="442D814B">
      <w:pPr>
        <w:spacing w:after="0" w:line="240" w:lineRule="auto"/>
        <w:rPr>
          <w:rFonts w:ascii="Calibri" w:eastAsia="Times New Roman" w:hAnsi="Calibri"/>
        </w:rPr>
      </w:pPr>
    </w:p>
    <w:p w14:paraId="3B9763CC" w14:textId="25951DEC" w:rsidR="79120F42" w:rsidRDefault="79120F42" w:rsidP="00B452DD">
      <w:pPr>
        <w:spacing w:after="0" w:line="240" w:lineRule="auto"/>
        <w:ind w:left="720"/>
        <w:rPr>
          <w:rFonts w:ascii="Calibri" w:eastAsia="Times New Roman" w:hAnsi="Calibri"/>
          <w:color w:val="FF0000"/>
        </w:rPr>
      </w:pPr>
      <w:r w:rsidRPr="442D814B">
        <w:rPr>
          <w:rFonts w:ascii="Calibri" w:eastAsia="Times New Roman" w:hAnsi="Calibri"/>
          <w:color w:val="FF0000"/>
        </w:rPr>
        <w:t>No GRC tools are in place today.</w:t>
      </w:r>
    </w:p>
    <w:p w14:paraId="6D8351B9" w14:textId="77777777" w:rsidR="00823040" w:rsidRPr="00823040" w:rsidRDefault="00823040" w:rsidP="00823040">
      <w:pPr>
        <w:pStyle w:val="ListParagraph"/>
        <w:rPr>
          <w:rFonts w:ascii="Calibri" w:eastAsia="Times New Roman" w:hAnsi="Calibri"/>
        </w:rPr>
      </w:pPr>
    </w:p>
    <w:p w14:paraId="02540CFF" w14:textId="3606B0DB" w:rsidR="00823040" w:rsidRDefault="00823040" w:rsidP="00823040">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What is the preferred duration of the assessment?</w:t>
      </w:r>
    </w:p>
    <w:p w14:paraId="175EBCF1" w14:textId="18A046BF" w:rsidR="442D814B" w:rsidRDefault="442D814B" w:rsidP="442D814B">
      <w:pPr>
        <w:spacing w:after="0" w:line="240" w:lineRule="auto"/>
        <w:rPr>
          <w:rFonts w:ascii="Calibri" w:eastAsia="Times New Roman" w:hAnsi="Calibri"/>
        </w:rPr>
      </w:pPr>
    </w:p>
    <w:p w14:paraId="68F13799" w14:textId="0FA74C88" w:rsidR="2A0584A0" w:rsidRDefault="2A0584A0" w:rsidP="442D814B">
      <w:pPr>
        <w:spacing w:after="0" w:line="240" w:lineRule="auto"/>
        <w:ind w:left="720"/>
        <w:rPr>
          <w:rFonts w:ascii="Calibri" w:eastAsia="Times New Roman" w:hAnsi="Calibri"/>
          <w:color w:val="FF0000"/>
        </w:rPr>
      </w:pPr>
      <w:r w:rsidRPr="442D814B">
        <w:rPr>
          <w:rFonts w:ascii="Calibri" w:eastAsia="Times New Roman" w:hAnsi="Calibri"/>
          <w:color w:val="FF0000"/>
        </w:rPr>
        <w:t>The overall duration of the assessment for the system is less of a concern as compared to the duration</w:t>
      </w:r>
      <w:r w:rsidR="47FCDC6A" w:rsidRPr="442D814B">
        <w:rPr>
          <w:rFonts w:ascii="Calibri" w:eastAsia="Times New Roman" w:hAnsi="Calibri"/>
          <w:color w:val="FF0000"/>
        </w:rPr>
        <w:t>/time investment required for</w:t>
      </w:r>
      <w:r w:rsidRPr="442D814B">
        <w:rPr>
          <w:rFonts w:ascii="Calibri" w:eastAsia="Times New Roman" w:hAnsi="Calibri"/>
          <w:color w:val="FF0000"/>
        </w:rPr>
        <w:t xml:space="preserve"> each institution and the time to expe</w:t>
      </w:r>
      <w:r w:rsidR="2AD4D481" w:rsidRPr="442D814B">
        <w:rPr>
          <w:rFonts w:ascii="Calibri" w:eastAsia="Times New Roman" w:hAnsi="Calibri"/>
          <w:color w:val="FF0000"/>
        </w:rPr>
        <w:t xml:space="preserve">cted deliverables. </w:t>
      </w:r>
      <w:r w:rsidR="274F4F03" w:rsidRPr="442D814B">
        <w:rPr>
          <w:rFonts w:ascii="Calibri" w:eastAsia="Times New Roman" w:hAnsi="Calibri"/>
          <w:color w:val="FF0000"/>
        </w:rPr>
        <w:t>Ideally, the full assessment w</w:t>
      </w:r>
      <w:r w:rsidR="12EABC42" w:rsidRPr="442D814B">
        <w:rPr>
          <w:rFonts w:ascii="Calibri" w:eastAsia="Times New Roman" w:hAnsi="Calibri"/>
          <w:color w:val="FF0000"/>
        </w:rPr>
        <w:t xml:space="preserve">ith deliverables in hand </w:t>
      </w:r>
      <w:r w:rsidR="274F4F03" w:rsidRPr="442D814B">
        <w:rPr>
          <w:rFonts w:ascii="Calibri" w:eastAsia="Times New Roman" w:hAnsi="Calibri"/>
          <w:color w:val="FF0000"/>
        </w:rPr>
        <w:t>would be completed by July 1</w:t>
      </w:r>
      <w:r w:rsidR="274F4F03" w:rsidRPr="442D814B">
        <w:rPr>
          <w:rFonts w:ascii="Calibri" w:eastAsia="Times New Roman" w:hAnsi="Calibri"/>
          <w:color w:val="FF0000"/>
          <w:vertAlign w:val="superscript"/>
        </w:rPr>
        <w:t xml:space="preserve">st. </w:t>
      </w:r>
    </w:p>
    <w:p w14:paraId="17EFD9E8" w14:textId="77777777" w:rsidR="00823040" w:rsidRPr="00823040" w:rsidRDefault="00823040" w:rsidP="00823040">
      <w:pPr>
        <w:pStyle w:val="ListParagraph"/>
        <w:rPr>
          <w:rFonts w:ascii="Calibri" w:eastAsia="Times New Roman" w:hAnsi="Calibri"/>
        </w:rPr>
      </w:pPr>
    </w:p>
    <w:p w14:paraId="11237298" w14:textId="2D42A37E" w:rsidR="00823040" w:rsidRDefault="00823040" w:rsidP="00823040">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Can we provide an A La Carte option based on blended hourly rates?</w:t>
      </w:r>
    </w:p>
    <w:p w14:paraId="23E11A2E" w14:textId="10E1F599" w:rsidR="442D814B" w:rsidRDefault="442D814B" w:rsidP="442D814B">
      <w:pPr>
        <w:spacing w:after="0" w:line="240" w:lineRule="auto"/>
        <w:ind w:left="720" w:firstLine="720"/>
        <w:rPr>
          <w:rFonts w:ascii="Calibri" w:eastAsia="Times New Roman" w:hAnsi="Calibri"/>
          <w:color w:val="FF0000"/>
        </w:rPr>
      </w:pPr>
    </w:p>
    <w:p w14:paraId="74CE9B69" w14:textId="7454CCAB" w:rsidR="00FB3682" w:rsidRDefault="00FB3682" w:rsidP="442D814B">
      <w:pPr>
        <w:spacing w:after="0" w:line="240" w:lineRule="auto"/>
        <w:ind w:left="720"/>
        <w:rPr>
          <w:rFonts w:ascii="Calibri" w:eastAsia="Times New Roman" w:hAnsi="Calibri"/>
          <w:color w:val="FF0000"/>
        </w:rPr>
      </w:pPr>
      <w:r w:rsidRPr="442D814B">
        <w:rPr>
          <w:rFonts w:ascii="Calibri" w:eastAsia="Times New Roman" w:hAnsi="Calibri"/>
          <w:color w:val="FF0000"/>
        </w:rPr>
        <w:t>Yes</w:t>
      </w:r>
    </w:p>
    <w:p w14:paraId="7EBC70FA" w14:textId="77777777" w:rsidR="00823040" w:rsidRPr="00823040" w:rsidRDefault="00823040" w:rsidP="00823040">
      <w:pPr>
        <w:pStyle w:val="ListParagraph"/>
        <w:rPr>
          <w:rFonts w:ascii="Calibri" w:eastAsia="Times New Roman" w:hAnsi="Calibri"/>
        </w:rPr>
      </w:pPr>
    </w:p>
    <w:p w14:paraId="0380C970" w14:textId="3AF220C9" w:rsidR="00823040" w:rsidRDefault="00823040" w:rsidP="00823040">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Can SDBOR confirm if the vendor needs to provide cost for each entity separately?</w:t>
      </w:r>
    </w:p>
    <w:p w14:paraId="409D07D2" w14:textId="26946A8D" w:rsidR="442D814B" w:rsidRDefault="442D814B" w:rsidP="442D814B">
      <w:pPr>
        <w:spacing w:after="0" w:line="240" w:lineRule="auto"/>
        <w:rPr>
          <w:rFonts w:ascii="Calibri" w:eastAsia="Times New Roman" w:hAnsi="Calibri"/>
        </w:rPr>
      </w:pPr>
    </w:p>
    <w:p w14:paraId="6EBBC2E9" w14:textId="1C14069B" w:rsidR="4546A6CD" w:rsidRDefault="4546A6CD" w:rsidP="442D814B">
      <w:pPr>
        <w:spacing w:after="0" w:line="240" w:lineRule="auto"/>
        <w:ind w:left="720"/>
        <w:rPr>
          <w:rFonts w:ascii="Calibri" w:eastAsia="Times New Roman" w:hAnsi="Calibri"/>
        </w:rPr>
      </w:pPr>
      <w:r w:rsidRPr="442D814B">
        <w:rPr>
          <w:rFonts w:ascii="Calibri" w:eastAsia="Times New Roman" w:hAnsi="Calibri"/>
          <w:color w:val="FF0000"/>
        </w:rPr>
        <w:t>Initial pricing does not need to be broken down by an institution. However, we may request such a breakdown upon contracting services.</w:t>
      </w:r>
    </w:p>
    <w:p w14:paraId="4A2FB9E2" w14:textId="77777777" w:rsidR="007E78A8" w:rsidRPr="007E78A8" w:rsidRDefault="007E78A8" w:rsidP="007E78A8">
      <w:pPr>
        <w:pStyle w:val="ListParagraph"/>
        <w:rPr>
          <w:rFonts w:ascii="Calibri" w:eastAsia="Times New Roman" w:hAnsi="Calibri"/>
        </w:rPr>
      </w:pPr>
    </w:p>
    <w:p w14:paraId="6D7C0744" w14:textId="08693A5B" w:rsidR="007E78A8" w:rsidRDefault="007E78A8" w:rsidP="00823040">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Will there be a main point of contact at each institution to coordinate the work with?</w:t>
      </w:r>
    </w:p>
    <w:p w14:paraId="16485771" w14:textId="77777777" w:rsidR="007E78A8" w:rsidRPr="007E78A8" w:rsidRDefault="007E78A8" w:rsidP="007E78A8">
      <w:pPr>
        <w:pStyle w:val="ListParagraph"/>
        <w:rPr>
          <w:rFonts w:ascii="Calibri" w:eastAsia="Times New Roman" w:hAnsi="Calibri"/>
        </w:rPr>
      </w:pPr>
    </w:p>
    <w:p w14:paraId="4707EE28" w14:textId="381FBFA2" w:rsidR="007E78A8" w:rsidRPr="007E78A8" w:rsidRDefault="007E78A8" w:rsidP="442D814B">
      <w:pPr>
        <w:pStyle w:val="ListParagraph"/>
        <w:spacing w:after="0" w:line="240" w:lineRule="auto"/>
        <w:rPr>
          <w:rFonts w:ascii="Calibri" w:eastAsia="Times New Roman" w:hAnsi="Calibri"/>
          <w:color w:val="FF0000"/>
        </w:rPr>
      </w:pPr>
      <w:r w:rsidRPr="442D814B">
        <w:rPr>
          <w:rFonts w:ascii="Calibri" w:eastAsia="Times New Roman" w:hAnsi="Calibri"/>
          <w:color w:val="FF0000"/>
        </w:rPr>
        <w:t>Yes</w:t>
      </w:r>
    </w:p>
    <w:p w14:paraId="035E1CA8" w14:textId="77777777" w:rsidR="007E78A8" w:rsidRPr="007E78A8" w:rsidRDefault="007E78A8" w:rsidP="007E78A8">
      <w:pPr>
        <w:pStyle w:val="ListParagraph"/>
        <w:rPr>
          <w:rFonts w:ascii="Calibri" w:eastAsia="Times New Roman" w:hAnsi="Calibri"/>
        </w:rPr>
      </w:pPr>
    </w:p>
    <w:p w14:paraId="6FA761C1" w14:textId="0A662395" w:rsidR="007E78A8" w:rsidRDefault="007E78A8" w:rsidP="00823040">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Will there be an executive point person assigned to the project?</w:t>
      </w:r>
    </w:p>
    <w:p w14:paraId="78C1D818" w14:textId="77777777" w:rsidR="007E78A8" w:rsidRDefault="007E78A8" w:rsidP="007E78A8">
      <w:pPr>
        <w:spacing w:after="0" w:line="240" w:lineRule="auto"/>
        <w:rPr>
          <w:rFonts w:ascii="Calibri" w:eastAsia="Times New Roman" w:hAnsi="Calibri"/>
        </w:rPr>
      </w:pPr>
    </w:p>
    <w:p w14:paraId="620A1E15" w14:textId="17BB80E4" w:rsidR="007E78A8" w:rsidRPr="007E78A8" w:rsidRDefault="007E78A8" w:rsidP="442D814B">
      <w:pPr>
        <w:spacing w:after="0" w:line="240" w:lineRule="auto"/>
        <w:ind w:left="720"/>
        <w:rPr>
          <w:rFonts w:ascii="Calibri" w:eastAsia="Times New Roman" w:hAnsi="Calibri"/>
          <w:color w:val="FF0000"/>
        </w:rPr>
      </w:pPr>
      <w:r w:rsidRPr="442D814B">
        <w:rPr>
          <w:rFonts w:ascii="Calibri" w:eastAsia="Times New Roman" w:hAnsi="Calibri"/>
          <w:color w:val="FF0000"/>
        </w:rPr>
        <w:t>Yes</w:t>
      </w:r>
    </w:p>
    <w:p w14:paraId="0EB66A89" w14:textId="77777777" w:rsidR="007E78A8" w:rsidRPr="007E78A8" w:rsidRDefault="007E78A8" w:rsidP="007E78A8">
      <w:pPr>
        <w:pStyle w:val="ListParagraph"/>
        <w:rPr>
          <w:rFonts w:ascii="Calibri" w:eastAsia="Times New Roman" w:hAnsi="Calibri"/>
        </w:rPr>
      </w:pPr>
    </w:p>
    <w:p w14:paraId="0E355887" w14:textId="77777777" w:rsidR="007E78A8" w:rsidRDefault="007E78A8" w:rsidP="007E78A8">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Pre-assessment planning: How many policies and procedures will need to be reviewed per institution?</w:t>
      </w:r>
    </w:p>
    <w:p w14:paraId="6A367B96" w14:textId="77777777" w:rsidR="00BA50B7" w:rsidRDefault="00BA50B7" w:rsidP="00BA50B7">
      <w:pPr>
        <w:spacing w:after="0" w:line="240" w:lineRule="auto"/>
        <w:rPr>
          <w:rFonts w:ascii="Calibri" w:eastAsia="Times New Roman" w:hAnsi="Calibri"/>
        </w:rPr>
      </w:pPr>
    </w:p>
    <w:p w14:paraId="35003C35" w14:textId="07B51E81" w:rsidR="00BA50B7" w:rsidRPr="00F331E0" w:rsidRDefault="00BA50B7" w:rsidP="00BA50B7">
      <w:pPr>
        <w:spacing w:after="0" w:line="240" w:lineRule="auto"/>
        <w:ind w:left="720"/>
        <w:rPr>
          <w:rFonts w:ascii="Calibri" w:eastAsia="Times New Roman" w:hAnsi="Calibri"/>
          <w:color w:val="FF0000"/>
        </w:rPr>
      </w:pPr>
      <w:r w:rsidRPr="00F331E0">
        <w:rPr>
          <w:rFonts w:ascii="Calibri" w:eastAsia="Times New Roman" w:hAnsi="Calibri"/>
          <w:color w:val="FF0000"/>
        </w:rPr>
        <w:t>This will vary by institution with USD/SD</w:t>
      </w:r>
      <w:r w:rsidR="00F331E0" w:rsidRPr="00F331E0">
        <w:rPr>
          <w:rFonts w:ascii="Calibri" w:eastAsia="Times New Roman" w:hAnsi="Calibri"/>
          <w:color w:val="FF0000"/>
        </w:rPr>
        <w:t>SU having around 15 in place and the rest having less</w:t>
      </w:r>
      <w:r w:rsidR="009B04E3">
        <w:rPr>
          <w:rFonts w:ascii="Calibri" w:eastAsia="Times New Roman" w:hAnsi="Calibri"/>
          <w:color w:val="FF0000"/>
        </w:rPr>
        <w:t xml:space="preserve"> to review</w:t>
      </w:r>
      <w:r w:rsidR="00F331E0" w:rsidRPr="00F331E0">
        <w:rPr>
          <w:rFonts w:ascii="Calibri" w:eastAsia="Times New Roman" w:hAnsi="Calibri"/>
          <w:color w:val="FF0000"/>
        </w:rPr>
        <w:t xml:space="preserve">. </w:t>
      </w:r>
    </w:p>
    <w:p w14:paraId="66A83AA5" w14:textId="09E6DB81" w:rsidR="442D814B" w:rsidRDefault="442D814B" w:rsidP="442D814B">
      <w:pPr>
        <w:pStyle w:val="ListParagraph"/>
        <w:spacing w:after="0" w:line="240" w:lineRule="auto"/>
        <w:rPr>
          <w:rFonts w:ascii="Calibri" w:eastAsia="Times New Roman" w:hAnsi="Calibri"/>
        </w:rPr>
      </w:pPr>
    </w:p>
    <w:p w14:paraId="210407BA" w14:textId="20EBB96D" w:rsidR="007E78A8" w:rsidRDefault="007E78A8" w:rsidP="007E78A8">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Pre-assessment planning: Is this an in-person or virtual meeting?  Is this a collective meeting with all institutions or individually?</w:t>
      </w:r>
    </w:p>
    <w:p w14:paraId="50A9DFA8" w14:textId="288DFF49" w:rsidR="442D814B" w:rsidRDefault="442D814B" w:rsidP="442D814B">
      <w:pPr>
        <w:spacing w:after="0" w:line="240" w:lineRule="auto"/>
        <w:rPr>
          <w:rFonts w:ascii="Calibri" w:eastAsia="Times New Roman" w:hAnsi="Calibri"/>
        </w:rPr>
      </w:pPr>
    </w:p>
    <w:p w14:paraId="6D31BFC4" w14:textId="3865CFE3" w:rsidR="169B1D09" w:rsidRDefault="169B1D09" w:rsidP="442D814B">
      <w:pPr>
        <w:spacing w:after="0" w:line="240" w:lineRule="auto"/>
        <w:ind w:left="720"/>
        <w:rPr>
          <w:rFonts w:ascii="Calibri" w:eastAsia="Times New Roman" w:hAnsi="Calibri"/>
          <w:color w:val="FF0000"/>
        </w:rPr>
      </w:pPr>
      <w:r w:rsidRPr="442D814B">
        <w:rPr>
          <w:rFonts w:ascii="Calibri" w:eastAsia="Times New Roman" w:hAnsi="Calibri"/>
          <w:color w:val="FF0000"/>
        </w:rPr>
        <w:lastRenderedPageBreak/>
        <w:t xml:space="preserve">This could be conducted virtually and if kept high-level, could be utilized to baseline expectations/requirements across the BOR. Anything involving technical review would </w:t>
      </w:r>
      <w:r w:rsidR="676B6122" w:rsidRPr="442D814B">
        <w:rPr>
          <w:rFonts w:ascii="Calibri" w:eastAsia="Times New Roman" w:hAnsi="Calibri"/>
          <w:color w:val="FF0000"/>
        </w:rPr>
        <w:t xml:space="preserve">require separate meetings by institution. </w:t>
      </w:r>
    </w:p>
    <w:p w14:paraId="667F6698" w14:textId="77777777" w:rsidR="007E78A8" w:rsidRPr="007E78A8" w:rsidRDefault="007E78A8" w:rsidP="007E78A8">
      <w:pPr>
        <w:spacing w:after="0" w:line="240" w:lineRule="auto"/>
        <w:rPr>
          <w:rFonts w:ascii="Calibri" w:eastAsia="Times New Roman" w:hAnsi="Calibri"/>
        </w:rPr>
      </w:pPr>
    </w:p>
    <w:p w14:paraId="09A3B167" w14:textId="77777777" w:rsidR="007E78A8" w:rsidRDefault="007E78A8" w:rsidP="007E78A8">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 xml:space="preserve">What </w:t>
      </w:r>
      <w:proofErr w:type="gramStart"/>
      <w:r w:rsidRPr="442D814B">
        <w:rPr>
          <w:rFonts w:ascii="Calibri" w:eastAsia="Times New Roman" w:hAnsi="Calibri"/>
        </w:rPr>
        <w:t>is</w:t>
      </w:r>
      <w:proofErr w:type="gramEnd"/>
      <w:r w:rsidRPr="442D814B">
        <w:rPr>
          <w:rFonts w:ascii="Calibri" w:eastAsia="Times New Roman" w:hAnsi="Calibri"/>
        </w:rPr>
        <w:t xml:space="preserve"> the firewall make, model, and quantity at each institution?  </w:t>
      </w:r>
    </w:p>
    <w:p w14:paraId="58E2A851" w14:textId="13765E00" w:rsidR="442D814B" w:rsidRDefault="442D814B" w:rsidP="442D814B">
      <w:pPr>
        <w:spacing w:after="0" w:line="240" w:lineRule="auto"/>
        <w:rPr>
          <w:rFonts w:ascii="Calibri" w:eastAsia="Times New Roman" w:hAnsi="Calibri"/>
        </w:rPr>
      </w:pPr>
    </w:p>
    <w:p w14:paraId="2243F40B" w14:textId="20623CA5" w:rsidR="0717BAA4" w:rsidRDefault="009D78EA" w:rsidP="009D78EA">
      <w:pPr>
        <w:spacing w:after="0" w:line="240" w:lineRule="auto"/>
        <w:ind w:left="720"/>
        <w:rPr>
          <w:rFonts w:ascii="Calibri" w:eastAsia="Times New Roman" w:hAnsi="Calibri"/>
        </w:rPr>
      </w:pPr>
      <w:r>
        <w:rPr>
          <w:rFonts w:ascii="Calibri" w:eastAsia="Times New Roman" w:hAnsi="Calibri"/>
          <w:color w:val="FF0000"/>
        </w:rPr>
        <w:t xml:space="preserve">The system has standardized on Cisco firewalls with most </w:t>
      </w:r>
      <w:r w:rsidR="00283B1E">
        <w:rPr>
          <w:rFonts w:ascii="Calibri" w:eastAsia="Times New Roman" w:hAnsi="Calibri"/>
          <w:color w:val="FF0000"/>
        </w:rPr>
        <w:t xml:space="preserve">running </w:t>
      </w:r>
      <w:r w:rsidR="0073110D">
        <w:rPr>
          <w:rFonts w:ascii="Calibri" w:eastAsia="Times New Roman" w:hAnsi="Calibri"/>
          <w:color w:val="FF0000"/>
        </w:rPr>
        <w:t>3130’s.</w:t>
      </w:r>
    </w:p>
    <w:p w14:paraId="211EB9BA" w14:textId="77777777" w:rsidR="007E78A8" w:rsidRPr="007E78A8" w:rsidRDefault="007E78A8" w:rsidP="007E78A8">
      <w:pPr>
        <w:pStyle w:val="ListParagraph"/>
        <w:rPr>
          <w:rFonts w:ascii="Calibri" w:eastAsia="Times New Roman" w:hAnsi="Calibri"/>
        </w:rPr>
      </w:pPr>
    </w:p>
    <w:p w14:paraId="7DE686BE" w14:textId="65117D0B" w:rsidR="0047564D" w:rsidRDefault="00CA2223" w:rsidP="0047564D">
      <w:pPr>
        <w:pStyle w:val="ListParagraph"/>
        <w:numPr>
          <w:ilvl w:val="0"/>
          <w:numId w:val="1"/>
        </w:numPr>
        <w:spacing w:after="0" w:line="240" w:lineRule="auto"/>
        <w:rPr>
          <w:rFonts w:ascii="Calibri" w:eastAsia="Times New Roman" w:hAnsi="Calibri"/>
        </w:rPr>
      </w:pPr>
      <w:r>
        <w:rPr>
          <w:rFonts w:ascii="Calibri" w:eastAsia="Times New Roman" w:hAnsi="Calibri"/>
        </w:rPr>
        <w:t>C</w:t>
      </w:r>
      <w:r w:rsidR="0047564D" w:rsidRPr="442D814B">
        <w:rPr>
          <w:rFonts w:ascii="Calibri" w:eastAsia="Times New Roman" w:hAnsi="Calibri"/>
        </w:rPr>
        <w:t>an you clarify the proposal response deadline?</w:t>
      </w:r>
    </w:p>
    <w:p w14:paraId="5F0D5979" w14:textId="77777777" w:rsidR="0047564D" w:rsidRPr="0047564D" w:rsidRDefault="0047564D" w:rsidP="0047564D">
      <w:pPr>
        <w:pStyle w:val="ListParagraph"/>
        <w:rPr>
          <w:rFonts w:ascii="Calibri" w:eastAsia="Times New Roman" w:hAnsi="Calibri"/>
        </w:rPr>
      </w:pPr>
    </w:p>
    <w:p w14:paraId="0480DF90" w14:textId="654052D2" w:rsidR="0047564D" w:rsidRPr="0047564D" w:rsidRDefault="0047564D" w:rsidP="442D814B">
      <w:pPr>
        <w:pStyle w:val="ListParagraph"/>
        <w:spacing w:after="0" w:line="240" w:lineRule="auto"/>
        <w:rPr>
          <w:rFonts w:ascii="Calibri" w:eastAsia="Times New Roman" w:hAnsi="Calibri"/>
          <w:color w:val="FF0000"/>
        </w:rPr>
      </w:pPr>
      <w:r w:rsidRPr="442D814B">
        <w:rPr>
          <w:rFonts w:ascii="Calibri" w:eastAsia="Times New Roman" w:hAnsi="Calibri"/>
          <w:color w:val="FF0000"/>
        </w:rPr>
        <w:t>Proposals are due on 12/7/2023 and should be submitted via email to chris.phillips@usd.edu</w:t>
      </w:r>
    </w:p>
    <w:p w14:paraId="5AAACE9C" w14:textId="77777777" w:rsidR="0047564D" w:rsidRPr="0047564D" w:rsidRDefault="0047564D" w:rsidP="0047564D">
      <w:pPr>
        <w:pStyle w:val="ListParagraph"/>
        <w:rPr>
          <w:rFonts w:ascii="Calibri" w:eastAsia="Times New Roman" w:hAnsi="Calibri"/>
        </w:rPr>
      </w:pPr>
    </w:p>
    <w:p w14:paraId="1DE44EAC" w14:textId="7F340ECE" w:rsidR="0047564D" w:rsidRPr="00F66948" w:rsidRDefault="0047564D" w:rsidP="0047564D">
      <w:pPr>
        <w:pStyle w:val="ListParagraph"/>
        <w:numPr>
          <w:ilvl w:val="0"/>
          <w:numId w:val="1"/>
        </w:numPr>
        <w:spacing w:after="0" w:line="240" w:lineRule="auto"/>
        <w:rPr>
          <w:rFonts w:ascii="Calibri" w:eastAsia="Times New Roman" w:hAnsi="Calibri"/>
        </w:rPr>
      </w:pPr>
      <w:r w:rsidRPr="00F66948">
        <w:rPr>
          <w:rFonts w:ascii="Calibri" w:eastAsia="Times New Roman" w:hAnsi="Calibri"/>
        </w:rPr>
        <w:t>For in-scope applications: How many applications are there to be tested?</w:t>
      </w:r>
    </w:p>
    <w:p w14:paraId="295262BD" w14:textId="074D7E3C" w:rsidR="442D814B" w:rsidRPr="00F66948" w:rsidRDefault="442D814B" w:rsidP="442D814B">
      <w:pPr>
        <w:pStyle w:val="ListParagraph"/>
        <w:spacing w:after="0" w:line="240" w:lineRule="auto"/>
        <w:rPr>
          <w:rFonts w:ascii="Calibri" w:eastAsia="Times New Roman" w:hAnsi="Calibri"/>
        </w:rPr>
      </w:pPr>
    </w:p>
    <w:p w14:paraId="111B108A" w14:textId="67A0D4B0" w:rsidR="00A21CD2" w:rsidRPr="00F66948" w:rsidRDefault="00A21CD2" w:rsidP="00A904E7">
      <w:pPr>
        <w:spacing w:after="0" w:line="240" w:lineRule="auto"/>
        <w:ind w:left="720"/>
        <w:rPr>
          <w:rFonts w:ascii="Calibri" w:eastAsia="Times New Roman" w:hAnsi="Calibri"/>
        </w:rPr>
      </w:pPr>
      <w:r w:rsidRPr="00F66948">
        <w:rPr>
          <w:rFonts w:ascii="Calibri" w:eastAsia="Times New Roman" w:hAnsi="Calibri"/>
          <w:color w:val="FF0000"/>
        </w:rPr>
        <w:t>Already answered previously</w:t>
      </w:r>
      <w:r w:rsidR="00967A38" w:rsidRPr="00F66948">
        <w:rPr>
          <w:rFonts w:ascii="Calibri" w:eastAsia="Times New Roman" w:hAnsi="Calibri"/>
          <w:color w:val="FF0000"/>
        </w:rPr>
        <w:t xml:space="preserve">, but </w:t>
      </w:r>
      <w:r w:rsidR="0009662E" w:rsidRPr="00F66948">
        <w:rPr>
          <w:rFonts w:ascii="Calibri" w:eastAsia="Times New Roman" w:hAnsi="Calibri"/>
          <w:color w:val="FF0000"/>
        </w:rPr>
        <w:t xml:space="preserve">we are not looking for </w:t>
      </w:r>
      <w:r w:rsidR="00A904E7" w:rsidRPr="00F66948">
        <w:rPr>
          <w:rFonts w:ascii="Calibri" w:eastAsia="Times New Roman" w:hAnsi="Calibri"/>
          <w:color w:val="FF0000"/>
        </w:rPr>
        <w:t xml:space="preserve">full </w:t>
      </w:r>
      <w:r w:rsidR="0009662E" w:rsidRPr="00F66948">
        <w:rPr>
          <w:rFonts w:ascii="Calibri" w:eastAsia="Times New Roman" w:hAnsi="Calibri"/>
          <w:color w:val="FF0000"/>
        </w:rPr>
        <w:t xml:space="preserve">application specific assessments to be conducted. We </w:t>
      </w:r>
      <w:r w:rsidR="003B4F65" w:rsidRPr="00F66948">
        <w:rPr>
          <w:rFonts w:ascii="Calibri" w:eastAsia="Times New Roman" w:hAnsi="Calibri"/>
          <w:color w:val="FF0000"/>
        </w:rPr>
        <w:t>are rather looking for</w:t>
      </w:r>
      <w:r w:rsidR="00A904E7" w:rsidRPr="00F66948">
        <w:rPr>
          <w:rFonts w:ascii="Calibri" w:eastAsia="Times New Roman" w:hAnsi="Calibri"/>
          <w:color w:val="FF0000"/>
        </w:rPr>
        <w:t xml:space="preserve"> </w:t>
      </w:r>
      <w:r w:rsidR="00397E49" w:rsidRPr="00F66948">
        <w:rPr>
          <w:rFonts w:ascii="Calibri" w:eastAsia="Times New Roman" w:hAnsi="Calibri"/>
          <w:color w:val="FF0000"/>
        </w:rPr>
        <w:t>vulnerability testing to be conducted on external</w:t>
      </w:r>
      <w:r w:rsidR="00936BE1" w:rsidRPr="00F66948">
        <w:rPr>
          <w:rFonts w:ascii="Calibri" w:eastAsia="Times New Roman" w:hAnsi="Calibri"/>
          <w:color w:val="FF0000"/>
        </w:rPr>
        <w:t xml:space="preserve"> facing </w:t>
      </w:r>
      <w:r w:rsidR="00397E49" w:rsidRPr="00F66948">
        <w:rPr>
          <w:rFonts w:ascii="Calibri" w:eastAsia="Times New Roman" w:hAnsi="Calibri"/>
          <w:color w:val="FF0000"/>
        </w:rPr>
        <w:t>applications</w:t>
      </w:r>
      <w:r w:rsidR="00814CE7" w:rsidRPr="00F66948">
        <w:rPr>
          <w:rFonts w:ascii="Calibri" w:eastAsia="Times New Roman" w:hAnsi="Calibri"/>
          <w:color w:val="FF0000"/>
        </w:rPr>
        <w:t xml:space="preserve"> and any exploitability</w:t>
      </w:r>
      <w:r w:rsidR="00F717C2" w:rsidRPr="00F66948">
        <w:rPr>
          <w:rFonts w:ascii="Calibri" w:eastAsia="Times New Roman" w:hAnsi="Calibri"/>
          <w:color w:val="FF0000"/>
        </w:rPr>
        <w:t xml:space="preserve">. </w:t>
      </w:r>
      <w:r w:rsidR="00812E7F" w:rsidRPr="00F66948">
        <w:rPr>
          <w:rFonts w:ascii="Calibri" w:eastAsia="Times New Roman" w:hAnsi="Calibri"/>
          <w:color w:val="FF0000"/>
        </w:rPr>
        <w:t xml:space="preserve">There will be </w:t>
      </w:r>
      <w:r w:rsidR="00165F17" w:rsidRPr="00F66948">
        <w:rPr>
          <w:rFonts w:ascii="Calibri" w:eastAsia="Times New Roman" w:hAnsi="Calibri"/>
          <w:color w:val="FF0000"/>
        </w:rPr>
        <w:t>a few</w:t>
      </w:r>
      <w:r w:rsidR="00812E7F" w:rsidRPr="00F66948">
        <w:rPr>
          <w:rFonts w:ascii="Calibri" w:eastAsia="Times New Roman" w:hAnsi="Calibri"/>
          <w:color w:val="FF0000"/>
        </w:rPr>
        <w:t xml:space="preserve"> </w:t>
      </w:r>
      <w:r w:rsidR="00814CE7" w:rsidRPr="00F66948">
        <w:rPr>
          <w:rFonts w:ascii="Calibri" w:eastAsia="Times New Roman" w:hAnsi="Calibri"/>
          <w:color w:val="FF0000"/>
        </w:rPr>
        <w:t xml:space="preserve">applications </w:t>
      </w:r>
      <w:r w:rsidR="00812E7F" w:rsidRPr="00F66948">
        <w:rPr>
          <w:rFonts w:ascii="Calibri" w:eastAsia="Times New Roman" w:hAnsi="Calibri"/>
          <w:color w:val="FF0000"/>
        </w:rPr>
        <w:t xml:space="preserve">that </w:t>
      </w:r>
      <w:r w:rsidR="00814CE7" w:rsidRPr="00F66948">
        <w:rPr>
          <w:rFonts w:ascii="Calibri" w:eastAsia="Times New Roman" w:hAnsi="Calibri"/>
          <w:color w:val="FF0000"/>
        </w:rPr>
        <w:t>are</w:t>
      </w:r>
      <w:r w:rsidR="00812E7F" w:rsidRPr="00F66948">
        <w:rPr>
          <w:rFonts w:ascii="Calibri" w:eastAsia="Times New Roman" w:hAnsi="Calibri"/>
          <w:color w:val="FF0000"/>
        </w:rPr>
        <w:t xml:space="preserve"> custom developed</w:t>
      </w:r>
      <w:r w:rsidR="0006585D" w:rsidRPr="00F66948">
        <w:rPr>
          <w:rFonts w:ascii="Calibri" w:eastAsia="Times New Roman" w:hAnsi="Calibri"/>
          <w:color w:val="FF0000"/>
        </w:rPr>
        <w:t xml:space="preserve"> and some that will be </w:t>
      </w:r>
      <w:r w:rsidR="003B0139" w:rsidRPr="00F66948">
        <w:rPr>
          <w:rFonts w:ascii="Calibri" w:eastAsia="Times New Roman" w:hAnsi="Calibri"/>
          <w:color w:val="FF0000"/>
        </w:rPr>
        <w:t xml:space="preserve">COTS. </w:t>
      </w:r>
      <w:r w:rsidR="00165F17" w:rsidRPr="00F66948">
        <w:rPr>
          <w:rFonts w:ascii="Calibri" w:eastAsia="Times New Roman" w:hAnsi="Calibri"/>
          <w:color w:val="FF0000"/>
        </w:rPr>
        <w:t xml:space="preserve">However, </w:t>
      </w:r>
      <w:r w:rsidR="009D5F10" w:rsidRPr="00F66948">
        <w:rPr>
          <w:rFonts w:ascii="Calibri" w:eastAsia="Times New Roman" w:hAnsi="Calibri"/>
          <w:color w:val="FF0000"/>
        </w:rPr>
        <w:t xml:space="preserve">we do not feel that providing </w:t>
      </w:r>
      <w:r w:rsidR="003922F9" w:rsidRPr="00F66948">
        <w:rPr>
          <w:rFonts w:ascii="Calibri" w:eastAsia="Times New Roman" w:hAnsi="Calibri"/>
          <w:color w:val="FF0000"/>
        </w:rPr>
        <w:t xml:space="preserve">functionality, sizing, type, users, </w:t>
      </w:r>
      <w:r w:rsidR="00E17C4B" w:rsidRPr="00F66948">
        <w:rPr>
          <w:rFonts w:ascii="Calibri" w:eastAsia="Times New Roman" w:hAnsi="Calibri"/>
          <w:color w:val="FF0000"/>
        </w:rPr>
        <w:t>or</w:t>
      </w:r>
      <w:r w:rsidR="003922F9" w:rsidRPr="00F66948">
        <w:rPr>
          <w:rFonts w:ascii="Calibri" w:eastAsia="Times New Roman" w:hAnsi="Calibri"/>
          <w:color w:val="FF0000"/>
        </w:rPr>
        <w:t xml:space="preserve"> form</w:t>
      </w:r>
      <w:r w:rsidR="00E17C4B" w:rsidRPr="00F66948">
        <w:rPr>
          <w:rFonts w:ascii="Calibri" w:eastAsia="Times New Roman" w:hAnsi="Calibri"/>
          <w:color w:val="FF0000"/>
        </w:rPr>
        <w:t xml:space="preserve"> counts</w:t>
      </w:r>
      <w:r w:rsidR="003922F9" w:rsidRPr="00F66948">
        <w:rPr>
          <w:rFonts w:ascii="Calibri" w:eastAsia="Times New Roman" w:hAnsi="Calibri"/>
          <w:color w:val="FF0000"/>
        </w:rPr>
        <w:t xml:space="preserve"> will provide any valuable insight</w:t>
      </w:r>
      <w:r w:rsidR="005163C3" w:rsidRPr="00F66948">
        <w:rPr>
          <w:rFonts w:ascii="Calibri" w:eastAsia="Times New Roman" w:hAnsi="Calibri"/>
          <w:color w:val="FF0000"/>
        </w:rPr>
        <w:t xml:space="preserve"> for your proposals based on our clarifications of </w:t>
      </w:r>
      <w:r w:rsidR="00F66948" w:rsidRPr="00F66948">
        <w:rPr>
          <w:rFonts w:ascii="Calibri" w:eastAsia="Times New Roman" w:hAnsi="Calibri"/>
          <w:color w:val="FF0000"/>
        </w:rPr>
        <w:t xml:space="preserve">how we would like </w:t>
      </w:r>
      <w:r w:rsidR="005163C3" w:rsidRPr="00F66948">
        <w:rPr>
          <w:rFonts w:ascii="Calibri" w:eastAsia="Times New Roman" w:hAnsi="Calibri"/>
          <w:color w:val="FF0000"/>
        </w:rPr>
        <w:t>application reviews</w:t>
      </w:r>
      <w:r w:rsidR="00F66948" w:rsidRPr="00F66948">
        <w:rPr>
          <w:rFonts w:ascii="Calibri" w:eastAsia="Times New Roman" w:hAnsi="Calibri"/>
          <w:color w:val="FF0000"/>
        </w:rPr>
        <w:t xml:space="preserve"> conducted.</w:t>
      </w:r>
    </w:p>
    <w:p w14:paraId="55845EEB" w14:textId="77777777" w:rsidR="0047564D" w:rsidRPr="00F66948" w:rsidRDefault="0047564D" w:rsidP="442D814B">
      <w:pPr>
        <w:pStyle w:val="ListParagraph"/>
        <w:rPr>
          <w:rFonts w:ascii="Calibri" w:eastAsia="Times New Roman" w:hAnsi="Calibri"/>
        </w:rPr>
      </w:pPr>
    </w:p>
    <w:p w14:paraId="6CFA3306" w14:textId="41BBBBCA" w:rsidR="0047564D" w:rsidRPr="00F66948" w:rsidRDefault="0047564D" w:rsidP="442D814B">
      <w:pPr>
        <w:pStyle w:val="ListParagraph"/>
        <w:numPr>
          <w:ilvl w:val="0"/>
          <w:numId w:val="1"/>
        </w:numPr>
        <w:spacing w:after="0" w:line="240" w:lineRule="auto"/>
        <w:rPr>
          <w:rFonts w:ascii="Calibri" w:eastAsia="Times New Roman" w:hAnsi="Calibri"/>
        </w:rPr>
      </w:pPr>
      <w:r w:rsidRPr="00F66948">
        <w:rPr>
          <w:rFonts w:ascii="Calibri" w:eastAsia="Times New Roman" w:hAnsi="Calibri"/>
        </w:rPr>
        <w:t>For in-scope applications: What is the primary function of each?</w:t>
      </w:r>
    </w:p>
    <w:p w14:paraId="1CB4B393" w14:textId="63EEBCF1" w:rsidR="442D814B" w:rsidRPr="00F66948" w:rsidRDefault="442D814B" w:rsidP="442D814B">
      <w:pPr>
        <w:spacing w:after="0" w:line="240" w:lineRule="auto"/>
        <w:rPr>
          <w:rFonts w:ascii="Calibri" w:eastAsia="Times New Roman" w:hAnsi="Calibri"/>
        </w:rPr>
      </w:pPr>
    </w:p>
    <w:p w14:paraId="161FCE1E" w14:textId="77777777" w:rsidR="00F66948" w:rsidRPr="00F66948" w:rsidRDefault="00F66948" w:rsidP="00F66948">
      <w:pPr>
        <w:spacing w:after="0" w:line="240" w:lineRule="auto"/>
        <w:ind w:left="720"/>
        <w:rPr>
          <w:rFonts w:ascii="Calibri" w:eastAsia="Times New Roman" w:hAnsi="Calibri"/>
        </w:rPr>
      </w:pPr>
      <w:r w:rsidRPr="00F66948">
        <w:rPr>
          <w:rFonts w:ascii="Calibri" w:eastAsia="Times New Roman" w:hAnsi="Calibri"/>
          <w:color w:val="FF0000"/>
        </w:rPr>
        <w:t>Already answered previously, but we are not looking for full application specific assessments to be conducted. We are rather looking for vulnerability testing to be conducted on external facing applications and any exploitability. There will be a few applications that are custom developed and some that will be COTS. However, we do not feel that providing functionality, sizing, type, users, or form counts will provide any valuable insight for your proposals based on our clarifications of how we would like application reviews conducted.</w:t>
      </w:r>
    </w:p>
    <w:p w14:paraId="209915F5" w14:textId="77777777" w:rsidR="0047564D" w:rsidRPr="00F66948" w:rsidRDefault="0047564D" w:rsidP="0047564D">
      <w:pPr>
        <w:pStyle w:val="ListParagraph"/>
        <w:rPr>
          <w:rFonts w:ascii="Calibri" w:eastAsia="Times New Roman" w:hAnsi="Calibri"/>
        </w:rPr>
      </w:pPr>
    </w:p>
    <w:p w14:paraId="1A0DDB0C" w14:textId="165D761E" w:rsidR="0047564D" w:rsidRPr="00F66948" w:rsidRDefault="0047564D" w:rsidP="442D814B">
      <w:pPr>
        <w:pStyle w:val="ListParagraph"/>
        <w:numPr>
          <w:ilvl w:val="0"/>
          <w:numId w:val="1"/>
        </w:numPr>
        <w:spacing w:after="0" w:line="240" w:lineRule="auto"/>
        <w:rPr>
          <w:rFonts w:ascii="Calibri" w:eastAsia="Times New Roman" w:hAnsi="Calibri"/>
        </w:rPr>
      </w:pPr>
      <w:r w:rsidRPr="00F66948">
        <w:rPr>
          <w:rFonts w:ascii="Calibri" w:eastAsia="Times New Roman" w:hAnsi="Calibri"/>
        </w:rPr>
        <w:t>For in-scope applications: What is the type of each (web/mobile/Windows)?</w:t>
      </w:r>
    </w:p>
    <w:p w14:paraId="79BED755" w14:textId="77777777" w:rsidR="0047564D" w:rsidRPr="00F66948" w:rsidRDefault="0047564D" w:rsidP="0047564D">
      <w:pPr>
        <w:pStyle w:val="ListParagraph"/>
        <w:rPr>
          <w:rFonts w:ascii="Calibri" w:eastAsia="Times New Roman" w:hAnsi="Calibri"/>
        </w:rPr>
      </w:pPr>
    </w:p>
    <w:p w14:paraId="0443F070" w14:textId="77777777" w:rsidR="00F66948" w:rsidRPr="00F66948" w:rsidRDefault="00F66948" w:rsidP="00F66948">
      <w:pPr>
        <w:spacing w:after="0" w:line="240" w:lineRule="auto"/>
        <w:ind w:left="720"/>
        <w:rPr>
          <w:rFonts w:ascii="Calibri" w:eastAsia="Times New Roman" w:hAnsi="Calibri"/>
        </w:rPr>
      </w:pPr>
      <w:r w:rsidRPr="00F66948">
        <w:rPr>
          <w:rFonts w:ascii="Calibri" w:eastAsia="Times New Roman" w:hAnsi="Calibri"/>
          <w:color w:val="FF0000"/>
        </w:rPr>
        <w:t>Already answered previously, but we are not looking for full application specific assessments to be conducted. We are rather looking for vulnerability testing to be conducted on external facing applications and any exploitability. There will be a few applications that are custom developed and some that will be COTS. However, we do not feel that providing functionality, sizing, type, users, or form counts will provide any valuable insight for your proposals based on our clarifications of how we would like application reviews conducted.</w:t>
      </w:r>
    </w:p>
    <w:p w14:paraId="14FE8BC0" w14:textId="77777777" w:rsidR="00F66948" w:rsidRPr="00F66948" w:rsidRDefault="00F66948" w:rsidP="0047564D">
      <w:pPr>
        <w:pStyle w:val="ListParagraph"/>
        <w:rPr>
          <w:rFonts w:ascii="Calibri" w:eastAsia="Times New Roman" w:hAnsi="Calibri"/>
        </w:rPr>
      </w:pPr>
    </w:p>
    <w:p w14:paraId="19374E2D" w14:textId="1E30C39B" w:rsidR="0047564D" w:rsidRPr="00F66948" w:rsidRDefault="0047564D" w:rsidP="442D814B">
      <w:pPr>
        <w:pStyle w:val="ListParagraph"/>
        <w:numPr>
          <w:ilvl w:val="0"/>
          <w:numId w:val="1"/>
        </w:numPr>
        <w:spacing w:after="0" w:line="240" w:lineRule="auto"/>
        <w:rPr>
          <w:rFonts w:ascii="Calibri" w:eastAsia="Times New Roman" w:hAnsi="Calibri"/>
        </w:rPr>
      </w:pPr>
      <w:r w:rsidRPr="00F66948">
        <w:rPr>
          <w:rFonts w:ascii="Calibri" w:eastAsia="Times New Roman" w:hAnsi="Calibri"/>
        </w:rPr>
        <w:t>For in-scope applications: What is the size of the application?</w:t>
      </w:r>
    </w:p>
    <w:p w14:paraId="750591DB" w14:textId="77777777" w:rsidR="0047564D" w:rsidRPr="00F66948" w:rsidRDefault="0047564D" w:rsidP="442D814B">
      <w:pPr>
        <w:pStyle w:val="ListParagraph"/>
        <w:rPr>
          <w:rFonts w:ascii="Calibri" w:eastAsia="Times New Roman" w:hAnsi="Calibri"/>
        </w:rPr>
      </w:pPr>
    </w:p>
    <w:p w14:paraId="7DDC35B7" w14:textId="77777777" w:rsidR="00F66948" w:rsidRPr="00F66948" w:rsidRDefault="00F66948" w:rsidP="00F66948">
      <w:pPr>
        <w:spacing w:after="0" w:line="240" w:lineRule="auto"/>
        <w:ind w:left="720"/>
        <w:rPr>
          <w:rFonts w:ascii="Calibri" w:eastAsia="Times New Roman" w:hAnsi="Calibri"/>
        </w:rPr>
      </w:pPr>
      <w:r w:rsidRPr="00F66948">
        <w:rPr>
          <w:rFonts w:ascii="Calibri" w:eastAsia="Times New Roman" w:hAnsi="Calibri"/>
          <w:color w:val="FF0000"/>
        </w:rPr>
        <w:t xml:space="preserve">Already answered previously, but we are not looking for full application specific assessments to be conducted. We are rather looking for vulnerability testing to be conducted on external facing applications and any exploitability. There will be a few applications that are custom developed and some that will be COTS. However, we do not feel that providing functionality, sizing, type, </w:t>
      </w:r>
      <w:r w:rsidRPr="00F66948">
        <w:rPr>
          <w:rFonts w:ascii="Calibri" w:eastAsia="Times New Roman" w:hAnsi="Calibri"/>
          <w:color w:val="FF0000"/>
        </w:rPr>
        <w:lastRenderedPageBreak/>
        <w:t>users, or form counts will provide any valuable insight for your proposals based on our clarifications of how we would like application reviews conducted.</w:t>
      </w:r>
    </w:p>
    <w:p w14:paraId="42742C81" w14:textId="77777777" w:rsidR="00F66948" w:rsidRPr="00F66948" w:rsidRDefault="00F66948" w:rsidP="442D814B">
      <w:pPr>
        <w:pStyle w:val="ListParagraph"/>
        <w:rPr>
          <w:rFonts w:ascii="Calibri" w:eastAsia="Times New Roman" w:hAnsi="Calibri"/>
        </w:rPr>
      </w:pPr>
    </w:p>
    <w:p w14:paraId="0188B7F3" w14:textId="2F084F28" w:rsidR="0047564D" w:rsidRPr="00F66948" w:rsidRDefault="0047564D" w:rsidP="442D814B">
      <w:pPr>
        <w:pStyle w:val="ListParagraph"/>
        <w:numPr>
          <w:ilvl w:val="0"/>
          <w:numId w:val="1"/>
        </w:numPr>
        <w:spacing w:after="0" w:line="240" w:lineRule="auto"/>
        <w:rPr>
          <w:rFonts w:ascii="Calibri" w:eastAsia="Times New Roman" w:hAnsi="Calibri"/>
        </w:rPr>
      </w:pPr>
      <w:r w:rsidRPr="00F66948">
        <w:rPr>
          <w:rFonts w:ascii="Calibri" w:eastAsia="Times New Roman" w:hAnsi="Calibri"/>
        </w:rPr>
        <w:t>For in-scope applications: What are the number of users per?</w:t>
      </w:r>
    </w:p>
    <w:p w14:paraId="0E8501BC" w14:textId="77777777" w:rsidR="0047564D" w:rsidRPr="00F66948" w:rsidRDefault="0047564D" w:rsidP="442D814B">
      <w:pPr>
        <w:pStyle w:val="ListParagraph"/>
        <w:rPr>
          <w:rFonts w:ascii="Calibri" w:eastAsia="Times New Roman" w:hAnsi="Calibri"/>
        </w:rPr>
      </w:pPr>
    </w:p>
    <w:p w14:paraId="2C14A1E6" w14:textId="77777777" w:rsidR="00F66948" w:rsidRPr="00F66948" w:rsidRDefault="00F66948" w:rsidP="00F66948">
      <w:pPr>
        <w:spacing w:after="0" w:line="240" w:lineRule="auto"/>
        <w:ind w:left="720"/>
        <w:rPr>
          <w:rFonts w:ascii="Calibri" w:eastAsia="Times New Roman" w:hAnsi="Calibri"/>
        </w:rPr>
      </w:pPr>
      <w:r w:rsidRPr="00F66948">
        <w:rPr>
          <w:rFonts w:ascii="Calibri" w:eastAsia="Times New Roman" w:hAnsi="Calibri"/>
          <w:color w:val="FF0000"/>
        </w:rPr>
        <w:t>Already answered previously, but we are not looking for full application specific assessments to be conducted. We are rather looking for vulnerability testing to be conducted on external facing applications and any exploitability. There will be a few applications that are custom developed and some that will be COTS. However, we do not feel that providing functionality, sizing, type, users, or form counts will provide any valuable insight for your proposals based on our clarifications of how we would like application reviews conducted.</w:t>
      </w:r>
    </w:p>
    <w:p w14:paraId="61E86918" w14:textId="77777777" w:rsidR="00F66948" w:rsidRPr="00F66948" w:rsidRDefault="00F66948" w:rsidP="442D814B">
      <w:pPr>
        <w:pStyle w:val="ListParagraph"/>
        <w:rPr>
          <w:rFonts w:ascii="Calibri" w:eastAsia="Times New Roman" w:hAnsi="Calibri"/>
        </w:rPr>
      </w:pPr>
    </w:p>
    <w:p w14:paraId="346017A8" w14:textId="07954090" w:rsidR="0047564D" w:rsidRPr="00F66948" w:rsidRDefault="0047564D" w:rsidP="442D814B">
      <w:pPr>
        <w:pStyle w:val="ListParagraph"/>
        <w:numPr>
          <w:ilvl w:val="0"/>
          <w:numId w:val="1"/>
        </w:numPr>
        <w:spacing w:after="0" w:line="240" w:lineRule="auto"/>
        <w:rPr>
          <w:rFonts w:ascii="Calibri" w:eastAsia="Times New Roman" w:hAnsi="Calibri"/>
        </w:rPr>
      </w:pPr>
      <w:r w:rsidRPr="00F66948">
        <w:rPr>
          <w:rFonts w:ascii="Calibri" w:eastAsia="Times New Roman" w:hAnsi="Calibri"/>
        </w:rPr>
        <w:t>For in-scope applications: What are the number of forms per?</w:t>
      </w:r>
    </w:p>
    <w:p w14:paraId="7402263F" w14:textId="77777777" w:rsidR="00E11884" w:rsidRDefault="00E11884" w:rsidP="00E11884">
      <w:pPr>
        <w:spacing w:after="0" w:line="240" w:lineRule="auto"/>
        <w:rPr>
          <w:rFonts w:ascii="Calibri" w:eastAsia="Times New Roman" w:hAnsi="Calibri"/>
        </w:rPr>
      </w:pPr>
    </w:p>
    <w:p w14:paraId="1C016E4F" w14:textId="77777777" w:rsidR="00F66948" w:rsidRDefault="00F66948" w:rsidP="00F66948">
      <w:pPr>
        <w:spacing w:after="0" w:line="240" w:lineRule="auto"/>
        <w:ind w:left="720"/>
        <w:rPr>
          <w:rFonts w:ascii="Calibri" w:eastAsia="Times New Roman" w:hAnsi="Calibri"/>
        </w:rPr>
      </w:pPr>
      <w:r w:rsidRPr="442D814B">
        <w:rPr>
          <w:rFonts w:ascii="Calibri" w:eastAsia="Times New Roman" w:hAnsi="Calibri"/>
          <w:color w:val="FF0000"/>
        </w:rPr>
        <w:t>Already answered previously</w:t>
      </w:r>
      <w:r>
        <w:rPr>
          <w:rFonts w:ascii="Calibri" w:eastAsia="Times New Roman" w:hAnsi="Calibri"/>
          <w:color w:val="FF0000"/>
        </w:rPr>
        <w:t>, but we are not looking for full application specific assessments to be conducted. We are rather looking for vulnerability testing to be conducted on external facing applications and any exploitability. There will be a few applications that are custom developed and some that will be COTS. However, we do not feel that providing functionality, sizing, type, users, or form counts will provide any valuable insight for your proposals based on our clarifications of how we would like application reviews conducted.</w:t>
      </w:r>
    </w:p>
    <w:p w14:paraId="25111939" w14:textId="77777777" w:rsidR="00F66948" w:rsidRPr="00E11884" w:rsidRDefault="00F66948" w:rsidP="00E11884">
      <w:pPr>
        <w:spacing w:after="0" w:line="240" w:lineRule="auto"/>
        <w:rPr>
          <w:rFonts w:ascii="Calibri" w:eastAsia="Times New Roman" w:hAnsi="Calibri"/>
        </w:rPr>
      </w:pPr>
    </w:p>
    <w:p w14:paraId="1A7C79F9" w14:textId="22C33724" w:rsidR="0047564D" w:rsidRDefault="0047564D" w:rsidP="0047564D">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Are there additional details as to how the evaluation criteria will be weighed?</w:t>
      </w:r>
    </w:p>
    <w:p w14:paraId="58DB2CA2" w14:textId="466C7FBA" w:rsidR="0047564D" w:rsidRPr="0047564D" w:rsidRDefault="0047564D" w:rsidP="442D814B">
      <w:pPr>
        <w:spacing w:after="0" w:line="240" w:lineRule="auto"/>
        <w:rPr>
          <w:rFonts w:ascii="Calibri" w:eastAsia="Times New Roman" w:hAnsi="Calibri"/>
          <w:color w:val="FF0000"/>
        </w:rPr>
      </w:pPr>
    </w:p>
    <w:p w14:paraId="0CC942DE" w14:textId="4A31F5D9" w:rsidR="0047564D" w:rsidRPr="00D65D91" w:rsidRDefault="00D65D91" w:rsidP="00BC0754">
      <w:pPr>
        <w:spacing w:after="0" w:line="240" w:lineRule="auto"/>
        <w:ind w:left="720"/>
        <w:rPr>
          <w:rFonts w:ascii="Calibri" w:eastAsia="Times New Roman" w:hAnsi="Calibri"/>
          <w:color w:val="FF0000"/>
        </w:rPr>
      </w:pPr>
      <w:r w:rsidRPr="00D65D91">
        <w:rPr>
          <w:rFonts w:ascii="Calibri" w:eastAsia="Times New Roman" w:hAnsi="Calibri"/>
          <w:color w:val="FF0000"/>
        </w:rPr>
        <w:t>There are not any additional details as to how the evaluation will be weighed.</w:t>
      </w:r>
    </w:p>
    <w:p w14:paraId="41797A56" w14:textId="7D35D1B8" w:rsidR="0047564D" w:rsidRPr="0047564D" w:rsidRDefault="0047564D" w:rsidP="442D814B">
      <w:pPr>
        <w:pStyle w:val="ListParagraph"/>
        <w:spacing w:after="0" w:line="240" w:lineRule="auto"/>
        <w:ind w:left="0"/>
        <w:rPr>
          <w:rFonts w:ascii="Calibri" w:eastAsia="Times New Roman" w:hAnsi="Calibri"/>
        </w:rPr>
      </w:pPr>
    </w:p>
    <w:p w14:paraId="180CE352" w14:textId="7BED010F" w:rsidR="0047564D" w:rsidRPr="00A800F5" w:rsidRDefault="0047564D" w:rsidP="442D814B">
      <w:pPr>
        <w:pStyle w:val="ListParagraph"/>
        <w:numPr>
          <w:ilvl w:val="0"/>
          <w:numId w:val="1"/>
        </w:numPr>
        <w:spacing w:after="0" w:line="240" w:lineRule="auto"/>
        <w:rPr>
          <w:rFonts w:ascii="Calibri" w:eastAsia="Times New Roman" w:hAnsi="Calibri"/>
        </w:rPr>
      </w:pPr>
      <w:r w:rsidRPr="00A800F5">
        <w:rPr>
          <w:rFonts w:ascii="Calibri" w:eastAsia="Times New Roman" w:hAnsi="Calibri"/>
        </w:rPr>
        <w:t>How many students does each University have?</w:t>
      </w:r>
    </w:p>
    <w:p w14:paraId="1125DE83" w14:textId="77777777" w:rsidR="0047564D" w:rsidRPr="00A800F5" w:rsidRDefault="0047564D" w:rsidP="442D814B">
      <w:pPr>
        <w:pStyle w:val="ListParagraph"/>
        <w:rPr>
          <w:rFonts w:ascii="Calibri" w:eastAsia="Times New Roman" w:hAnsi="Calibri"/>
        </w:rPr>
      </w:pPr>
    </w:p>
    <w:tbl>
      <w:tblPr>
        <w:tblStyle w:val="GridTable1Light"/>
        <w:tblW w:w="0" w:type="auto"/>
        <w:tblLook w:val="04A0" w:firstRow="1" w:lastRow="0" w:firstColumn="1" w:lastColumn="0" w:noHBand="0" w:noVBand="1"/>
      </w:tblPr>
      <w:tblGrid>
        <w:gridCol w:w="2142"/>
        <w:gridCol w:w="774"/>
        <w:gridCol w:w="829"/>
        <w:gridCol w:w="726"/>
        <w:gridCol w:w="864"/>
        <w:gridCol w:w="663"/>
        <w:gridCol w:w="663"/>
        <w:gridCol w:w="503"/>
        <w:gridCol w:w="774"/>
      </w:tblGrid>
      <w:tr w:rsidR="004F3987" w:rsidRPr="00A800F5" w14:paraId="43B7F53C" w14:textId="77777777" w:rsidTr="004F398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34107B5B" w14:textId="77777777" w:rsidR="004F3987" w:rsidRPr="004F3987" w:rsidRDefault="004F3987" w:rsidP="004F3987">
            <w:pPr>
              <w:rPr>
                <w:rFonts w:ascii="Calibri" w:eastAsia="Times New Roman" w:hAnsi="Calibri" w:cs="Calibri"/>
                <w:color w:val="FF0000"/>
                <w:kern w:val="0"/>
                <w14:ligatures w14:val="none"/>
              </w:rPr>
            </w:pPr>
            <w:r w:rsidRPr="004F3987">
              <w:rPr>
                <w:rFonts w:ascii="Calibri" w:eastAsia="Times New Roman" w:hAnsi="Calibri" w:cs="Calibri"/>
                <w:color w:val="FF0000"/>
                <w:kern w:val="0"/>
                <w14:ligatures w14:val="none"/>
              </w:rPr>
              <w:t>Question</w:t>
            </w:r>
          </w:p>
        </w:tc>
        <w:tc>
          <w:tcPr>
            <w:tcW w:w="0" w:type="auto"/>
            <w:noWrap/>
            <w:hideMark/>
          </w:tcPr>
          <w:p w14:paraId="7759156B" w14:textId="77777777" w:rsidR="004F3987" w:rsidRPr="004F3987" w:rsidRDefault="004F3987" w:rsidP="004F398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4F3987">
              <w:rPr>
                <w:rFonts w:ascii="Calibri" w:eastAsia="Times New Roman" w:hAnsi="Calibri" w:cs="Calibri"/>
                <w:color w:val="FF0000"/>
                <w:kern w:val="0"/>
                <w14:ligatures w14:val="none"/>
              </w:rPr>
              <w:t>SDSU</w:t>
            </w:r>
          </w:p>
        </w:tc>
        <w:tc>
          <w:tcPr>
            <w:tcW w:w="0" w:type="auto"/>
            <w:noWrap/>
            <w:hideMark/>
          </w:tcPr>
          <w:p w14:paraId="2F978F07" w14:textId="77777777" w:rsidR="004F3987" w:rsidRPr="004F3987" w:rsidRDefault="004F3987" w:rsidP="004F398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4F3987">
              <w:rPr>
                <w:rFonts w:ascii="Calibri" w:eastAsia="Times New Roman" w:hAnsi="Calibri" w:cs="Calibri"/>
                <w:color w:val="FF0000"/>
                <w:kern w:val="0"/>
                <w14:ligatures w14:val="none"/>
              </w:rPr>
              <w:t>USD</w:t>
            </w:r>
          </w:p>
        </w:tc>
        <w:tc>
          <w:tcPr>
            <w:tcW w:w="0" w:type="auto"/>
            <w:noWrap/>
            <w:hideMark/>
          </w:tcPr>
          <w:p w14:paraId="6456BB69" w14:textId="77777777" w:rsidR="004F3987" w:rsidRPr="004F3987" w:rsidRDefault="004F3987" w:rsidP="004F398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4F3987">
              <w:rPr>
                <w:rFonts w:ascii="Calibri" w:eastAsia="Times New Roman" w:hAnsi="Calibri" w:cs="Calibri"/>
                <w:color w:val="FF0000"/>
                <w:kern w:val="0"/>
                <w14:ligatures w14:val="none"/>
              </w:rPr>
              <w:t>BHSU</w:t>
            </w:r>
          </w:p>
        </w:tc>
        <w:tc>
          <w:tcPr>
            <w:tcW w:w="0" w:type="auto"/>
            <w:noWrap/>
            <w:hideMark/>
          </w:tcPr>
          <w:p w14:paraId="6E608A00" w14:textId="77777777" w:rsidR="004F3987" w:rsidRPr="004F3987" w:rsidRDefault="004F3987" w:rsidP="004F398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4F3987">
              <w:rPr>
                <w:rFonts w:ascii="Calibri" w:eastAsia="Times New Roman" w:hAnsi="Calibri" w:cs="Calibri"/>
                <w:color w:val="FF0000"/>
                <w:kern w:val="0"/>
                <w14:ligatures w14:val="none"/>
              </w:rPr>
              <w:t>SDSMT</w:t>
            </w:r>
          </w:p>
        </w:tc>
        <w:tc>
          <w:tcPr>
            <w:tcW w:w="0" w:type="auto"/>
            <w:noWrap/>
            <w:hideMark/>
          </w:tcPr>
          <w:p w14:paraId="089B208F" w14:textId="77777777" w:rsidR="004F3987" w:rsidRPr="004F3987" w:rsidRDefault="004F3987" w:rsidP="004F398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4F3987">
              <w:rPr>
                <w:rFonts w:ascii="Calibri" w:eastAsia="Times New Roman" w:hAnsi="Calibri" w:cs="Calibri"/>
                <w:color w:val="FF0000"/>
                <w:kern w:val="0"/>
                <w14:ligatures w14:val="none"/>
              </w:rPr>
              <w:t>DSU</w:t>
            </w:r>
          </w:p>
        </w:tc>
        <w:tc>
          <w:tcPr>
            <w:tcW w:w="0" w:type="auto"/>
            <w:noWrap/>
            <w:hideMark/>
          </w:tcPr>
          <w:p w14:paraId="423CB97C" w14:textId="77777777" w:rsidR="004F3987" w:rsidRPr="004F3987" w:rsidRDefault="004F3987" w:rsidP="004F398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4F3987">
              <w:rPr>
                <w:rFonts w:ascii="Calibri" w:eastAsia="Times New Roman" w:hAnsi="Calibri" w:cs="Calibri"/>
                <w:color w:val="FF0000"/>
                <w:kern w:val="0"/>
                <w14:ligatures w14:val="none"/>
              </w:rPr>
              <w:t>NSU</w:t>
            </w:r>
          </w:p>
        </w:tc>
        <w:tc>
          <w:tcPr>
            <w:tcW w:w="0" w:type="auto"/>
            <w:noWrap/>
            <w:hideMark/>
          </w:tcPr>
          <w:p w14:paraId="2EA491FB" w14:textId="77777777" w:rsidR="004F3987" w:rsidRPr="004F3987" w:rsidRDefault="004F3987" w:rsidP="004F398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4F3987">
              <w:rPr>
                <w:rFonts w:ascii="Calibri" w:eastAsia="Times New Roman" w:hAnsi="Calibri" w:cs="Calibri"/>
                <w:color w:val="FF0000"/>
                <w:kern w:val="0"/>
                <w14:ligatures w14:val="none"/>
              </w:rPr>
              <w:t>RIS</w:t>
            </w:r>
          </w:p>
        </w:tc>
        <w:tc>
          <w:tcPr>
            <w:tcW w:w="0" w:type="auto"/>
            <w:noWrap/>
            <w:hideMark/>
          </w:tcPr>
          <w:p w14:paraId="7A810C0B" w14:textId="77777777" w:rsidR="004F3987" w:rsidRPr="004F3987" w:rsidRDefault="004F3987" w:rsidP="004F398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4F3987">
              <w:rPr>
                <w:rFonts w:ascii="Calibri" w:eastAsia="Times New Roman" w:hAnsi="Calibri" w:cs="Calibri"/>
                <w:color w:val="FF0000"/>
                <w:kern w:val="0"/>
                <w14:ligatures w14:val="none"/>
              </w:rPr>
              <w:t>Total</w:t>
            </w:r>
          </w:p>
        </w:tc>
      </w:tr>
      <w:tr w:rsidR="004F3987" w:rsidRPr="00A800F5" w14:paraId="74617D0F" w14:textId="77777777" w:rsidTr="004F3987">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347E6BA" w14:textId="77777777" w:rsidR="004F3987" w:rsidRPr="004F3987" w:rsidRDefault="004F3987" w:rsidP="004F3987">
            <w:pPr>
              <w:rPr>
                <w:rFonts w:ascii="Calibri" w:eastAsia="Times New Roman" w:hAnsi="Calibri" w:cs="Calibri"/>
                <w:color w:val="FF0000"/>
                <w:kern w:val="0"/>
                <w14:ligatures w14:val="none"/>
              </w:rPr>
            </w:pPr>
            <w:r w:rsidRPr="004F3987">
              <w:rPr>
                <w:rFonts w:ascii="Calibri" w:eastAsia="Times New Roman" w:hAnsi="Calibri" w:cs="Calibri"/>
                <w:color w:val="FF0000"/>
                <w:kern w:val="0"/>
                <w14:ligatures w14:val="none"/>
              </w:rPr>
              <w:t>How many students?</w:t>
            </w:r>
          </w:p>
        </w:tc>
        <w:tc>
          <w:tcPr>
            <w:tcW w:w="0" w:type="auto"/>
            <w:noWrap/>
            <w:hideMark/>
          </w:tcPr>
          <w:p w14:paraId="786B1E92" w14:textId="77777777" w:rsidR="004F3987" w:rsidRPr="004F3987" w:rsidRDefault="004F3987" w:rsidP="004F398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4F3987">
              <w:rPr>
                <w:rFonts w:ascii="Calibri" w:eastAsia="Times New Roman" w:hAnsi="Calibri" w:cs="Calibri"/>
                <w:color w:val="FF0000"/>
                <w:kern w:val="0"/>
                <w14:ligatures w14:val="none"/>
              </w:rPr>
              <w:t>11327</w:t>
            </w:r>
          </w:p>
        </w:tc>
        <w:tc>
          <w:tcPr>
            <w:tcW w:w="0" w:type="auto"/>
            <w:noWrap/>
            <w:hideMark/>
          </w:tcPr>
          <w:p w14:paraId="4080BF4D" w14:textId="77777777" w:rsidR="004F3987" w:rsidRPr="004F3987" w:rsidRDefault="004F3987" w:rsidP="004F398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4F3987">
              <w:rPr>
                <w:rFonts w:ascii="Calibri" w:eastAsia="Times New Roman" w:hAnsi="Calibri" w:cs="Calibri"/>
                <w:color w:val="FF0000"/>
                <w:kern w:val="0"/>
                <w14:ligatures w14:val="none"/>
              </w:rPr>
              <w:t>10,000</w:t>
            </w:r>
          </w:p>
        </w:tc>
        <w:tc>
          <w:tcPr>
            <w:tcW w:w="0" w:type="auto"/>
            <w:noWrap/>
            <w:hideMark/>
          </w:tcPr>
          <w:p w14:paraId="2637CBE9" w14:textId="77777777" w:rsidR="004F3987" w:rsidRPr="004F3987" w:rsidRDefault="004F3987" w:rsidP="004F398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4F3987">
              <w:rPr>
                <w:rFonts w:ascii="Calibri" w:eastAsia="Times New Roman" w:hAnsi="Calibri" w:cs="Calibri"/>
                <w:color w:val="FF0000"/>
                <w:kern w:val="0"/>
                <w14:ligatures w14:val="none"/>
              </w:rPr>
              <w:t>3475</w:t>
            </w:r>
          </w:p>
        </w:tc>
        <w:tc>
          <w:tcPr>
            <w:tcW w:w="0" w:type="auto"/>
            <w:noWrap/>
            <w:hideMark/>
          </w:tcPr>
          <w:p w14:paraId="45966271" w14:textId="77777777" w:rsidR="004F3987" w:rsidRPr="004F3987" w:rsidRDefault="004F3987" w:rsidP="004F398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4F3987">
              <w:rPr>
                <w:rFonts w:ascii="Calibri" w:eastAsia="Times New Roman" w:hAnsi="Calibri" w:cs="Calibri"/>
                <w:color w:val="FF0000"/>
                <w:kern w:val="0"/>
                <w14:ligatures w14:val="none"/>
              </w:rPr>
              <w:t>2893</w:t>
            </w:r>
          </w:p>
        </w:tc>
        <w:tc>
          <w:tcPr>
            <w:tcW w:w="0" w:type="auto"/>
            <w:noWrap/>
            <w:hideMark/>
          </w:tcPr>
          <w:p w14:paraId="354B56C1" w14:textId="77777777" w:rsidR="004F3987" w:rsidRPr="004F3987" w:rsidRDefault="004F3987" w:rsidP="004F398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4F3987">
              <w:rPr>
                <w:rFonts w:ascii="Calibri" w:eastAsia="Times New Roman" w:hAnsi="Calibri" w:cs="Calibri"/>
                <w:color w:val="FF0000"/>
                <w:kern w:val="0"/>
                <w14:ligatures w14:val="none"/>
              </w:rPr>
              <w:t>2917</w:t>
            </w:r>
          </w:p>
        </w:tc>
        <w:tc>
          <w:tcPr>
            <w:tcW w:w="0" w:type="auto"/>
            <w:noWrap/>
            <w:hideMark/>
          </w:tcPr>
          <w:p w14:paraId="264BEB74" w14:textId="77777777" w:rsidR="004F3987" w:rsidRPr="004F3987" w:rsidRDefault="004F3987" w:rsidP="004F398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4F3987">
              <w:rPr>
                <w:rFonts w:ascii="Calibri" w:eastAsia="Times New Roman" w:hAnsi="Calibri" w:cs="Calibri"/>
                <w:color w:val="FF0000"/>
                <w:kern w:val="0"/>
                <w14:ligatures w14:val="none"/>
              </w:rPr>
              <w:t>2932</w:t>
            </w:r>
          </w:p>
        </w:tc>
        <w:tc>
          <w:tcPr>
            <w:tcW w:w="0" w:type="auto"/>
            <w:noWrap/>
            <w:hideMark/>
          </w:tcPr>
          <w:p w14:paraId="4994839A" w14:textId="77777777" w:rsidR="004F3987" w:rsidRPr="004F3987" w:rsidRDefault="004F3987" w:rsidP="004F398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4F3987">
              <w:rPr>
                <w:rFonts w:ascii="Calibri" w:eastAsia="Times New Roman" w:hAnsi="Calibri" w:cs="Calibri"/>
                <w:color w:val="FF0000"/>
                <w:kern w:val="0"/>
                <w14:ligatures w14:val="none"/>
              </w:rPr>
              <w:t>0</w:t>
            </w:r>
          </w:p>
        </w:tc>
        <w:tc>
          <w:tcPr>
            <w:tcW w:w="0" w:type="auto"/>
            <w:noWrap/>
            <w:hideMark/>
          </w:tcPr>
          <w:p w14:paraId="61898934" w14:textId="77777777" w:rsidR="004F3987" w:rsidRPr="004F3987" w:rsidRDefault="004F3987" w:rsidP="004F398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4F3987">
              <w:rPr>
                <w:rFonts w:ascii="Calibri" w:eastAsia="Times New Roman" w:hAnsi="Calibri" w:cs="Calibri"/>
                <w:color w:val="FF0000"/>
                <w:kern w:val="0"/>
                <w14:ligatures w14:val="none"/>
              </w:rPr>
              <w:t>33544</w:t>
            </w:r>
          </w:p>
        </w:tc>
      </w:tr>
    </w:tbl>
    <w:p w14:paraId="2572C683" w14:textId="77777777" w:rsidR="004F3987" w:rsidRPr="00A800F5" w:rsidRDefault="004F3987" w:rsidP="442D814B">
      <w:pPr>
        <w:pStyle w:val="ListParagraph"/>
        <w:rPr>
          <w:rFonts w:ascii="Calibri" w:eastAsia="Times New Roman" w:hAnsi="Calibri"/>
        </w:rPr>
      </w:pPr>
    </w:p>
    <w:p w14:paraId="35336E93" w14:textId="75301263" w:rsidR="0047564D" w:rsidRPr="00A800F5" w:rsidRDefault="0047564D" w:rsidP="442D814B">
      <w:pPr>
        <w:pStyle w:val="ListParagraph"/>
        <w:numPr>
          <w:ilvl w:val="0"/>
          <w:numId w:val="1"/>
        </w:numPr>
        <w:spacing w:after="0" w:line="240" w:lineRule="auto"/>
        <w:rPr>
          <w:rFonts w:ascii="Calibri" w:eastAsia="Times New Roman" w:hAnsi="Calibri"/>
        </w:rPr>
      </w:pPr>
      <w:r w:rsidRPr="00A800F5">
        <w:rPr>
          <w:rFonts w:ascii="Calibri" w:eastAsia="Times New Roman" w:hAnsi="Calibri"/>
        </w:rPr>
        <w:t>How many faculty and administrators does each University have?</w:t>
      </w:r>
    </w:p>
    <w:p w14:paraId="70AE73EA" w14:textId="77777777" w:rsidR="0038110D" w:rsidRDefault="0038110D" w:rsidP="0038110D">
      <w:pPr>
        <w:pStyle w:val="ListParagraph"/>
        <w:spacing w:after="0" w:line="240" w:lineRule="auto"/>
        <w:rPr>
          <w:rFonts w:ascii="Calibri" w:eastAsia="Times New Roman" w:hAnsi="Calibri"/>
          <w:highlight w:val="yellow"/>
        </w:rPr>
      </w:pPr>
    </w:p>
    <w:tbl>
      <w:tblPr>
        <w:tblStyle w:val="GridTable1Light"/>
        <w:tblW w:w="0" w:type="auto"/>
        <w:tblLook w:val="04A0" w:firstRow="1" w:lastRow="0" w:firstColumn="1" w:lastColumn="0" w:noHBand="0" w:noVBand="1"/>
      </w:tblPr>
      <w:tblGrid>
        <w:gridCol w:w="2732"/>
        <w:gridCol w:w="707"/>
        <w:gridCol w:w="663"/>
        <w:gridCol w:w="726"/>
        <w:gridCol w:w="864"/>
        <w:gridCol w:w="603"/>
        <w:gridCol w:w="609"/>
        <w:gridCol w:w="503"/>
        <w:gridCol w:w="683"/>
      </w:tblGrid>
      <w:tr w:rsidR="0038110D" w:rsidRPr="0038110D" w14:paraId="33644325" w14:textId="77777777" w:rsidTr="0038110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AC66D5F" w14:textId="77777777" w:rsidR="0038110D" w:rsidRPr="0038110D" w:rsidRDefault="0038110D" w:rsidP="0038110D">
            <w:pPr>
              <w:rPr>
                <w:rFonts w:ascii="Calibri" w:eastAsia="Times New Roman" w:hAnsi="Calibri" w:cs="Calibri"/>
                <w:color w:val="FF0000"/>
                <w:kern w:val="0"/>
                <w14:ligatures w14:val="none"/>
              </w:rPr>
            </w:pPr>
            <w:r w:rsidRPr="0038110D">
              <w:rPr>
                <w:rFonts w:ascii="Calibri" w:eastAsia="Times New Roman" w:hAnsi="Calibri" w:cs="Calibri"/>
                <w:color w:val="FF0000"/>
                <w:kern w:val="0"/>
                <w14:ligatures w14:val="none"/>
              </w:rPr>
              <w:t>Question</w:t>
            </w:r>
          </w:p>
        </w:tc>
        <w:tc>
          <w:tcPr>
            <w:tcW w:w="0" w:type="auto"/>
            <w:noWrap/>
            <w:hideMark/>
          </w:tcPr>
          <w:p w14:paraId="095EBFFD" w14:textId="77777777" w:rsidR="0038110D" w:rsidRPr="0038110D" w:rsidRDefault="0038110D" w:rsidP="0038110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8110D">
              <w:rPr>
                <w:rFonts w:ascii="Calibri" w:eastAsia="Times New Roman" w:hAnsi="Calibri" w:cs="Calibri"/>
                <w:color w:val="FF0000"/>
                <w:kern w:val="0"/>
                <w14:ligatures w14:val="none"/>
              </w:rPr>
              <w:t>SDSU</w:t>
            </w:r>
          </w:p>
        </w:tc>
        <w:tc>
          <w:tcPr>
            <w:tcW w:w="0" w:type="auto"/>
            <w:noWrap/>
            <w:hideMark/>
          </w:tcPr>
          <w:p w14:paraId="12F804A9" w14:textId="77777777" w:rsidR="0038110D" w:rsidRPr="0038110D" w:rsidRDefault="0038110D" w:rsidP="0038110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8110D">
              <w:rPr>
                <w:rFonts w:ascii="Calibri" w:eastAsia="Times New Roman" w:hAnsi="Calibri" w:cs="Calibri"/>
                <w:color w:val="FF0000"/>
                <w:kern w:val="0"/>
                <w14:ligatures w14:val="none"/>
              </w:rPr>
              <w:t>USD</w:t>
            </w:r>
          </w:p>
        </w:tc>
        <w:tc>
          <w:tcPr>
            <w:tcW w:w="0" w:type="auto"/>
            <w:noWrap/>
            <w:hideMark/>
          </w:tcPr>
          <w:p w14:paraId="4FD78044" w14:textId="77777777" w:rsidR="0038110D" w:rsidRPr="0038110D" w:rsidRDefault="0038110D" w:rsidP="0038110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8110D">
              <w:rPr>
                <w:rFonts w:ascii="Calibri" w:eastAsia="Times New Roman" w:hAnsi="Calibri" w:cs="Calibri"/>
                <w:color w:val="FF0000"/>
                <w:kern w:val="0"/>
                <w14:ligatures w14:val="none"/>
              </w:rPr>
              <w:t>BHSU</w:t>
            </w:r>
          </w:p>
        </w:tc>
        <w:tc>
          <w:tcPr>
            <w:tcW w:w="0" w:type="auto"/>
            <w:noWrap/>
            <w:hideMark/>
          </w:tcPr>
          <w:p w14:paraId="19608560" w14:textId="77777777" w:rsidR="0038110D" w:rsidRPr="0038110D" w:rsidRDefault="0038110D" w:rsidP="0038110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8110D">
              <w:rPr>
                <w:rFonts w:ascii="Calibri" w:eastAsia="Times New Roman" w:hAnsi="Calibri" w:cs="Calibri"/>
                <w:color w:val="FF0000"/>
                <w:kern w:val="0"/>
                <w14:ligatures w14:val="none"/>
              </w:rPr>
              <w:t>SDSMT</w:t>
            </w:r>
          </w:p>
        </w:tc>
        <w:tc>
          <w:tcPr>
            <w:tcW w:w="0" w:type="auto"/>
            <w:noWrap/>
            <w:hideMark/>
          </w:tcPr>
          <w:p w14:paraId="26E97118" w14:textId="77777777" w:rsidR="0038110D" w:rsidRPr="0038110D" w:rsidRDefault="0038110D" w:rsidP="0038110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8110D">
              <w:rPr>
                <w:rFonts w:ascii="Calibri" w:eastAsia="Times New Roman" w:hAnsi="Calibri" w:cs="Calibri"/>
                <w:color w:val="FF0000"/>
                <w:kern w:val="0"/>
                <w14:ligatures w14:val="none"/>
              </w:rPr>
              <w:t>DSU</w:t>
            </w:r>
          </w:p>
        </w:tc>
        <w:tc>
          <w:tcPr>
            <w:tcW w:w="0" w:type="auto"/>
            <w:noWrap/>
            <w:hideMark/>
          </w:tcPr>
          <w:p w14:paraId="64A4688E" w14:textId="77777777" w:rsidR="0038110D" w:rsidRPr="0038110D" w:rsidRDefault="0038110D" w:rsidP="0038110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8110D">
              <w:rPr>
                <w:rFonts w:ascii="Calibri" w:eastAsia="Times New Roman" w:hAnsi="Calibri" w:cs="Calibri"/>
                <w:color w:val="FF0000"/>
                <w:kern w:val="0"/>
                <w14:ligatures w14:val="none"/>
              </w:rPr>
              <w:t>NSU</w:t>
            </w:r>
          </w:p>
        </w:tc>
        <w:tc>
          <w:tcPr>
            <w:tcW w:w="0" w:type="auto"/>
            <w:noWrap/>
            <w:hideMark/>
          </w:tcPr>
          <w:p w14:paraId="124BEA54" w14:textId="77777777" w:rsidR="0038110D" w:rsidRPr="0038110D" w:rsidRDefault="0038110D" w:rsidP="0038110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8110D">
              <w:rPr>
                <w:rFonts w:ascii="Calibri" w:eastAsia="Times New Roman" w:hAnsi="Calibri" w:cs="Calibri"/>
                <w:color w:val="FF0000"/>
                <w:kern w:val="0"/>
                <w14:ligatures w14:val="none"/>
              </w:rPr>
              <w:t>RIS</w:t>
            </w:r>
          </w:p>
        </w:tc>
        <w:tc>
          <w:tcPr>
            <w:tcW w:w="0" w:type="auto"/>
            <w:noWrap/>
            <w:hideMark/>
          </w:tcPr>
          <w:p w14:paraId="05694AB9" w14:textId="77777777" w:rsidR="0038110D" w:rsidRPr="0038110D" w:rsidRDefault="0038110D" w:rsidP="0038110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8110D">
              <w:rPr>
                <w:rFonts w:ascii="Calibri" w:eastAsia="Times New Roman" w:hAnsi="Calibri" w:cs="Calibri"/>
                <w:color w:val="FF0000"/>
                <w:kern w:val="0"/>
                <w14:ligatures w14:val="none"/>
              </w:rPr>
              <w:t>Total</w:t>
            </w:r>
          </w:p>
        </w:tc>
      </w:tr>
      <w:tr w:rsidR="0038110D" w:rsidRPr="0038110D" w14:paraId="550EDCC3" w14:textId="77777777" w:rsidTr="0038110D">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2870B52A" w14:textId="77777777" w:rsidR="0038110D" w:rsidRPr="0038110D" w:rsidRDefault="0038110D" w:rsidP="0038110D">
            <w:pPr>
              <w:rPr>
                <w:rFonts w:ascii="Calibri" w:eastAsia="Times New Roman" w:hAnsi="Calibri" w:cs="Calibri"/>
                <w:color w:val="FF0000"/>
                <w:kern w:val="0"/>
                <w14:ligatures w14:val="none"/>
              </w:rPr>
            </w:pPr>
            <w:r w:rsidRPr="0038110D">
              <w:rPr>
                <w:rFonts w:ascii="Calibri" w:eastAsia="Times New Roman" w:hAnsi="Calibri" w:cs="Calibri"/>
                <w:color w:val="FF0000"/>
                <w:kern w:val="0"/>
                <w14:ligatures w14:val="none"/>
              </w:rPr>
              <w:t>How many faculty/admins?</w:t>
            </w:r>
          </w:p>
        </w:tc>
        <w:tc>
          <w:tcPr>
            <w:tcW w:w="0" w:type="auto"/>
            <w:noWrap/>
            <w:hideMark/>
          </w:tcPr>
          <w:p w14:paraId="06E2D41E" w14:textId="77777777" w:rsidR="0038110D" w:rsidRPr="0038110D" w:rsidRDefault="0038110D" w:rsidP="003811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8110D">
              <w:rPr>
                <w:rFonts w:ascii="Calibri" w:eastAsia="Times New Roman" w:hAnsi="Calibri" w:cs="Calibri"/>
                <w:color w:val="FF0000"/>
                <w:kern w:val="0"/>
                <w14:ligatures w14:val="none"/>
              </w:rPr>
              <w:t>2556</w:t>
            </w:r>
          </w:p>
        </w:tc>
        <w:tc>
          <w:tcPr>
            <w:tcW w:w="0" w:type="auto"/>
            <w:noWrap/>
            <w:hideMark/>
          </w:tcPr>
          <w:p w14:paraId="46F03DCB" w14:textId="77777777" w:rsidR="0038110D" w:rsidRPr="0038110D" w:rsidRDefault="0038110D" w:rsidP="003811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8110D">
              <w:rPr>
                <w:rFonts w:ascii="Calibri" w:eastAsia="Times New Roman" w:hAnsi="Calibri" w:cs="Calibri"/>
                <w:color w:val="FF0000"/>
                <w:kern w:val="0"/>
                <w14:ligatures w14:val="none"/>
              </w:rPr>
              <w:t>2250</w:t>
            </w:r>
          </w:p>
        </w:tc>
        <w:tc>
          <w:tcPr>
            <w:tcW w:w="0" w:type="auto"/>
            <w:noWrap/>
            <w:hideMark/>
          </w:tcPr>
          <w:p w14:paraId="097F65BF" w14:textId="77777777" w:rsidR="0038110D" w:rsidRPr="0038110D" w:rsidRDefault="0038110D" w:rsidP="003811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8110D">
              <w:rPr>
                <w:rFonts w:ascii="Calibri" w:eastAsia="Times New Roman" w:hAnsi="Calibri" w:cs="Calibri"/>
                <w:color w:val="FF0000"/>
                <w:kern w:val="0"/>
                <w14:ligatures w14:val="none"/>
              </w:rPr>
              <w:t>383</w:t>
            </w:r>
          </w:p>
        </w:tc>
        <w:tc>
          <w:tcPr>
            <w:tcW w:w="0" w:type="auto"/>
            <w:noWrap/>
            <w:hideMark/>
          </w:tcPr>
          <w:p w14:paraId="776F116C" w14:textId="77777777" w:rsidR="0038110D" w:rsidRPr="0038110D" w:rsidRDefault="0038110D" w:rsidP="003811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8110D">
              <w:rPr>
                <w:rFonts w:ascii="Calibri" w:eastAsia="Times New Roman" w:hAnsi="Calibri" w:cs="Calibri"/>
                <w:color w:val="FF0000"/>
                <w:kern w:val="0"/>
                <w14:ligatures w14:val="none"/>
              </w:rPr>
              <w:t>460</w:t>
            </w:r>
          </w:p>
        </w:tc>
        <w:tc>
          <w:tcPr>
            <w:tcW w:w="0" w:type="auto"/>
            <w:noWrap/>
            <w:hideMark/>
          </w:tcPr>
          <w:p w14:paraId="7AFC4F8C" w14:textId="77777777" w:rsidR="0038110D" w:rsidRPr="0038110D" w:rsidRDefault="0038110D" w:rsidP="003811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8110D">
              <w:rPr>
                <w:rFonts w:ascii="Calibri" w:eastAsia="Times New Roman" w:hAnsi="Calibri" w:cs="Calibri"/>
                <w:color w:val="FF0000"/>
                <w:kern w:val="0"/>
                <w14:ligatures w14:val="none"/>
              </w:rPr>
              <w:t>436</w:t>
            </w:r>
          </w:p>
        </w:tc>
        <w:tc>
          <w:tcPr>
            <w:tcW w:w="0" w:type="auto"/>
            <w:noWrap/>
            <w:hideMark/>
          </w:tcPr>
          <w:p w14:paraId="3C849CAE" w14:textId="77777777" w:rsidR="0038110D" w:rsidRPr="0038110D" w:rsidRDefault="0038110D" w:rsidP="003811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8110D">
              <w:rPr>
                <w:rFonts w:ascii="Calibri" w:eastAsia="Times New Roman" w:hAnsi="Calibri" w:cs="Calibri"/>
                <w:color w:val="FF0000"/>
                <w:kern w:val="0"/>
                <w14:ligatures w14:val="none"/>
              </w:rPr>
              <w:t>379</w:t>
            </w:r>
          </w:p>
        </w:tc>
        <w:tc>
          <w:tcPr>
            <w:tcW w:w="0" w:type="auto"/>
            <w:noWrap/>
            <w:hideMark/>
          </w:tcPr>
          <w:p w14:paraId="467B8B90" w14:textId="6FA1BE78" w:rsidR="0038110D" w:rsidRPr="0038110D" w:rsidRDefault="0038110D" w:rsidP="003811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Pr>
                <w:rFonts w:ascii="Calibri" w:eastAsia="Times New Roman" w:hAnsi="Calibri" w:cs="Calibri"/>
                <w:color w:val="FF0000"/>
                <w:kern w:val="0"/>
                <w14:ligatures w14:val="none"/>
              </w:rPr>
              <w:t>0</w:t>
            </w:r>
          </w:p>
        </w:tc>
        <w:tc>
          <w:tcPr>
            <w:tcW w:w="0" w:type="auto"/>
            <w:noWrap/>
            <w:hideMark/>
          </w:tcPr>
          <w:p w14:paraId="0CA5F0AD" w14:textId="77777777" w:rsidR="0038110D" w:rsidRPr="0038110D" w:rsidRDefault="0038110D" w:rsidP="0038110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38110D">
              <w:rPr>
                <w:rFonts w:ascii="Calibri" w:eastAsia="Times New Roman" w:hAnsi="Calibri" w:cs="Calibri"/>
                <w:color w:val="FF0000"/>
                <w:kern w:val="0"/>
                <w14:ligatures w14:val="none"/>
              </w:rPr>
              <w:t>6464</w:t>
            </w:r>
          </w:p>
        </w:tc>
      </w:tr>
    </w:tbl>
    <w:p w14:paraId="16D986B5" w14:textId="77777777" w:rsidR="0047564D" w:rsidRPr="0047564D" w:rsidRDefault="0047564D" w:rsidP="442D814B">
      <w:pPr>
        <w:pStyle w:val="ListParagraph"/>
        <w:rPr>
          <w:rFonts w:ascii="Calibri" w:eastAsia="Times New Roman" w:hAnsi="Calibri"/>
          <w:highlight w:val="yellow"/>
        </w:rPr>
      </w:pPr>
    </w:p>
    <w:p w14:paraId="019D9E96" w14:textId="3CC67E96" w:rsidR="0047564D" w:rsidRDefault="00B4747B" w:rsidP="0047564D">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How many users are in each in-scope institution?</w:t>
      </w:r>
    </w:p>
    <w:p w14:paraId="6AC38DEA" w14:textId="68CB364E" w:rsidR="47ACE6F5" w:rsidRDefault="47ACE6F5" w:rsidP="442D814B">
      <w:pPr>
        <w:pStyle w:val="ListParagraph"/>
        <w:spacing w:after="0" w:line="240" w:lineRule="auto"/>
      </w:pPr>
    </w:p>
    <w:p w14:paraId="33C044B0" w14:textId="35534196" w:rsidR="47ACE6F5" w:rsidRDefault="47ACE6F5" w:rsidP="00E7412E">
      <w:pPr>
        <w:pStyle w:val="ListParagraph"/>
        <w:spacing w:after="0" w:line="240" w:lineRule="auto"/>
        <w:rPr>
          <w:rFonts w:ascii="Calibri" w:eastAsia="Times New Roman" w:hAnsi="Calibri"/>
          <w:color w:val="FF0000"/>
        </w:rPr>
      </w:pPr>
      <w:r w:rsidRPr="442D814B">
        <w:rPr>
          <w:rFonts w:ascii="Calibri" w:eastAsia="Times New Roman" w:hAnsi="Calibri"/>
          <w:color w:val="FF0000"/>
        </w:rPr>
        <w:t>Everything is in scope for the security assessment. If this is for social engineering scoping, we would expect that to be out of scope.</w:t>
      </w:r>
    </w:p>
    <w:p w14:paraId="1F8A3734" w14:textId="77777777" w:rsidR="00E7412E" w:rsidRPr="00D65D91" w:rsidRDefault="00E7412E" w:rsidP="00D65D91">
      <w:pPr>
        <w:spacing w:after="0" w:line="240" w:lineRule="auto"/>
        <w:rPr>
          <w:rFonts w:ascii="Calibri" w:eastAsia="Times New Roman" w:hAnsi="Calibri"/>
        </w:rPr>
      </w:pPr>
    </w:p>
    <w:p w14:paraId="49513B11" w14:textId="36BB9A43" w:rsidR="00B4747B" w:rsidRDefault="00B4747B" w:rsidP="0047564D">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What is the approximate number of Windows servers?</w:t>
      </w:r>
    </w:p>
    <w:p w14:paraId="57D428E1" w14:textId="05A3E5AC" w:rsidR="442D814B" w:rsidRPr="00E7412E" w:rsidRDefault="442D814B" w:rsidP="442D814B">
      <w:pPr>
        <w:pStyle w:val="ListParagraph"/>
        <w:spacing w:after="0" w:line="240" w:lineRule="auto"/>
        <w:rPr>
          <w:rFonts w:ascii="Calibri" w:eastAsia="Times New Roman" w:hAnsi="Calibri"/>
          <w:color w:val="FF0000"/>
        </w:rPr>
      </w:pPr>
    </w:p>
    <w:p w14:paraId="01F1576B" w14:textId="67688D5E" w:rsidR="7130C88A" w:rsidRPr="00E7412E" w:rsidRDefault="7130C88A" w:rsidP="442D814B">
      <w:pPr>
        <w:pStyle w:val="ListParagraph"/>
        <w:spacing w:after="0" w:line="240" w:lineRule="auto"/>
        <w:rPr>
          <w:rFonts w:ascii="Calibri" w:eastAsia="Times New Roman" w:hAnsi="Calibri"/>
          <w:color w:val="FF0000"/>
        </w:rPr>
      </w:pPr>
      <w:r w:rsidRPr="00E7412E">
        <w:rPr>
          <w:rFonts w:ascii="Calibri" w:eastAsia="Times New Roman" w:hAnsi="Calibri"/>
          <w:color w:val="FF0000"/>
        </w:rPr>
        <w:t>Windows servers make up roughly 90% of our total server counts.</w:t>
      </w:r>
    </w:p>
    <w:p w14:paraId="4E3337B7" w14:textId="4597AC97" w:rsidR="442D814B" w:rsidRDefault="442D814B" w:rsidP="442D814B">
      <w:pPr>
        <w:pStyle w:val="ListParagraph"/>
        <w:spacing w:after="0" w:line="240" w:lineRule="auto"/>
        <w:rPr>
          <w:rFonts w:ascii="Calibri" w:eastAsia="Times New Roman" w:hAnsi="Calibri"/>
          <w:highlight w:val="yellow"/>
        </w:rPr>
      </w:pPr>
    </w:p>
    <w:p w14:paraId="0A157A95" w14:textId="77777777" w:rsidR="00B4747B" w:rsidRPr="00B4747B" w:rsidRDefault="00B4747B" w:rsidP="442D814B">
      <w:pPr>
        <w:pStyle w:val="ListParagraph"/>
        <w:rPr>
          <w:rFonts w:ascii="Calibri" w:eastAsia="Times New Roman" w:hAnsi="Calibri"/>
          <w:highlight w:val="yellow"/>
        </w:rPr>
      </w:pPr>
    </w:p>
    <w:p w14:paraId="3930395D" w14:textId="2F9CF0BC" w:rsidR="00B4747B" w:rsidRDefault="00B4747B" w:rsidP="0047564D">
      <w:pPr>
        <w:pStyle w:val="ListParagraph"/>
        <w:numPr>
          <w:ilvl w:val="0"/>
          <w:numId w:val="1"/>
        </w:numPr>
        <w:spacing w:after="0" w:line="240" w:lineRule="auto"/>
        <w:rPr>
          <w:rFonts w:ascii="Calibri" w:eastAsia="Times New Roman" w:hAnsi="Calibri"/>
        </w:rPr>
      </w:pPr>
      <w:r w:rsidRPr="442D814B">
        <w:rPr>
          <w:rFonts w:ascii="Calibri" w:eastAsia="Times New Roman" w:hAnsi="Calibri"/>
        </w:rPr>
        <w:lastRenderedPageBreak/>
        <w:t>Please list any other operating systems and how many.</w:t>
      </w:r>
    </w:p>
    <w:p w14:paraId="4296A47F" w14:textId="269C2A20" w:rsidR="00B4747B" w:rsidRPr="00B4747B" w:rsidRDefault="00B4747B" w:rsidP="442D814B">
      <w:pPr>
        <w:spacing w:after="0" w:line="240" w:lineRule="auto"/>
        <w:rPr>
          <w:rFonts w:ascii="Calibri" w:eastAsia="Times New Roman" w:hAnsi="Calibri"/>
        </w:rPr>
      </w:pPr>
    </w:p>
    <w:p w14:paraId="15C745C0" w14:textId="2A2875DF" w:rsidR="00B4747B" w:rsidRPr="00B4747B" w:rsidRDefault="62FBEC1A" w:rsidP="00E7412E">
      <w:pPr>
        <w:spacing w:after="0" w:line="240" w:lineRule="auto"/>
        <w:ind w:left="720"/>
        <w:rPr>
          <w:rFonts w:ascii="Calibri" w:eastAsia="Times New Roman" w:hAnsi="Calibri"/>
        </w:rPr>
      </w:pPr>
      <w:r w:rsidRPr="442D814B">
        <w:rPr>
          <w:rFonts w:ascii="Calibri" w:eastAsia="Times New Roman" w:hAnsi="Calibri"/>
          <w:color w:val="FF0000"/>
        </w:rPr>
        <w:t>MacOS makes up 10% of workstations and Linux makes up around 22% of servers.</w:t>
      </w:r>
    </w:p>
    <w:p w14:paraId="11C25AF5" w14:textId="2D7CBB2F" w:rsidR="00B4747B" w:rsidRPr="00B4747B" w:rsidRDefault="00B4747B" w:rsidP="442D814B">
      <w:pPr>
        <w:pStyle w:val="ListParagraph"/>
        <w:spacing w:after="0" w:line="240" w:lineRule="auto"/>
        <w:rPr>
          <w:rFonts w:ascii="Calibri" w:eastAsia="Times New Roman" w:hAnsi="Calibri"/>
          <w:highlight w:val="yellow"/>
        </w:rPr>
      </w:pPr>
    </w:p>
    <w:p w14:paraId="5C06F3C3" w14:textId="1A58B5E5" w:rsidR="00B4747B" w:rsidRDefault="00B4747B" w:rsidP="0047564D">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What is the approximate number of switches?</w:t>
      </w:r>
    </w:p>
    <w:p w14:paraId="2D155859" w14:textId="2ABF6ED0" w:rsidR="442D814B" w:rsidRDefault="442D814B" w:rsidP="442D814B">
      <w:pPr>
        <w:pStyle w:val="ListParagraph"/>
        <w:spacing w:after="0" w:line="240" w:lineRule="auto"/>
        <w:ind w:left="0"/>
        <w:rPr>
          <w:rFonts w:ascii="Calibri" w:eastAsia="Times New Roman" w:hAnsi="Calibri"/>
        </w:rPr>
      </w:pPr>
    </w:p>
    <w:p w14:paraId="3393EAF7" w14:textId="2C995CFA" w:rsidR="7A8CAD80" w:rsidRDefault="7A8CAD80" w:rsidP="442D814B">
      <w:pPr>
        <w:pStyle w:val="ListParagraph"/>
        <w:spacing w:after="0" w:line="240" w:lineRule="auto"/>
        <w:rPr>
          <w:rFonts w:ascii="Calibri" w:eastAsia="Times New Roman" w:hAnsi="Calibri"/>
        </w:rPr>
      </w:pPr>
      <w:r w:rsidRPr="442D814B">
        <w:rPr>
          <w:rFonts w:ascii="Calibri" w:eastAsia="Times New Roman" w:hAnsi="Calibri"/>
          <w:color w:val="FF0000"/>
        </w:rPr>
        <w:t>There are a significant number of switches in use today. Based on previous answers regarding configuration reviews, it is assumed that the exact number of switches is no longer pertinent to scoping.</w:t>
      </w:r>
    </w:p>
    <w:p w14:paraId="065EC0A9" w14:textId="77777777" w:rsidR="00B4747B" w:rsidRPr="00B4747B" w:rsidRDefault="00B4747B" w:rsidP="00B4747B">
      <w:pPr>
        <w:pStyle w:val="ListParagraph"/>
        <w:rPr>
          <w:rFonts w:ascii="Calibri" w:eastAsia="Times New Roman" w:hAnsi="Calibri"/>
        </w:rPr>
      </w:pPr>
    </w:p>
    <w:p w14:paraId="1858165E" w14:textId="5F2D986D" w:rsidR="00B4747B" w:rsidRDefault="00B4747B" w:rsidP="0047564D">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 xml:space="preserve">For IDS/IPS (intrusion detection) – does each site utilize one and if </w:t>
      </w:r>
      <w:proofErr w:type="gramStart"/>
      <w:r w:rsidRPr="442D814B">
        <w:rPr>
          <w:rFonts w:ascii="Calibri" w:eastAsia="Times New Roman" w:hAnsi="Calibri"/>
        </w:rPr>
        <w:t>so</w:t>
      </w:r>
      <w:proofErr w:type="gramEnd"/>
      <w:r w:rsidRPr="442D814B">
        <w:rPr>
          <w:rFonts w:ascii="Calibri" w:eastAsia="Times New Roman" w:hAnsi="Calibri"/>
        </w:rPr>
        <w:t xml:space="preserve"> is it locally managed?</w:t>
      </w:r>
    </w:p>
    <w:p w14:paraId="602891DB" w14:textId="5404244E" w:rsidR="442D814B" w:rsidRDefault="442D814B" w:rsidP="442D814B">
      <w:pPr>
        <w:pStyle w:val="ListParagraph"/>
        <w:spacing w:after="0" w:line="240" w:lineRule="auto"/>
        <w:rPr>
          <w:rFonts w:ascii="Calibri" w:eastAsia="Times New Roman" w:hAnsi="Calibri"/>
          <w:highlight w:val="yellow"/>
        </w:rPr>
      </w:pPr>
    </w:p>
    <w:p w14:paraId="0037BE8B" w14:textId="18522F6D" w:rsidR="3C9AF0D0" w:rsidRDefault="3C9AF0D0" w:rsidP="442D814B">
      <w:pPr>
        <w:pStyle w:val="ListParagraph"/>
        <w:spacing w:after="0" w:line="240" w:lineRule="auto"/>
        <w:rPr>
          <w:rFonts w:ascii="Calibri" w:eastAsia="Times New Roman" w:hAnsi="Calibri"/>
          <w:color w:val="FF0000"/>
        </w:rPr>
      </w:pPr>
      <w:r w:rsidRPr="442D814B">
        <w:rPr>
          <w:rFonts w:ascii="Calibri" w:eastAsia="Times New Roman" w:hAnsi="Calibri"/>
          <w:color w:val="FF0000"/>
        </w:rPr>
        <w:t>Yes, and Yes</w:t>
      </w:r>
    </w:p>
    <w:p w14:paraId="711FC098" w14:textId="77777777" w:rsidR="00B4747B" w:rsidRPr="00B4747B" w:rsidRDefault="00B4747B" w:rsidP="442D814B">
      <w:pPr>
        <w:pStyle w:val="ListParagraph"/>
        <w:rPr>
          <w:rFonts w:ascii="Calibri" w:eastAsia="Times New Roman" w:hAnsi="Calibri"/>
          <w:highlight w:val="yellow"/>
        </w:rPr>
      </w:pPr>
    </w:p>
    <w:p w14:paraId="1673BCD4" w14:textId="52AA09B7" w:rsidR="00B4747B" w:rsidRDefault="00B4747B" w:rsidP="0047564D">
      <w:pPr>
        <w:pStyle w:val="ListParagraph"/>
        <w:numPr>
          <w:ilvl w:val="0"/>
          <w:numId w:val="1"/>
        </w:numPr>
        <w:spacing w:after="0" w:line="240" w:lineRule="auto"/>
        <w:rPr>
          <w:rFonts w:ascii="Calibri" w:eastAsia="Times New Roman" w:hAnsi="Calibri"/>
        </w:rPr>
      </w:pPr>
      <w:r w:rsidRPr="442D814B">
        <w:rPr>
          <w:rFonts w:ascii="Calibri" w:eastAsia="Times New Roman" w:hAnsi="Calibri"/>
        </w:rPr>
        <w:t>Are there any persistent connections to 3</w:t>
      </w:r>
      <w:r w:rsidRPr="442D814B">
        <w:rPr>
          <w:rFonts w:ascii="Calibri" w:eastAsia="Times New Roman" w:hAnsi="Calibri"/>
          <w:vertAlign w:val="superscript"/>
        </w:rPr>
        <w:t>rd</w:t>
      </w:r>
      <w:r w:rsidRPr="442D814B">
        <w:rPr>
          <w:rFonts w:ascii="Calibri" w:eastAsia="Times New Roman" w:hAnsi="Calibri"/>
        </w:rPr>
        <w:t xml:space="preserve"> party vendors (HVAC, IT service provider, </w:t>
      </w:r>
      <w:proofErr w:type="spellStart"/>
      <w:r w:rsidRPr="442D814B">
        <w:rPr>
          <w:rFonts w:ascii="Calibri" w:eastAsia="Times New Roman" w:hAnsi="Calibri"/>
        </w:rPr>
        <w:t>etc</w:t>
      </w:r>
      <w:proofErr w:type="spellEnd"/>
      <w:r w:rsidRPr="442D814B">
        <w:rPr>
          <w:rFonts w:ascii="Calibri" w:eastAsia="Times New Roman" w:hAnsi="Calibri"/>
        </w:rPr>
        <w:t>) that are in-scope?</w:t>
      </w:r>
    </w:p>
    <w:p w14:paraId="240CD2EF" w14:textId="5832A752" w:rsidR="442D814B" w:rsidRDefault="442D814B" w:rsidP="442D814B">
      <w:pPr>
        <w:pStyle w:val="ListParagraph"/>
        <w:spacing w:after="0" w:line="240" w:lineRule="auto"/>
        <w:rPr>
          <w:rFonts w:ascii="Calibri" w:eastAsia="Times New Roman" w:hAnsi="Calibri"/>
        </w:rPr>
      </w:pPr>
    </w:p>
    <w:p w14:paraId="59DE469C" w14:textId="6A92ECAE" w:rsidR="56E1E7D3" w:rsidRDefault="56E1E7D3" w:rsidP="00FF035C">
      <w:pPr>
        <w:pStyle w:val="ListParagraph"/>
        <w:spacing w:after="0" w:line="240" w:lineRule="auto"/>
        <w:rPr>
          <w:rFonts w:ascii="Calibri" w:eastAsia="Times New Roman" w:hAnsi="Calibri"/>
        </w:rPr>
      </w:pPr>
      <w:r w:rsidRPr="442D814B">
        <w:rPr>
          <w:rFonts w:ascii="Calibri" w:eastAsia="Times New Roman" w:hAnsi="Calibri"/>
          <w:color w:val="FF0000"/>
        </w:rPr>
        <w:t>No</w:t>
      </w:r>
    </w:p>
    <w:p w14:paraId="21242791" w14:textId="77777777" w:rsidR="00B4747B" w:rsidRPr="00B4747B" w:rsidRDefault="00B4747B" w:rsidP="442D814B">
      <w:pPr>
        <w:pStyle w:val="ListParagraph"/>
        <w:rPr>
          <w:rFonts w:ascii="Calibri" w:eastAsia="Times New Roman" w:hAnsi="Calibri"/>
          <w:highlight w:val="yellow"/>
        </w:rPr>
      </w:pPr>
    </w:p>
    <w:p w14:paraId="1DA013CB" w14:textId="216AC373" w:rsidR="00B4747B" w:rsidRPr="00B4747B" w:rsidRDefault="00B4747B" w:rsidP="0047564D">
      <w:pPr>
        <w:pStyle w:val="ListParagraph"/>
        <w:numPr>
          <w:ilvl w:val="0"/>
          <w:numId w:val="1"/>
        </w:numPr>
        <w:spacing w:after="0" w:line="240" w:lineRule="auto"/>
        <w:rPr>
          <w:rFonts w:ascii="Calibri" w:eastAsia="Times New Roman" w:hAnsi="Calibri"/>
        </w:rPr>
      </w:pPr>
      <w:r w:rsidRPr="442D814B">
        <w:rPr>
          <w:rFonts w:eastAsia="Times New Roman"/>
        </w:rPr>
        <w:t>Do you use any cloud environments such as Azure or Amazon Web Services that are in-scope?  Do you know which vendors?</w:t>
      </w:r>
    </w:p>
    <w:p w14:paraId="2A6B1F79" w14:textId="43D79635" w:rsidR="442D814B" w:rsidRDefault="442D814B" w:rsidP="442D814B">
      <w:pPr>
        <w:pStyle w:val="ListParagraph"/>
        <w:spacing w:after="0" w:line="240" w:lineRule="auto"/>
        <w:rPr>
          <w:rFonts w:ascii="Calibri" w:eastAsia="Times New Roman" w:hAnsi="Calibri"/>
        </w:rPr>
      </w:pPr>
    </w:p>
    <w:p w14:paraId="74ABB278" w14:textId="0E6C124E" w:rsidR="06590358" w:rsidRDefault="06590358" w:rsidP="442D814B">
      <w:pPr>
        <w:pStyle w:val="ListParagraph"/>
        <w:spacing w:after="0" w:line="240" w:lineRule="auto"/>
        <w:rPr>
          <w:rFonts w:ascii="Calibri" w:eastAsia="Times New Roman" w:hAnsi="Calibri"/>
          <w:color w:val="FF0000"/>
        </w:rPr>
      </w:pPr>
      <w:r w:rsidRPr="442D814B">
        <w:rPr>
          <w:rFonts w:ascii="Calibri" w:eastAsia="Times New Roman" w:hAnsi="Calibri"/>
          <w:color w:val="FF0000"/>
        </w:rPr>
        <w:t xml:space="preserve">The system </w:t>
      </w:r>
      <w:r w:rsidR="6045B67D" w:rsidRPr="442D814B">
        <w:rPr>
          <w:rFonts w:ascii="Calibri" w:eastAsia="Times New Roman" w:hAnsi="Calibri"/>
          <w:color w:val="FF0000"/>
        </w:rPr>
        <w:t>utilizes</w:t>
      </w:r>
      <w:r w:rsidRPr="442D814B">
        <w:rPr>
          <w:rFonts w:ascii="Calibri" w:eastAsia="Times New Roman" w:hAnsi="Calibri"/>
          <w:color w:val="FF0000"/>
        </w:rPr>
        <w:t xml:space="preserve"> Azure cloud environments we would like included in the security assessment review process.</w:t>
      </w:r>
    </w:p>
    <w:p w14:paraId="77A29A67" w14:textId="77777777" w:rsidR="00B4747B" w:rsidRPr="00B4747B" w:rsidRDefault="00B4747B" w:rsidP="442D814B">
      <w:pPr>
        <w:pStyle w:val="ListParagraph"/>
        <w:rPr>
          <w:rFonts w:ascii="Calibri" w:eastAsia="Times New Roman" w:hAnsi="Calibri"/>
          <w:highlight w:val="yellow"/>
        </w:rPr>
      </w:pPr>
    </w:p>
    <w:p w14:paraId="2609A3AC" w14:textId="77777777" w:rsidR="00B4747B" w:rsidRDefault="00B4747B" w:rsidP="00B4747B">
      <w:pPr>
        <w:pStyle w:val="ListParagraph"/>
        <w:numPr>
          <w:ilvl w:val="0"/>
          <w:numId w:val="1"/>
        </w:numPr>
        <w:rPr>
          <w:rFonts w:ascii="Calibri" w:eastAsia="Times New Roman" w:hAnsi="Calibri"/>
        </w:rPr>
      </w:pPr>
      <w:r w:rsidRPr="442D814B">
        <w:rPr>
          <w:rFonts w:ascii="Calibri" w:eastAsia="Times New Roman" w:hAnsi="Calibri"/>
        </w:rPr>
        <w:t xml:space="preserve">Are there any remote access services in scope (on-demand VPN, </w:t>
      </w:r>
      <w:proofErr w:type="spellStart"/>
      <w:r w:rsidRPr="442D814B">
        <w:rPr>
          <w:rFonts w:ascii="Calibri" w:eastAsia="Times New Roman" w:hAnsi="Calibri"/>
        </w:rPr>
        <w:t>GoTo</w:t>
      </w:r>
      <w:proofErr w:type="spellEnd"/>
      <w:r w:rsidRPr="442D814B">
        <w:rPr>
          <w:rFonts w:ascii="Calibri" w:eastAsia="Times New Roman" w:hAnsi="Calibri"/>
        </w:rPr>
        <w:t xml:space="preserve"> my PC, LogMeIn, etc.)?</w:t>
      </w:r>
    </w:p>
    <w:p w14:paraId="359BCAF9" w14:textId="469283A1" w:rsidR="00B4747B" w:rsidRPr="00B4747B" w:rsidRDefault="00B4747B" w:rsidP="00B4747B">
      <w:pPr>
        <w:pStyle w:val="ListParagraph"/>
        <w:rPr>
          <w:rFonts w:ascii="Calibri" w:eastAsia="Times New Roman" w:hAnsi="Calibri"/>
        </w:rPr>
      </w:pPr>
    </w:p>
    <w:p w14:paraId="694A0BBC" w14:textId="14E7A3F2" w:rsidR="31214AC1" w:rsidRDefault="31214AC1" w:rsidP="442D814B">
      <w:pPr>
        <w:pStyle w:val="ListParagraph"/>
        <w:rPr>
          <w:rFonts w:ascii="Calibri" w:eastAsia="Times New Roman" w:hAnsi="Calibri"/>
          <w:color w:val="FF0000"/>
        </w:rPr>
      </w:pPr>
      <w:r w:rsidRPr="442D814B">
        <w:rPr>
          <w:rFonts w:ascii="Calibri" w:eastAsia="Times New Roman" w:hAnsi="Calibri"/>
          <w:color w:val="FF0000"/>
        </w:rPr>
        <w:t>On-demand VPN</w:t>
      </w:r>
      <w:r w:rsidR="7D9D589A" w:rsidRPr="442D814B">
        <w:rPr>
          <w:rFonts w:ascii="Calibri" w:eastAsia="Times New Roman" w:hAnsi="Calibri"/>
          <w:color w:val="FF0000"/>
        </w:rPr>
        <w:t>, VDI</w:t>
      </w:r>
    </w:p>
    <w:p w14:paraId="1876B441" w14:textId="71340582" w:rsidR="442D814B" w:rsidRDefault="442D814B" w:rsidP="442D814B">
      <w:pPr>
        <w:pStyle w:val="ListParagraph"/>
        <w:rPr>
          <w:rFonts w:ascii="Calibri" w:eastAsia="Times New Roman" w:hAnsi="Calibri"/>
        </w:rPr>
      </w:pPr>
    </w:p>
    <w:p w14:paraId="2B45F384" w14:textId="70803A1F" w:rsidR="00B4747B" w:rsidRPr="00CC6F50" w:rsidRDefault="00B4747B" w:rsidP="442D814B">
      <w:pPr>
        <w:pStyle w:val="ListParagraph"/>
        <w:numPr>
          <w:ilvl w:val="0"/>
          <w:numId w:val="1"/>
        </w:numPr>
        <w:rPr>
          <w:rFonts w:ascii="Calibri" w:eastAsia="Times New Roman" w:hAnsi="Calibri"/>
        </w:rPr>
      </w:pPr>
      <w:r w:rsidRPr="00CC6F50">
        <w:rPr>
          <w:rFonts w:ascii="Calibri" w:eastAsia="Times New Roman" w:hAnsi="Calibri"/>
        </w:rPr>
        <w:t>How many employees have remote access?</w:t>
      </w:r>
    </w:p>
    <w:p w14:paraId="072DF8C7" w14:textId="77777777" w:rsidR="00B4747B" w:rsidRDefault="00B4747B" w:rsidP="442D814B">
      <w:pPr>
        <w:pStyle w:val="ListParagraph"/>
        <w:rPr>
          <w:rFonts w:ascii="Calibri" w:eastAsia="Times New Roman" w:hAnsi="Calibri"/>
          <w:highlight w:val="yellow"/>
        </w:rPr>
      </w:pPr>
    </w:p>
    <w:tbl>
      <w:tblPr>
        <w:tblStyle w:val="GridTable1Light"/>
        <w:tblW w:w="0" w:type="auto"/>
        <w:tblLayout w:type="fixed"/>
        <w:tblLook w:val="04A0" w:firstRow="1" w:lastRow="0" w:firstColumn="1" w:lastColumn="0" w:noHBand="0" w:noVBand="1"/>
      </w:tblPr>
      <w:tblGrid>
        <w:gridCol w:w="2477"/>
        <w:gridCol w:w="892"/>
        <w:gridCol w:w="893"/>
        <w:gridCol w:w="892"/>
        <w:gridCol w:w="893"/>
        <w:gridCol w:w="892"/>
        <w:gridCol w:w="893"/>
        <w:gridCol w:w="893"/>
      </w:tblGrid>
      <w:tr w:rsidR="00CC6F50" w:rsidRPr="00CC6F50" w14:paraId="1FB6FCE2" w14:textId="77777777" w:rsidTr="00CC6F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7" w:type="dxa"/>
            <w:noWrap/>
            <w:hideMark/>
          </w:tcPr>
          <w:p w14:paraId="648C2E3B" w14:textId="77777777" w:rsidR="00CC6F50" w:rsidRPr="00CC6F50" w:rsidRDefault="00CC6F50" w:rsidP="00CC6F50">
            <w:pPr>
              <w:rPr>
                <w:rFonts w:ascii="Calibri" w:eastAsia="Times New Roman" w:hAnsi="Calibri" w:cs="Calibri"/>
                <w:color w:val="FF0000"/>
                <w:kern w:val="0"/>
                <w14:ligatures w14:val="none"/>
              </w:rPr>
            </w:pPr>
            <w:r w:rsidRPr="00CC6F50">
              <w:rPr>
                <w:rFonts w:ascii="Calibri" w:eastAsia="Times New Roman" w:hAnsi="Calibri" w:cs="Calibri"/>
                <w:color w:val="FF0000"/>
                <w:kern w:val="0"/>
                <w14:ligatures w14:val="none"/>
              </w:rPr>
              <w:t>Question</w:t>
            </w:r>
          </w:p>
        </w:tc>
        <w:tc>
          <w:tcPr>
            <w:tcW w:w="892" w:type="dxa"/>
            <w:noWrap/>
            <w:hideMark/>
          </w:tcPr>
          <w:p w14:paraId="70D6676B" w14:textId="77777777" w:rsidR="00CC6F50" w:rsidRPr="00CC6F50" w:rsidRDefault="00CC6F50" w:rsidP="00CC6F5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C6F50">
              <w:rPr>
                <w:rFonts w:ascii="Calibri" w:eastAsia="Times New Roman" w:hAnsi="Calibri" w:cs="Calibri"/>
                <w:color w:val="FF0000"/>
                <w:kern w:val="0"/>
                <w14:ligatures w14:val="none"/>
              </w:rPr>
              <w:t>SDSU</w:t>
            </w:r>
          </w:p>
        </w:tc>
        <w:tc>
          <w:tcPr>
            <w:tcW w:w="893" w:type="dxa"/>
            <w:noWrap/>
            <w:hideMark/>
          </w:tcPr>
          <w:p w14:paraId="6C4A79D7" w14:textId="77777777" w:rsidR="00CC6F50" w:rsidRPr="00CC6F50" w:rsidRDefault="00CC6F50" w:rsidP="00CC6F5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C6F50">
              <w:rPr>
                <w:rFonts w:ascii="Calibri" w:eastAsia="Times New Roman" w:hAnsi="Calibri" w:cs="Calibri"/>
                <w:color w:val="FF0000"/>
                <w:kern w:val="0"/>
                <w14:ligatures w14:val="none"/>
              </w:rPr>
              <w:t>USD</w:t>
            </w:r>
          </w:p>
        </w:tc>
        <w:tc>
          <w:tcPr>
            <w:tcW w:w="892" w:type="dxa"/>
            <w:noWrap/>
            <w:hideMark/>
          </w:tcPr>
          <w:p w14:paraId="0031249F" w14:textId="77777777" w:rsidR="00CC6F50" w:rsidRPr="00CC6F50" w:rsidRDefault="00CC6F50" w:rsidP="00CC6F5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C6F50">
              <w:rPr>
                <w:rFonts w:ascii="Calibri" w:eastAsia="Times New Roman" w:hAnsi="Calibri" w:cs="Calibri"/>
                <w:color w:val="FF0000"/>
                <w:kern w:val="0"/>
                <w14:ligatures w14:val="none"/>
              </w:rPr>
              <w:t>BHSU</w:t>
            </w:r>
          </w:p>
        </w:tc>
        <w:tc>
          <w:tcPr>
            <w:tcW w:w="893" w:type="dxa"/>
            <w:noWrap/>
            <w:hideMark/>
          </w:tcPr>
          <w:p w14:paraId="78569072" w14:textId="77777777" w:rsidR="00CC6F50" w:rsidRPr="00CC6F50" w:rsidRDefault="00CC6F50" w:rsidP="00CC6F5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C6F50">
              <w:rPr>
                <w:rFonts w:ascii="Calibri" w:eastAsia="Times New Roman" w:hAnsi="Calibri" w:cs="Calibri"/>
                <w:color w:val="FF0000"/>
                <w:kern w:val="0"/>
                <w14:ligatures w14:val="none"/>
              </w:rPr>
              <w:t>SDSMT</w:t>
            </w:r>
          </w:p>
        </w:tc>
        <w:tc>
          <w:tcPr>
            <w:tcW w:w="892" w:type="dxa"/>
            <w:noWrap/>
            <w:hideMark/>
          </w:tcPr>
          <w:p w14:paraId="2BF05775" w14:textId="77777777" w:rsidR="00CC6F50" w:rsidRPr="00CC6F50" w:rsidRDefault="00CC6F50" w:rsidP="00CC6F5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C6F50">
              <w:rPr>
                <w:rFonts w:ascii="Calibri" w:eastAsia="Times New Roman" w:hAnsi="Calibri" w:cs="Calibri"/>
                <w:color w:val="FF0000"/>
                <w:kern w:val="0"/>
                <w14:ligatures w14:val="none"/>
              </w:rPr>
              <w:t>DSU</w:t>
            </w:r>
          </w:p>
        </w:tc>
        <w:tc>
          <w:tcPr>
            <w:tcW w:w="893" w:type="dxa"/>
            <w:noWrap/>
            <w:hideMark/>
          </w:tcPr>
          <w:p w14:paraId="3E57F6E6" w14:textId="77777777" w:rsidR="00CC6F50" w:rsidRPr="00CC6F50" w:rsidRDefault="00CC6F50" w:rsidP="00CC6F5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C6F50">
              <w:rPr>
                <w:rFonts w:ascii="Calibri" w:eastAsia="Times New Roman" w:hAnsi="Calibri" w:cs="Calibri"/>
                <w:color w:val="FF0000"/>
                <w:kern w:val="0"/>
                <w14:ligatures w14:val="none"/>
              </w:rPr>
              <w:t>NSU</w:t>
            </w:r>
          </w:p>
        </w:tc>
        <w:tc>
          <w:tcPr>
            <w:tcW w:w="893" w:type="dxa"/>
            <w:noWrap/>
            <w:hideMark/>
          </w:tcPr>
          <w:p w14:paraId="4FA7B5C3" w14:textId="77777777" w:rsidR="00CC6F50" w:rsidRPr="00CC6F50" w:rsidRDefault="00CC6F50" w:rsidP="00CC6F5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C6F50">
              <w:rPr>
                <w:rFonts w:ascii="Calibri" w:eastAsia="Times New Roman" w:hAnsi="Calibri" w:cs="Calibri"/>
                <w:color w:val="FF0000"/>
                <w:kern w:val="0"/>
                <w14:ligatures w14:val="none"/>
              </w:rPr>
              <w:t>RIS</w:t>
            </w:r>
          </w:p>
        </w:tc>
      </w:tr>
      <w:tr w:rsidR="00CC6F50" w:rsidRPr="00CC6F50" w14:paraId="61A07DBC" w14:textId="77777777" w:rsidTr="00CC6F50">
        <w:trPr>
          <w:trHeight w:val="300"/>
        </w:trPr>
        <w:tc>
          <w:tcPr>
            <w:cnfStyle w:val="001000000000" w:firstRow="0" w:lastRow="0" w:firstColumn="1" w:lastColumn="0" w:oddVBand="0" w:evenVBand="0" w:oddHBand="0" w:evenHBand="0" w:firstRowFirstColumn="0" w:firstRowLastColumn="0" w:lastRowFirstColumn="0" w:lastRowLastColumn="0"/>
            <w:tcW w:w="2477" w:type="dxa"/>
            <w:noWrap/>
            <w:hideMark/>
          </w:tcPr>
          <w:p w14:paraId="4A1031F5" w14:textId="77777777" w:rsidR="00CC6F50" w:rsidRPr="00CC6F50" w:rsidRDefault="00CC6F50" w:rsidP="00CC6F50">
            <w:pPr>
              <w:rPr>
                <w:rFonts w:ascii="Calibri" w:eastAsia="Times New Roman" w:hAnsi="Calibri" w:cs="Calibri"/>
                <w:color w:val="FF0000"/>
                <w:kern w:val="0"/>
                <w14:ligatures w14:val="none"/>
              </w:rPr>
            </w:pPr>
            <w:r w:rsidRPr="00CC6F50">
              <w:rPr>
                <w:rFonts w:ascii="Calibri" w:eastAsia="Times New Roman" w:hAnsi="Calibri" w:cs="Calibri"/>
                <w:color w:val="FF0000"/>
                <w:kern w:val="0"/>
                <w14:ligatures w14:val="none"/>
              </w:rPr>
              <w:t>How many employees with remote access?</w:t>
            </w:r>
          </w:p>
        </w:tc>
        <w:tc>
          <w:tcPr>
            <w:tcW w:w="892" w:type="dxa"/>
            <w:noWrap/>
            <w:hideMark/>
          </w:tcPr>
          <w:p w14:paraId="6A596542" w14:textId="77777777" w:rsidR="00CC6F50" w:rsidRPr="00CC6F50" w:rsidRDefault="00CC6F50" w:rsidP="00CC6F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C6F50">
              <w:rPr>
                <w:rFonts w:ascii="Calibri" w:eastAsia="Times New Roman" w:hAnsi="Calibri" w:cs="Calibri"/>
                <w:color w:val="FF0000"/>
                <w:kern w:val="0"/>
                <w14:ligatures w14:val="none"/>
              </w:rPr>
              <w:t>200</w:t>
            </w:r>
          </w:p>
        </w:tc>
        <w:tc>
          <w:tcPr>
            <w:tcW w:w="893" w:type="dxa"/>
            <w:noWrap/>
            <w:hideMark/>
          </w:tcPr>
          <w:p w14:paraId="028E8C57" w14:textId="77777777" w:rsidR="00CC6F50" w:rsidRPr="00CC6F50" w:rsidRDefault="00CC6F50" w:rsidP="00CC6F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C6F50">
              <w:rPr>
                <w:rFonts w:ascii="Calibri" w:eastAsia="Times New Roman" w:hAnsi="Calibri" w:cs="Calibri"/>
                <w:color w:val="FF0000"/>
                <w:kern w:val="0"/>
                <w14:ligatures w14:val="none"/>
              </w:rPr>
              <w:t>All</w:t>
            </w:r>
          </w:p>
        </w:tc>
        <w:tc>
          <w:tcPr>
            <w:tcW w:w="892" w:type="dxa"/>
            <w:noWrap/>
            <w:hideMark/>
          </w:tcPr>
          <w:p w14:paraId="31AAA6A5" w14:textId="77777777" w:rsidR="00CC6F50" w:rsidRPr="00CC6F50" w:rsidRDefault="00CC6F50" w:rsidP="00CC6F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C6F50">
              <w:rPr>
                <w:rFonts w:ascii="Calibri" w:eastAsia="Times New Roman" w:hAnsi="Calibri" w:cs="Calibri"/>
                <w:color w:val="FF0000"/>
                <w:kern w:val="0"/>
                <w14:ligatures w14:val="none"/>
              </w:rPr>
              <w:t>50</w:t>
            </w:r>
          </w:p>
        </w:tc>
        <w:tc>
          <w:tcPr>
            <w:tcW w:w="893" w:type="dxa"/>
            <w:noWrap/>
            <w:hideMark/>
          </w:tcPr>
          <w:p w14:paraId="7AC7D4E4" w14:textId="77777777" w:rsidR="00CC6F50" w:rsidRPr="00CC6F50" w:rsidRDefault="00CC6F50" w:rsidP="00CC6F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C6F50">
              <w:rPr>
                <w:rFonts w:ascii="Calibri" w:eastAsia="Times New Roman" w:hAnsi="Calibri" w:cs="Calibri"/>
                <w:color w:val="FF0000"/>
                <w:kern w:val="0"/>
                <w14:ligatures w14:val="none"/>
              </w:rPr>
              <w:t>All</w:t>
            </w:r>
          </w:p>
        </w:tc>
        <w:tc>
          <w:tcPr>
            <w:tcW w:w="892" w:type="dxa"/>
            <w:noWrap/>
            <w:hideMark/>
          </w:tcPr>
          <w:p w14:paraId="5F3F3493" w14:textId="77777777" w:rsidR="00CC6F50" w:rsidRPr="00CC6F50" w:rsidRDefault="00CC6F50" w:rsidP="00CC6F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C6F50">
              <w:rPr>
                <w:rFonts w:ascii="Calibri" w:eastAsia="Times New Roman" w:hAnsi="Calibri" w:cs="Calibri"/>
                <w:color w:val="FF0000"/>
                <w:kern w:val="0"/>
                <w14:ligatures w14:val="none"/>
              </w:rPr>
              <w:t>20 VPN</w:t>
            </w:r>
          </w:p>
        </w:tc>
        <w:tc>
          <w:tcPr>
            <w:tcW w:w="893" w:type="dxa"/>
            <w:noWrap/>
            <w:hideMark/>
          </w:tcPr>
          <w:p w14:paraId="16D0CE16" w14:textId="77777777" w:rsidR="00CC6F50" w:rsidRPr="00CC6F50" w:rsidRDefault="00CC6F50" w:rsidP="00CC6F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C6F50">
              <w:rPr>
                <w:rFonts w:ascii="Calibri" w:eastAsia="Times New Roman" w:hAnsi="Calibri" w:cs="Calibri"/>
                <w:color w:val="FF0000"/>
                <w:kern w:val="0"/>
                <w14:ligatures w14:val="none"/>
              </w:rPr>
              <w:t>150</w:t>
            </w:r>
          </w:p>
        </w:tc>
        <w:tc>
          <w:tcPr>
            <w:tcW w:w="893" w:type="dxa"/>
            <w:noWrap/>
            <w:hideMark/>
          </w:tcPr>
          <w:p w14:paraId="637EDDEF" w14:textId="77777777" w:rsidR="00CC6F50" w:rsidRPr="00CC6F50" w:rsidRDefault="00CC6F50" w:rsidP="00CC6F5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CC6F50">
              <w:rPr>
                <w:rFonts w:ascii="Calibri" w:eastAsia="Times New Roman" w:hAnsi="Calibri" w:cs="Calibri"/>
                <w:color w:val="FF0000"/>
                <w:kern w:val="0"/>
                <w14:ligatures w14:val="none"/>
              </w:rPr>
              <w:t>50</w:t>
            </w:r>
          </w:p>
        </w:tc>
      </w:tr>
    </w:tbl>
    <w:p w14:paraId="5388B164" w14:textId="77777777" w:rsidR="00CC6F50" w:rsidRPr="00B4747B" w:rsidRDefault="00CC6F50" w:rsidP="442D814B">
      <w:pPr>
        <w:pStyle w:val="ListParagraph"/>
        <w:rPr>
          <w:rFonts w:ascii="Calibri" w:eastAsia="Times New Roman" w:hAnsi="Calibri"/>
          <w:highlight w:val="yellow"/>
        </w:rPr>
      </w:pPr>
    </w:p>
    <w:p w14:paraId="515D6664" w14:textId="49D630B0" w:rsidR="00B4747B" w:rsidRDefault="001D5E5C" w:rsidP="00B4747B">
      <w:pPr>
        <w:pStyle w:val="ListParagraph"/>
        <w:numPr>
          <w:ilvl w:val="0"/>
          <w:numId w:val="1"/>
        </w:numPr>
        <w:rPr>
          <w:rFonts w:ascii="Calibri" w:eastAsia="Times New Roman" w:hAnsi="Calibri"/>
        </w:rPr>
      </w:pPr>
      <w:r w:rsidRPr="442D814B">
        <w:rPr>
          <w:rFonts w:ascii="Calibri" w:eastAsia="Times New Roman" w:hAnsi="Calibri"/>
        </w:rPr>
        <w:t>Are there any in-bound modems in use?</w:t>
      </w:r>
    </w:p>
    <w:p w14:paraId="3D823D02" w14:textId="02980968" w:rsidR="001D5E5C" w:rsidRPr="001D5E5C" w:rsidRDefault="24FD3432" w:rsidP="00CC6F50">
      <w:pPr>
        <w:ind w:left="720"/>
        <w:rPr>
          <w:rFonts w:ascii="Calibri" w:eastAsia="Times New Roman" w:hAnsi="Calibri"/>
          <w:highlight w:val="yellow"/>
        </w:rPr>
      </w:pPr>
      <w:r w:rsidRPr="442D814B">
        <w:rPr>
          <w:rFonts w:ascii="Calibri" w:eastAsia="Times New Roman" w:hAnsi="Calibri"/>
          <w:color w:val="FF0000"/>
        </w:rPr>
        <w:t>None in scope</w:t>
      </w:r>
    </w:p>
    <w:p w14:paraId="340EF964" w14:textId="4FCC1C60" w:rsidR="001D5E5C" w:rsidRDefault="001D5E5C" w:rsidP="00B4747B">
      <w:pPr>
        <w:pStyle w:val="ListParagraph"/>
        <w:numPr>
          <w:ilvl w:val="0"/>
          <w:numId w:val="1"/>
        </w:numPr>
        <w:rPr>
          <w:rFonts w:ascii="Calibri" w:eastAsia="Times New Roman" w:hAnsi="Calibri"/>
        </w:rPr>
      </w:pPr>
      <w:r w:rsidRPr="442D814B">
        <w:rPr>
          <w:rFonts w:ascii="Calibri" w:eastAsia="Times New Roman" w:hAnsi="Calibri"/>
        </w:rPr>
        <w:t>For the security assessment, do you want production tested, or a non-production location?</w:t>
      </w:r>
    </w:p>
    <w:p w14:paraId="223FD632" w14:textId="0AC464F5" w:rsidR="001D5E5C" w:rsidRPr="001D5E5C" w:rsidRDefault="51F3BC3F" w:rsidP="442D814B">
      <w:pPr>
        <w:ind w:left="720"/>
        <w:rPr>
          <w:rFonts w:ascii="Calibri" w:eastAsia="Times New Roman" w:hAnsi="Calibri"/>
          <w:color w:val="FF0000"/>
        </w:rPr>
      </w:pPr>
      <w:r w:rsidRPr="442D814B">
        <w:rPr>
          <w:rFonts w:ascii="Calibri" w:eastAsia="Times New Roman" w:hAnsi="Calibri"/>
          <w:color w:val="FF0000"/>
        </w:rPr>
        <w:t>Due to lack of non-production environments, production will need to be evaluated in most cases.</w:t>
      </w:r>
    </w:p>
    <w:p w14:paraId="5E620976" w14:textId="06386998" w:rsidR="001D5E5C" w:rsidRPr="001D5E5C" w:rsidRDefault="001D5E5C" w:rsidP="442D814B">
      <w:pPr>
        <w:pStyle w:val="ListParagraph"/>
        <w:numPr>
          <w:ilvl w:val="0"/>
          <w:numId w:val="1"/>
        </w:numPr>
        <w:rPr>
          <w:rFonts w:ascii="Calibri" w:eastAsia="Times New Roman" w:hAnsi="Calibri"/>
        </w:rPr>
      </w:pPr>
      <w:r w:rsidRPr="442D814B">
        <w:rPr>
          <w:rFonts w:ascii="Calibri" w:eastAsia="Times New Roman" w:hAnsi="Calibri"/>
        </w:rPr>
        <w:lastRenderedPageBreak/>
        <w:t>How many WAFs are included in the security assessment?</w:t>
      </w:r>
    </w:p>
    <w:tbl>
      <w:tblPr>
        <w:tblStyle w:val="GridTable1Light"/>
        <w:tblW w:w="0" w:type="auto"/>
        <w:tblLook w:val="04A0" w:firstRow="1" w:lastRow="0" w:firstColumn="1" w:lastColumn="0" w:noHBand="0" w:noVBand="1"/>
      </w:tblPr>
      <w:tblGrid>
        <w:gridCol w:w="2458"/>
        <w:gridCol w:w="707"/>
        <w:gridCol w:w="603"/>
        <w:gridCol w:w="726"/>
        <w:gridCol w:w="864"/>
        <w:gridCol w:w="603"/>
        <w:gridCol w:w="609"/>
        <w:gridCol w:w="503"/>
        <w:gridCol w:w="683"/>
      </w:tblGrid>
      <w:tr w:rsidR="006465DA" w:rsidRPr="006465DA" w14:paraId="1C20485F" w14:textId="77777777" w:rsidTr="006465D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0105BCD" w14:textId="77777777" w:rsidR="006465DA" w:rsidRPr="006465DA" w:rsidRDefault="006465DA" w:rsidP="006465DA">
            <w:pPr>
              <w:rPr>
                <w:rFonts w:ascii="Calibri" w:eastAsia="Times New Roman" w:hAnsi="Calibri" w:cs="Calibri"/>
                <w:color w:val="FF0000"/>
                <w:kern w:val="0"/>
                <w14:ligatures w14:val="none"/>
              </w:rPr>
            </w:pPr>
            <w:r w:rsidRPr="006465DA">
              <w:rPr>
                <w:rFonts w:ascii="Calibri" w:eastAsia="Times New Roman" w:hAnsi="Calibri" w:cs="Calibri"/>
                <w:color w:val="FF0000"/>
                <w:kern w:val="0"/>
                <w14:ligatures w14:val="none"/>
              </w:rPr>
              <w:t>Question</w:t>
            </w:r>
          </w:p>
        </w:tc>
        <w:tc>
          <w:tcPr>
            <w:tcW w:w="0" w:type="auto"/>
            <w:noWrap/>
            <w:hideMark/>
          </w:tcPr>
          <w:p w14:paraId="1E9EA50F" w14:textId="77777777" w:rsidR="006465DA" w:rsidRPr="006465DA" w:rsidRDefault="006465DA" w:rsidP="006465D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6465DA">
              <w:rPr>
                <w:rFonts w:ascii="Calibri" w:eastAsia="Times New Roman" w:hAnsi="Calibri" w:cs="Calibri"/>
                <w:color w:val="FF0000"/>
                <w:kern w:val="0"/>
                <w14:ligatures w14:val="none"/>
              </w:rPr>
              <w:t>SDSU</w:t>
            </w:r>
          </w:p>
        </w:tc>
        <w:tc>
          <w:tcPr>
            <w:tcW w:w="0" w:type="auto"/>
            <w:noWrap/>
            <w:hideMark/>
          </w:tcPr>
          <w:p w14:paraId="472F0545" w14:textId="77777777" w:rsidR="006465DA" w:rsidRPr="006465DA" w:rsidRDefault="006465DA" w:rsidP="006465D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6465DA">
              <w:rPr>
                <w:rFonts w:ascii="Calibri" w:eastAsia="Times New Roman" w:hAnsi="Calibri" w:cs="Calibri"/>
                <w:color w:val="FF0000"/>
                <w:kern w:val="0"/>
                <w14:ligatures w14:val="none"/>
              </w:rPr>
              <w:t>USD</w:t>
            </w:r>
          </w:p>
        </w:tc>
        <w:tc>
          <w:tcPr>
            <w:tcW w:w="0" w:type="auto"/>
            <w:noWrap/>
            <w:hideMark/>
          </w:tcPr>
          <w:p w14:paraId="71E9F337" w14:textId="77777777" w:rsidR="006465DA" w:rsidRPr="006465DA" w:rsidRDefault="006465DA" w:rsidP="006465D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6465DA">
              <w:rPr>
                <w:rFonts w:ascii="Calibri" w:eastAsia="Times New Roman" w:hAnsi="Calibri" w:cs="Calibri"/>
                <w:color w:val="FF0000"/>
                <w:kern w:val="0"/>
                <w14:ligatures w14:val="none"/>
              </w:rPr>
              <w:t>BHSU</w:t>
            </w:r>
          </w:p>
        </w:tc>
        <w:tc>
          <w:tcPr>
            <w:tcW w:w="0" w:type="auto"/>
            <w:noWrap/>
            <w:hideMark/>
          </w:tcPr>
          <w:p w14:paraId="37248C4D" w14:textId="77777777" w:rsidR="006465DA" w:rsidRPr="006465DA" w:rsidRDefault="006465DA" w:rsidP="006465D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6465DA">
              <w:rPr>
                <w:rFonts w:ascii="Calibri" w:eastAsia="Times New Roman" w:hAnsi="Calibri" w:cs="Calibri"/>
                <w:color w:val="FF0000"/>
                <w:kern w:val="0"/>
                <w14:ligatures w14:val="none"/>
              </w:rPr>
              <w:t>SDSMT</w:t>
            </w:r>
          </w:p>
        </w:tc>
        <w:tc>
          <w:tcPr>
            <w:tcW w:w="0" w:type="auto"/>
            <w:noWrap/>
            <w:hideMark/>
          </w:tcPr>
          <w:p w14:paraId="1027419D" w14:textId="77777777" w:rsidR="006465DA" w:rsidRPr="006465DA" w:rsidRDefault="006465DA" w:rsidP="006465D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6465DA">
              <w:rPr>
                <w:rFonts w:ascii="Calibri" w:eastAsia="Times New Roman" w:hAnsi="Calibri" w:cs="Calibri"/>
                <w:color w:val="FF0000"/>
                <w:kern w:val="0"/>
                <w14:ligatures w14:val="none"/>
              </w:rPr>
              <w:t>DSU</w:t>
            </w:r>
          </w:p>
        </w:tc>
        <w:tc>
          <w:tcPr>
            <w:tcW w:w="0" w:type="auto"/>
            <w:noWrap/>
            <w:hideMark/>
          </w:tcPr>
          <w:p w14:paraId="4D0CDD21" w14:textId="77777777" w:rsidR="006465DA" w:rsidRPr="006465DA" w:rsidRDefault="006465DA" w:rsidP="006465D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6465DA">
              <w:rPr>
                <w:rFonts w:ascii="Calibri" w:eastAsia="Times New Roman" w:hAnsi="Calibri" w:cs="Calibri"/>
                <w:color w:val="FF0000"/>
                <w:kern w:val="0"/>
                <w14:ligatures w14:val="none"/>
              </w:rPr>
              <w:t>NSU</w:t>
            </w:r>
          </w:p>
        </w:tc>
        <w:tc>
          <w:tcPr>
            <w:tcW w:w="0" w:type="auto"/>
            <w:noWrap/>
            <w:hideMark/>
          </w:tcPr>
          <w:p w14:paraId="018C2491" w14:textId="77777777" w:rsidR="006465DA" w:rsidRPr="006465DA" w:rsidRDefault="006465DA" w:rsidP="006465D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6465DA">
              <w:rPr>
                <w:rFonts w:ascii="Calibri" w:eastAsia="Times New Roman" w:hAnsi="Calibri" w:cs="Calibri"/>
                <w:color w:val="FF0000"/>
                <w:kern w:val="0"/>
                <w14:ligatures w14:val="none"/>
              </w:rPr>
              <w:t>RIS</w:t>
            </w:r>
          </w:p>
        </w:tc>
        <w:tc>
          <w:tcPr>
            <w:tcW w:w="0" w:type="auto"/>
            <w:noWrap/>
            <w:hideMark/>
          </w:tcPr>
          <w:p w14:paraId="78637F87" w14:textId="77777777" w:rsidR="006465DA" w:rsidRPr="006465DA" w:rsidRDefault="006465DA" w:rsidP="006465DA">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6465DA">
              <w:rPr>
                <w:rFonts w:ascii="Calibri" w:eastAsia="Times New Roman" w:hAnsi="Calibri" w:cs="Calibri"/>
                <w:color w:val="FF0000"/>
                <w:kern w:val="0"/>
                <w14:ligatures w14:val="none"/>
              </w:rPr>
              <w:t>Total</w:t>
            </w:r>
          </w:p>
        </w:tc>
      </w:tr>
      <w:tr w:rsidR="006465DA" w:rsidRPr="006465DA" w14:paraId="1D4B07A6" w14:textId="77777777" w:rsidTr="006465DA">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D8519F0" w14:textId="77777777" w:rsidR="006465DA" w:rsidRPr="006465DA" w:rsidRDefault="006465DA" w:rsidP="006465DA">
            <w:pPr>
              <w:rPr>
                <w:rFonts w:ascii="Calibri" w:eastAsia="Times New Roman" w:hAnsi="Calibri" w:cs="Calibri"/>
                <w:color w:val="FF0000"/>
                <w:kern w:val="0"/>
                <w14:ligatures w14:val="none"/>
              </w:rPr>
            </w:pPr>
            <w:r w:rsidRPr="006465DA">
              <w:rPr>
                <w:rFonts w:ascii="Calibri" w:eastAsia="Times New Roman" w:hAnsi="Calibri" w:cs="Calibri"/>
                <w:color w:val="FF0000"/>
                <w:kern w:val="0"/>
                <w14:ligatures w14:val="none"/>
              </w:rPr>
              <w:t>How many WAFs in use?</w:t>
            </w:r>
          </w:p>
        </w:tc>
        <w:tc>
          <w:tcPr>
            <w:tcW w:w="0" w:type="auto"/>
            <w:noWrap/>
            <w:hideMark/>
          </w:tcPr>
          <w:p w14:paraId="1640D339" w14:textId="77777777" w:rsidR="006465DA" w:rsidRPr="006465DA" w:rsidRDefault="006465DA" w:rsidP="006465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6465DA">
              <w:rPr>
                <w:rFonts w:ascii="Calibri" w:eastAsia="Times New Roman" w:hAnsi="Calibri" w:cs="Calibri"/>
                <w:color w:val="FF0000"/>
                <w:kern w:val="0"/>
                <w14:ligatures w14:val="none"/>
              </w:rPr>
              <w:t>1</w:t>
            </w:r>
          </w:p>
        </w:tc>
        <w:tc>
          <w:tcPr>
            <w:tcW w:w="0" w:type="auto"/>
            <w:noWrap/>
            <w:hideMark/>
          </w:tcPr>
          <w:p w14:paraId="4FF3ECAD" w14:textId="77777777" w:rsidR="006465DA" w:rsidRPr="006465DA" w:rsidRDefault="006465DA" w:rsidP="006465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6465DA">
              <w:rPr>
                <w:rFonts w:ascii="Calibri" w:eastAsia="Times New Roman" w:hAnsi="Calibri" w:cs="Calibri"/>
                <w:color w:val="FF0000"/>
                <w:kern w:val="0"/>
                <w14:ligatures w14:val="none"/>
              </w:rPr>
              <w:t>0</w:t>
            </w:r>
          </w:p>
        </w:tc>
        <w:tc>
          <w:tcPr>
            <w:tcW w:w="0" w:type="auto"/>
            <w:noWrap/>
            <w:hideMark/>
          </w:tcPr>
          <w:p w14:paraId="5BCB80D0" w14:textId="77777777" w:rsidR="006465DA" w:rsidRPr="006465DA" w:rsidRDefault="006465DA" w:rsidP="006465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6465DA">
              <w:rPr>
                <w:rFonts w:ascii="Calibri" w:eastAsia="Times New Roman" w:hAnsi="Calibri" w:cs="Calibri"/>
                <w:color w:val="FF0000"/>
                <w:kern w:val="0"/>
                <w14:ligatures w14:val="none"/>
              </w:rPr>
              <w:t>1</w:t>
            </w:r>
          </w:p>
        </w:tc>
        <w:tc>
          <w:tcPr>
            <w:tcW w:w="0" w:type="auto"/>
            <w:noWrap/>
            <w:hideMark/>
          </w:tcPr>
          <w:p w14:paraId="29198ED8" w14:textId="77777777" w:rsidR="006465DA" w:rsidRPr="006465DA" w:rsidRDefault="006465DA" w:rsidP="006465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6465DA">
              <w:rPr>
                <w:rFonts w:ascii="Calibri" w:eastAsia="Times New Roman" w:hAnsi="Calibri" w:cs="Calibri"/>
                <w:color w:val="FF0000"/>
                <w:kern w:val="0"/>
                <w14:ligatures w14:val="none"/>
              </w:rPr>
              <w:t>0</w:t>
            </w:r>
          </w:p>
        </w:tc>
        <w:tc>
          <w:tcPr>
            <w:tcW w:w="0" w:type="auto"/>
            <w:noWrap/>
            <w:hideMark/>
          </w:tcPr>
          <w:p w14:paraId="5489C1CB" w14:textId="77777777" w:rsidR="006465DA" w:rsidRPr="006465DA" w:rsidRDefault="006465DA" w:rsidP="006465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6465DA">
              <w:rPr>
                <w:rFonts w:ascii="Calibri" w:eastAsia="Times New Roman" w:hAnsi="Calibri" w:cs="Calibri"/>
                <w:color w:val="FF0000"/>
                <w:kern w:val="0"/>
                <w14:ligatures w14:val="none"/>
              </w:rPr>
              <w:t>0</w:t>
            </w:r>
          </w:p>
        </w:tc>
        <w:tc>
          <w:tcPr>
            <w:tcW w:w="0" w:type="auto"/>
            <w:noWrap/>
            <w:hideMark/>
          </w:tcPr>
          <w:p w14:paraId="43DC73F8" w14:textId="77777777" w:rsidR="006465DA" w:rsidRPr="006465DA" w:rsidRDefault="006465DA" w:rsidP="006465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6465DA">
              <w:rPr>
                <w:rFonts w:ascii="Calibri" w:eastAsia="Times New Roman" w:hAnsi="Calibri" w:cs="Calibri"/>
                <w:color w:val="FF0000"/>
                <w:kern w:val="0"/>
                <w14:ligatures w14:val="none"/>
              </w:rPr>
              <w:t>0</w:t>
            </w:r>
          </w:p>
        </w:tc>
        <w:tc>
          <w:tcPr>
            <w:tcW w:w="0" w:type="auto"/>
            <w:noWrap/>
            <w:hideMark/>
          </w:tcPr>
          <w:p w14:paraId="7B59C828" w14:textId="77777777" w:rsidR="006465DA" w:rsidRPr="006465DA" w:rsidRDefault="006465DA" w:rsidP="006465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6465DA">
              <w:rPr>
                <w:rFonts w:ascii="Calibri" w:eastAsia="Times New Roman" w:hAnsi="Calibri" w:cs="Calibri"/>
                <w:color w:val="FF0000"/>
                <w:kern w:val="0"/>
                <w14:ligatures w14:val="none"/>
              </w:rPr>
              <w:t>0</w:t>
            </w:r>
          </w:p>
        </w:tc>
        <w:tc>
          <w:tcPr>
            <w:tcW w:w="0" w:type="auto"/>
            <w:noWrap/>
            <w:hideMark/>
          </w:tcPr>
          <w:p w14:paraId="3E60A948" w14:textId="77777777" w:rsidR="006465DA" w:rsidRPr="006465DA" w:rsidRDefault="006465DA" w:rsidP="006465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kern w:val="0"/>
                <w14:ligatures w14:val="none"/>
              </w:rPr>
            </w:pPr>
            <w:r w:rsidRPr="006465DA">
              <w:rPr>
                <w:rFonts w:ascii="Calibri" w:eastAsia="Times New Roman" w:hAnsi="Calibri" w:cs="Calibri"/>
                <w:color w:val="FF0000"/>
                <w:kern w:val="0"/>
                <w14:ligatures w14:val="none"/>
              </w:rPr>
              <w:t>2</w:t>
            </w:r>
          </w:p>
        </w:tc>
      </w:tr>
    </w:tbl>
    <w:p w14:paraId="0288FF9C" w14:textId="77777777" w:rsidR="006465DA" w:rsidRDefault="006465DA" w:rsidP="006465DA">
      <w:pPr>
        <w:pStyle w:val="ListParagraph"/>
        <w:rPr>
          <w:rFonts w:ascii="Calibri" w:eastAsia="Times New Roman" w:hAnsi="Calibri"/>
        </w:rPr>
      </w:pPr>
    </w:p>
    <w:p w14:paraId="269A6EC7" w14:textId="498EB380" w:rsidR="001D5E5C" w:rsidRDefault="00E45DA9" w:rsidP="00B4747B">
      <w:pPr>
        <w:pStyle w:val="ListParagraph"/>
        <w:numPr>
          <w:ilvl w:val="0"/>
          <w:numId w:val="1"/>
        </w:numPr>
        <w:rPr>
          <w:rFonts w:ascii="Calibri" w:eastAsia="Times New Roman" w:hAnsi="Calibri"/>
        </w:rPr>
      </w:pPr>
      <w:r w:rsidRPr="442D814B">
        <w:rPr>
          <w:rFonts w:ascii="Calibri" w:eastAsia="Times New Roman" w:hAnsi="Calibri"/>
        </w:rPr>
        <w:t>Where are the locations in-scope for the physical site visits?</w:t>
      </w:r>
    </w:p>
    <w:p w14:paraId="25FE730B" w14:textId="36A0CFBF" w:rsidR="00E45DA9" w:rsidRPr="00E45DA9" w:rsidRDefault="00E45DA9" w:rsidP="442D814B">
      <w:pPr>
        <w:ind w:left="720"/>
        <w:rPr>
          <w:rFonts w:ascii="Calibri" w:eastAsia="Times New Roman" w:hAnsi="Calibri"/>
        </w:rPr>
      </w:pPr>
      <w:r w:rsidRPr="442D814B">
        <w:rPr>
          <w:rFonts w:ascii="Calibri" w:eastAsia="Times New Roman" w:hAnsi="Calibri"/>
          <w:color w:val="FF0000"/>
        </w:rPr>
        <w:t xml:space="preserve">Pierre, Vermillion, Brookings, Rapid City, Spearfish, </w:t>
      </w:r>
      <w:r w:rsidR="00CC6F50" w:rsidRPr="442D814B">
        <w:rPr>
          <w:rFonts w:ascii="Calibri" w:eastAsia="Times New Roman" w:hAnsi="Calibri"/>
          <w:color w:val="FF0000"/>
        </w:rPr>
        <w:t>Madison,</w:t>
      </w:r>
      <w:r w:rsidRPr="442D814B">
        <w:rPr>
          <w:rFonts w:ascii="Calibri" w:eastAsia="Times New Roman" w:hAnsi="Calibri"/>
          <w:color w:val="FF0000"/>
        </w:rPr>
        <w:t xml:space="preserve"> and Aberdeen South Dakota</w:t>
      </w:r>
    </w:p>
    <w:p w14:paraId="2AA5641D" w14:textId="6A3AA0CF" w:rsidR="00E45DA9" w:rsidRPr="00E45DA9" w:rsidRDefault="00E45DA9" w:rsidP="00B4747B">
      <w:pPr>
        <w:pStyle w:val="ListParagraph"/>
        <w:numPr>
          <w:ilvl w:val="0"/>
          <w:numId w:val="1"/>
        </w:numPr>
        <w:rPr>
          <w:rFonts w:ascii="Calibri" w:eastAsia="Times New Roman" w:hAnsi="Calibri"/>
        </w:rPr>
      </w:pPr>
      <w:r>
        <w:t>Are the in-scope location physical assessments for penetration for overall review/assessment?</w:t>
      </w:r>
    </w:p>
    <w:p w14:paraId="241044ED" w14:textId="2FF22027" w:rsidR="00E45DA9" w:rsidRPr="00E45DA9" w:rsidRDefault="0D7DAAC0" w:rsidP="442D814B">
      <w:pPr>
        <w:ind w:left="720"/>
        <w:rPr>
          <w:rFonts w:ascii="Calibri" w:eastAsia="Times New Roman" w:hAnsi="Calibri"/>
          <w:color w:val="FF0000"/>
        </w:rPr>
      </w:pPr>
      <w:r w:rsidRPr="442D814B">
        <w:rPr>
          <w:rFonts w:ascii="Calibri" w:eastAsia="Times New Roman" w:hAnsi="Calibri"/>
          <w:color w:val="FF0000"/>
        </w:rPr>
        <w:t>We are not expecting the physical assessment to include penetration reviews. The physical assessments are not a</w:t>
      </w:r>
      <w:r w:rsidR="7DFA485A" w:rsidRPr="442D814B">
        <w:rPr>
          <w:rFonts w:ascii="Calibri" w:eastAsia="Times New Roman" w:hAnsi="Calibri"/>
          <w:color w:val="FF0000"/>
        </w:rPr>
        <w:t>s</w:t>
      </w:r>
      <w:r w:rsidRPr="442D814B">
        <w:rPr>
          <w:rFonts w:ascii="Calibri" w:eastAsia="Times New Roman" w:hAnsi="Calibri"/>
          <w:color w:val="FF0000"/>
        </w:rPr>
        <w:t xml:space="preserve"> high </w:t>
      </w:r>
      <w:r w:rsidR="7817E418" w:rsidRPr="442D814B">
        <w:rPr>
          <w:rFonts w:ascii="Calibri" w:eastAsia="Times New Roman" w:hAnsi="Calibri"/>
          <w:color w:val="FF0000"/>
        </w:rPr>
        <w:t xml:space="preserve">of a </w:t>
      </w:r>
      <w:r w:rsidRPr="442D814B">
        <w:rPr>
          <w:rFonts w:ascii="Calibri" w:eastAsia="Times New Roman" w:hAnsi="Calibri"/>
          <w:color w:val="FF0000"/>
        </w:rPr>
        <w:t xml:space="preserve">priority and would </w:t>
      </w:r>
      <w:r w:rsidR="6C820C83" w:rsidRPr="442D814B">
        <w:rPr>
          <w:rFonts w:ascii="Calibri" w:eastAsia="Times New Roman" w:hAnsi="Calibri"/>
          <w:color w:val="FF0000"/>
        </w:rPr>
        <w:t>only</w:t>
      </w:r>
      <w:r w:rsidRPr="442D814B">
        <w:rPr>
          <w:rFonts w:ascii="Calibri" w:eastAsia="Times New Roman" w:hAnsi="Calibri"/>
          <w:color w:val="FF0000"/>
        </w:rPr>
        <w:t xml:space="preserve"> include the data centers</w:t>
      </w:r>
      <w:r w:rsidR="684359B2" w:rsidRPr="442D814B">
        <w:rPr>
          <w:rFonts w:ascii="Calibri" w:eastAsia="Times New Roman" w:hAnsi="Calibri"/>
          <w:color w:val="FF0000"/>
        </w:rPr>
        <w:t xml:space="preserve"> that are reasonable to evaluate based on distance/time restrictions.</w:t>
      </w:r>
    </w:p>
    <w:p w14:paraId="109E4D83" w14:textId="79AAAE8D" w:rsidR="00E45DA9" w:rsidRPr="00E45DA9" w:rsidRDefault="00E45DA9" w:rsidP="00B4747B">
      <w:pPr>
        <w:pStyle w:val="ListParagraph"/>
        <w:numPr>
          <w:ilvl w:val="0"/>
          <w:numId w:val="1"/>
        </w:numPr>
        <w:rPr>
          <w:rFonts w:ascii="Calibri" w:eastAsia="Times New Roman" w:hAnsi="Calibri"/>
        </w:rPr>
      </w:pPr>
      <w:r>
        <w:t>Will you accept a separate redacted proposal to be used in the event a public records request is made?</w:t>
      </w:r>
    </w:p>
    <w:p w14:paraId="0464C009" w14:textId="77777777" w:rsidR="00E45DA9" w:rsidRPr="00E45DA9" w:rsidRDefault="00E45DA9" w:rsidP="00E45DA9">
      <w:pPr>
        <w:pStyle w:val="ListParagraph"/>
        <w:rPr>
          <w:rFonts w:ascii="Calibri" w:eastAsia="Times New Roman" w:hAnsi="Calibri"/>
        </w:rPr>
      </w:pPr>
    </w:p>
    <w:p w14:paraId="103CA7ED" w14:textId="0CA5A17A" w:rsidR="00E45DA9" w:rsidRPr="00BF46E9" w:rsidRDefault="00BF46E9" w:rsidP="442D814B">
      <w:pPr>
        <w:pStyle w:val="ListParagraph"/>
        <w:rPr>
          <w:rFonts w:ascii="Calibri" w:eastAsia="Times New Roman" w:hAnsi="Calibri"/>
          <w:color w:val="FF0000"/>
        </w:rPr>
      </w:pPr>
      <w:r w:rsidRPr="442D814B">
        <w:rPr>
          <w:rFonts w:ascii="Calibri" w:eastAsia="Times New Roman" w:hAnsi="Calibri"/>
          <w:color w:val="FF0000"/>
        </w:rPr>
        <w:t>Only the awarded vendor’s proposal would be subject to a public record review. If there is a request to review the winning proposal the awarded vendor will have an opportunity to provide redactions at that time.</w:t>
      </w:r>
    </w:p>
    <w:p w14:paraId="63C7D995" w14:textId="77777777" w:rsidR="00BF46E9" w:rsidRPr="00E45DA9" w:rsidRDefault="00BF46E9" w:rsidP="00BF46E9">
      <w:pPr>
        <w:pStyle w:val="ListParagraph"/>
        <w:ind w:left="2160"/>
        <w:rPr>
          <w:rFonts w:ascii="Calibri" w:eastAsia="Times New Roman" w:hAnsi="Calibri"/>
        </w:rPr>
      </w:pPr>
    </w:p>
    <w:p w14:paraId="1F8869D3" w14:textId="77777777" w:rsidR="00E45DA9" w:rsidRDefault="00E45DA9" w:rsidP="00E45DA9">
      <w:pPr>
        <w:pStyle w:val="ListParagraph"/>
        <w:numPr>
          <w:ilvl w:val="0"/>
          <w:numId w:val="1"/>
        </w:numPr>
        <w:rPr>
          <w:rFonts w:ascii="Calibri" w:eastAsia="Times New Roman" w:hAnsi="Calibri"/>
        </w:rPr>
      </w:pPr>
      <w:r w:rsidRPr="442D814B">
        <w:rPr>
          <w:rFonts w:ascii="Calibri" w:eastAsia="Times New Roman" w:hAnsi="Calibri"/>
        </w:rPr>
        <w:t>RFP Sections 6.1.4 and 6.1.5 list “Availability to the project locale” and “Familiarity with the project locale” as evaluation criteria. Can SDBOR please define “project locale”?</w:t>
      </w:r>
    </w:p>
    <w:p w14:paraId="4CCA0D67" w14:textId="0F9EC789" w:rsidR="7ACE19B5" w:rsidRDefault="7ACE19B5" w:rsidP="442D814B">
      <w:pPr>
        <w:ind w:left="720"/>
        <w:rPr>
          <w:rFonts w:ascii="Calibri" w:eastAsia="Times New Roman" w:hAnsi="Calibri"/>
          <w:color w:val="FF0000"/>
        </w:rPr>
      </w:pPr>
      <w:r w:rsidRPr="442D814B">
        <w:rPr>
          <w:rFonts w:ascii="Calibri" w:eastAsia="Times New Roman" w:hAnsi="Calibri"/>
          <w:color w:val="FF0000"/>
        </w:rPr>
        <w:t>The State of South Dakota would be the project locale.</w:t>
      </w:r>
    </w:p>
    <w:p w14:paraId="4F5098B2" w14:textId="77777777" w:rsidR="00E45DA9" w:rsidRPr="00E45DA9" w:rsidRDefault="00E45DA9" w:rsidP="00E45DA9">
      <w:pPr>
        <w:pStyle w:val="ListParagraph"/>
        <w:rPr>
          <w:rFonts w:ascii="Calibri" w:eastAsia="Times New Roman" w:hAnsi="Calibri"/>
        </w:rPr>
      </w:pPr>
    </w:p>
    <w:p w14:paraId="0407DF82" w14:textId="77FF291A" w:rsidR="00E45DA9" w:rsidRDefault="00E45DA9" w:rsidP="00BF46E9">
      <w:pPr>
        <w:pStyle w:val="ListParagraph"/>
        <w:numPr>
          <w:ilvl w:val="0"/>
          <w:numId w:val="1"/>
        </w:numPr>
        <w:rPr>
          <w:rFonts w:ascii="Calibri" w:eastAsia="Times New Roman" w:hAnsi="Calibri"/>
        </w:rPr>
      </w:pPr>
      <w:r w:rsidRPr="442D814B">
        <w:rPr>
          <w:rFonts w:ascii="Calibri" w:eastAsia="Times New Roman" w:hAnsi="Calibri"/>
        </w:rPr>
        <w:t xml:space="preserve"> </w:t>
      </w:r>
      <w:r w:rsidR="00BF46E9" w:rsidRPr="442D814B">
        <w:rPr>
          <w:rFonts w:ascii="Calibri" w:eastAsia="Times New Roman" w:hAnsi="Calibri"/>
        </w:rPr>
        <w:t>RFP Section 3.0 Scope of Work, specifically section 3.2.1.3.1 states “Compliance Frameworks: GLBA, HIPAA, Cyber Insurance”, the NIST CSF is mentioned in section 1.1 and other areas. Is NIST CSF one of the frameworks in scope?</w:t>
      </w:r>
    </w:p>
    <w:p w14:paraId="1B9551FA" w14:textId="0280DA20" w:rsidR="00BF46E9" w:rsidRPr="00BF46E9" w:rsidRDefault="518EFB2B" w:rsidP="442D814B">
      <w:pPr>
        <w:ind w:left="720"/>
        <w:rPr>
          <w:rFonts w:ascii="Calibri" w:eastAsia="Times New Roman" w:hAnsi="Calibri"/>
          <w:color w:val="FF0000"/>
        </w:rPr>
      </w:pPr>
      <w:r w:rsidRPr="442D814B">
        <w:rPr>
          <w:rFonts w:ascii="Calibri" w:eastAsia="Times New Roman" w:hAnsi="Calibri"/>
          <w:color w:val="FF0000"/>
        </w:rPr>
        <w:t xml:space="preserve">We have used the NIST framework for previous </w:t>
      </w:r>
      <w:r w:rsidR="215E0B5F" w:rsidRPr="442D814B">
        <w:rPr>
          <w:rFonts w:ascii="Calibri" w:eastAsia="Times New Roman" w:hAnsi="Calibri"/>
          <w:color w:val="FF0000"/>
        </w:rPr>
        <w:t xml:space="preserve">internal </w:t>
      </w:r>
      <w:r w:rsidRPr="442D814B">
        <w:rPr>
          <w:rFonts w:ascii="Calibri" w:eastAsia="Times New Roman" w:hAnsi="Calibri"/>
          <w:color w:val="FF0000"/>
        </w:rPr>
        <w:t>assessments conducted by the BOR on our institution</w:t>
      </w:r>
      <w:r w:rsidR="30E16DC4" w:rsidRPr="442D814B">
        <w:rPr>
          <w:rFonts w:ascii="Calibri" w:eastAsia="Times New Roman" w:hAnsi="Calibri"/>
          <w:color w:val="FF0000"/>
        </w:rPr>
        <w:t>s</w:t>
      </w:r>
      <w:r w:rsidR="61F952B0" w:rsidRPr="442D814B">
        <w:rPr>
          <w:rFonts w:ascii="Calibri" w:eastAsia="Times New Roman" w:hAnsi="Calibri"/>
          <w:color w:val="FF0000"/>
        </w:rPr>
        <w:t>.</w:t>
      </w:r>
      <w:r w:rsidR="30E16DC4" w:rsidRPr="442D814B">
        <w:rPr>
          <w:rFonts w:ascii="Calibri" w:eastAsia="Times New Roman" w:hAnsi="Calibri"/>
          <w:color w:val="FF0000"/>
        </w:rPr>
        <w:t xml:space="preserve"> </w:t>
      </w:r>
      <w:r w:rsidR="2454775F" w:rsidRPr="442D814B">
        <w:rPr>
          <w:rFonts w:ascii="Calibri" w:eastAsia="Times New Roman" w:hAnsi="Calibri"/>
          <w:color w:val="FF0000"/>
        </w:rPr>
        <w:t>T</w:t>
      </w:r>
      <w:r w:rsidR="30E16DC4" w:rsidRPr="442D814B">
        <w:rPr>
          <w:rFonts w:ascii="Calibri" w:eastAsia="Times New Roman" w:hAnsi="Calibri"/>
          <w:color w:val="FF0000"/>
        </w:rPr>
        <w:t>here would be a desire to utilize this framework within the</w:t>
      </w:r>
      <w:r w:rsidR="1FF3A7AE" w:rsidRPr="442D814B">
        <w:rPr>
          <w:rFonts w:ascii="Calibri" w:eastAsia="Times New Roman" w:hAnsi="Calibri"/>
          <w:color w:val="FF0000"/>
        </w:rPr>
        <w:t xml:space="preserve"> </w:t>
      </w:r>
      <w:r w:rsidR="1B7BA71D" w:rsidRPr="442D814B">
        <w:rPr>
          <w:rFonts w:ascii="Calibri" w:eastAsia="Times New Roman" w:hAnsi="Calibri"/>
          <w:color w:val="FF0000"/>
        </w:rPr>
        <w:t>vendor's</w:t>
      </w:r>
      <w:r w:rsidR="30E16DC4" w:rsidRPr="442D814B">
        <w:rPr>
          <w:rFonts w:ascii="Calibri" w:eastAsia="Times New Roman" w:hAnsi="Calibri"/>
          <w:color w:val="FF0000"/>
        </w:rPr>
        <w:t xml:space="preserve"> assessment to correlate findings to previous </w:t>
      </w:r>
      <w:r w:rsidR="7559ECF3" w:rsidRPr="442D814B">
        <w:rPr>
          <w:rFonts w:ascii="Calibri" w:eastAsia="Times New Roman" w:hAnsi="Calibri"/>
          <w:color w:val="FF0000"/>
        </w:rPr>
        <w:t>findings.</w:t>
      </w:r>
    </w:p>
    <w:p w14:paraId="21CEF4E2" w14:textId="76BDD9E7" w:rsidR="00BF46E9" w:rsidRDefault="00BF46E9" w:rsidP="00BF46E9">
      <w:pPr>
        <w:pStyle w:val="ListParagraph"/>
        <w:numPr>
          <w:ilvl w:val="0"/>
          <w:numId w:val="1"/>
        </w:numPr>
        <w:rPr>
          <w:rFonts w:ascii="Calibri" w:eastAsia="Times New Roman" w:hAnsi="Calibri"/>
        </w:rPr>
      </w:pPr>
      <w:r w:rsidRPr="442D814B">
        <w:rPr>
          <w:rFonts w:ascii="Calibri" w:eastAsia="Times New Roman" w:hAnsi="Calibri"/>
        </w:rPr>
        <w:t>Is the comprehensive report intended to be one overall report or one report per institution?</w:t>
      </w:r>
    </w:p>
    <w:p w14:paraId="4152F907" w14:textId="42350A99" w:rsidR="00BF46E9" w:rsidRPr="00BF46E9" w:rsidRDefault="4B2864C7" w:rsidP="442D814B">
      <w:pPr>
        <w:ind w:left="720"/>
        <w:rPr>
          <w:rFonts w:ascii="Calibri" w:eastAsia="Times New Roman" w:hAnsi="Calibri"/>
          <w:color w:val="FF0000"/>
        </w:rPr>
      </w:pPr>
      <w:r w:rsidRPr="442D814B">
        <w:rPr>
          <w:rFonts w:ascii="Calibri" w:eastAsia="Times New Roman" w:hAnsi="Calibri"/>
          <w:color w:val="FF0000"/>
        </w:rPr>
        <w:t>We would like a comprehensive report for each institution for their leadership to review/analyze</w:t>
      </w:r>
      <w:r w:rsidR="2D7A9E93" w:rsidRPr="442D814B">
        <w:rPr>
          <w:rFonts w:ascii="Calibri" w:eastAsia="Times New Roman" w:hAnsi="Calibri"/>
          <w:color w:val="FF0000"/>
        </w:rPr>
        <w:t xml:space="preserve"> along with a system wide report for BOR reference.</w:t>
      </w:r>
    </w:p>
    <w:p w14:paraId="55D757DF" w14:textId="7414BE01" w:rsidR="00BF46E9" w:rsidRDefault="00BF46E9" w:rsidP="00BF46E9">
      <w:pPr>
        <w:pStyle w:val="ListParagraph"/>
        <w:numPr>
          <w:ilvl w:val="0"/>
          <w:numId w:val="1"/>
        </w:numPr>
        <w:rPr>
          <w:rFonts w:ascii="Calibri" w:eastAsia="Times New Roman" w:hAnsi="Calibri"/>
        </w:rPr>
      </w:pPr>
      <w:r w:rsidRPr="442D814B">
        <w:rPr>
          <w:rFonts w:ascii="Calibri" w:eastAsia="Times New Roman" w:hAnsi="Calibri"/>
        </w:rPr>
        <w:t xml:space="preserve">Will the scope of the assessment be the same for all </w:t>
      </w:r>
      <w:r w:rsidR="00A45D5D" w:rsidRPr="442D814B">
        <w:rPr>
          <w:rFonts w:ascii="Calibri" w:eastAsia="Times New Roman" w:hAnsi="Calibri"/>
        </w:rPr>
        <w:t>Universities</w:t>
      </w:r>
      <w:r w:rsidRPr="442D814B">
        <w:rPr>
          <w:rFonts w:ascii="Calibri" w:eastAsia="Times New Roman" w:hAnsi="Calibri"/>
        </w:rPr>
        <w:t>?</w:t>
      </w:r>
    </w:p>
    <w:p w14:paraId="62EDC21C" w14:textId="3EFCB93F" w:rsidR="00BF46E9" w:rsidRPr="00BF46E9" w:rsidRDefault="7E611FD4" w:rsidP="442D814B">
      <w:pPr>
        <w:ind w:left="720"/>
        <w:rPr>
          <w:rFonts w:ascii="Calibri" w:eastAsia="Times New Roman" w:hAnsi="Calibri"/>
          <w:color w:val="FF0000"/>
        </w:rPr>
      </w:pPr>
      <w:r w:rsidRPr="442D814B">
        <w:rPr>
          <w:rFonts w:ascii="Calibri" w:eastAsia="Times New Roman" w:hAnsi="Calibri"/>
          <w:color w:val="FF0000"/>
        </w:rPr>
        <w:t>Yes</w:t>
      </w:r>
    </w:p>
    <w:p w14:paraId="6034C170" w14:textId="2BDE93ED" w:rsidR="00BF46E9" w:rsidRDefault="00BF46E9" w:rsidP="00BF46E9">
      <w:pPr>
        <w:pStyle w:val="ListParagraph"/>
        <w:numPr>
          <w:ilvl w:val="0"/>
          <w:numId w:val="1"/>
        </w:numPr>
        <w:rPr>
          <w:rFonts w:ascii="Calibri" w:eastAsia="Times New Roman" w:hAnsi="Calibri"/>
        </w:rPr>
      </w:pPr>
      <w:r w:rsidRPr="442D814B">
        <w:rPr>
          <w:rFonts w:ascii="Calibri" w:eastAsia="Times New Roman" w:hAnsi="Calibri"/>
        </w:rPr>
        <w:t xml:space="preserve">Does SDBOR </w:t>
      </w:r>
      <w:proofErr w:type="gramStart"/>
      <w:r w:rsidRPr="442D814B">
        <w:rPr>
          <w:rFonts w:ascii="Calibri" w:eastAsia="Times New Roman" w:hAnsi="Calibri"/>
        </w:rPr>
        <w:t>have a preference for</w:t>
      </w:r>
      <w:proofErr w:type="gramEnd"/>
      <w:r w:rsidRPr="442D814B">
        <w:rPr>
          <w:rFonts w:ascii="Calibri" w:eastAsia="Times New Roman" w:hAnsi="Calibri"/>
        </w:rPr>
        <w:t xml:space="preserve"> contracting a local firm for this work? If so, what weight will this have in the evaluation process?</w:t>
      </w:r>
    </w:p>
    <w:p w14:paraId="6FDF105F" w14:textId="77777777" w:rsidR="00C92C7F" w:rsidRPr="00C92C7F" w:rsidRDefault="00C92C7F" w:rsidP="00C92C7F">
      <w:pPr>
        <w:pStyle w:val="ListParagraph"/>
        <w:rPr>
          <w:rFonts w:ascii="Calibri" w:eastAsia="Times New Roman" w:hAnsi="Calibri"/>
        </w:rPr>
      </w:pPr>
    </w:p>
    <w:p w14:paraId="63D4A587" w14:textId="5BD7CFA2" w:rsidR="00C92C7F" w:rsidRPr="003D4902" w:rsidRDefault="00C92C7F" w:rsidP="442D814B">
      <w:pPr>
        <w:pStyle w:val="ListParagraph"/>
        <w:rPr>
          <w:rFonts w:ascii="Calibri" w:eastAsia="Times New Roman" w:hAnsi="Calibri"/>
          <w:color w:val="FF0000"/>
        </w:rPr>
      </w:pPr>
      <w:r w:rsidRPr="442D814B">
        <w:rPr>
          <w:rFonts w:ascii="Calibri" w:eastAsia="Times New Roman" w:hAnsi="Calibri"/>
          <w:color w:val="FF0000"/>
        </w:rPr>
        <w:lastRenderedPageBreak/>
        <w:t xml:space="preserve">The criteria to be used in the evaluation is listed in Section </w:t>
      </w:r>
      <w:r w:rsidR="003D4902" w:rsidRPr="442D814B">
        <w:rPr>
          <w:rFonts w:ascii="Calibri" w:eastAsia="Times New Roman" w:hAnsi="Calibri"/>
          <w:color w:val="FF0000"/>
        </w:rPr>
        <w:t>6.0 of the RFP. This is the only criteria that will be considered.</w:t>
      </w:r>
    </w:p>
    <w:p w14:paraId="2F085BB9" w14:textId="77777777" w:rsidR="00C92C7F" w:rsidRPr="00C92C7F" w:rsidRDefault="00C92C7F" w:rsidP="00C92C7F">
      <w:pPr>
        <w:pStyle w:val="ListParagraph"/>
        <w:rPr>
          <w:rFonts w:ascii="Calibri" w:eastAsia="Times New Roman" w:hAnsi="Calibri"/>
        </w:rPr>
      </w:pPr>
    </w:p>
    <w:p w14:paraId="047CC9D8" w14:textId="17EDB7AC" w:rsidR="00C92C7F" w:rsidRDefault="00C92C7F" w:rsidP="442D814B">
      <w:pPr>
        <w:pStyle w:val="ListParagraph"/>
        <w:numPr>
          <w:ilvl w:val="0"/>
          <w:numId w:val="1"/>
        </w:numPr>
        <w:rPr>
          <w:rFonts w:ascii="Calibri" w:eastAsia="Times New Roman" w:hAnsi="Calibri"/>
        </w:rPr>
      </w:pPr>
      <w:r w:rsidRPr="442D814B">
        <w:rPr>
          <w:rFonts w:ascii="Calibri" w:eastAsia="Times New Roman" w:hAnsi="Calibri"/>
        </w:rPr>
        <w:t>Has SDBOR worked with an external consultant for any earlier efforts related to information security? If yes, who and what was the nature of the project(s)?</w:t>
      </w:r>
    </w:p>
    <w:p w14:paraId="592E5399" w14:textId="799500A5" w:rsidR="3397A361" w:rsidRDefault="3397A361" w:rsidP="442D814B">
      <w:pPr>
        <w:ind w:left="720"/>
        <w:rPr>
          <w:rFonts w:ascii="Calibri" w:eastAsia="Times New Roman" w:hAnsi="Calibri"/>
          <w:color w:val="FF0000"/>
        </w:rPr>
      </w:pPr>
      <w:r w:rsidRPr="442D814B">
        <w:rPr>
          <w:rFonts w:ascii="Calibri" w:eastAsia="Times New Roman" w:hAnsi="Calibri"/>
          <w:color w:val="FF0000"/>
        </w:rPr>
        <w:t>There have been no previous information security projects outsourced to vendors/consultants that correlate to this project.</w:t>
      </w:r>
    </w:p>
    <w:p w14:paraId="1D7C7EC8" w14:textId="77777777" w:rsidR="00C92C7F" w:rsidRPr="00C92C7F" w:rsidRDefault="00C92C7F" w:rsidP="00C92C7F">
      <w:pPr>
        <w:pStyle w:val="ListParagraph"/>
        <w:rPr>
          <w:rFonts w:ascii="Calibri" w:eastAsia="Times New Roman" w:hAnsi="Calibri"/>
        </w:rPr>
      </w:pPr>
    </w:p>
    <w:p w14:paraId="259342F5" w14:textId="65216EC7" w:rsidR="00C92C7F" w:rsidRDefault="00C92C7F" w:rsidP="00C92C7F">
      <w:pPr>
        <w:pStyle w:val="ListParagraph"/>
        <w:numPr>
          <w:ilvl w:val="0"/>
          <w:numId w:val="1"/>
        </w:numPr>
        <w:rPr>
          <w:rFonts w:ascii="Calibri" w:eastAsia="Times New Roman" w:hAnsi="Calibri"/>
        </w:rPr>
      </w:pPr>
      <w:r w:rsidRPr="442D814B">
        <w:rPr>
          <w:rFonts w:ascii="Calibri" w:eastAsia="Times New Roman" w:hAnsi="Calibri"/>
        </w:rPr>
        <w:t>Does each institution have their own IT/IS policies and procedures?</w:t>
      </w:r>
    </w:p>
    <w:p w14:paraId="0CCB94E3" w14:textId="6B64ABEF" w:rsidR="20E81257" w:rsidRDefault="20E81257" w:rsidP="442D814B">
      <w:pPr>
        <w:ind w:left="720"/>
        <w:rPr>
          <w:rFonts w:ascii="Calibri" w:eastAsia="Times New Roman" w:hAnsi="Calibri"/>
          <w:color w:val="FF0000"/>
        </w:rPr>
      </w:pPr>
      <w:r w:rsidRPr="442D814B">
        <w:rPr>
          <w:rFonts w:ascii="Calibri" w:eastAsia="Times New Roman" w:hAnsi="Calibri"/>
          <w:color w:val="FF0000"/>
        </w:rPr>
        <w:t>Yes</w:t>
      </w:r>
    </w:p>
    <w:p w14:paraId="546B6901" w14:textId="77777777" w:rsidR="00C92C7F" w:rsidRPr="00C92C7F" w:rsidRDefault="00C92C7F" w:rsidP="00C92C7F">
      <w:pPr>
        <w:pStyle w:val="ListParagraph"/>
        <w:rPr>
          <w:rFonts w:ascii="Calibri" w:eastAsia="Times New Roman" w:hAnsi="Calibri"/>
        </w:rPr>
      </w:pPr>
    </w:p>
    <w:p w14:paraId="7ABA340A" w14:textId="1D5B8ED5" w:rsidR="00C92C7F" w:rsidRDefault="00C92C7F" w:rsidP="00C92C7F">
      <w:pPr>
        <w:pStyle w:val="ListParagraph"/>
        <w:numPr>
          <w:ilvl w:val="0"/>
          <w:numId w:val="1"/>
        </w:numPr>
        <w:rPr>
          <w:rFonts w:ascii="Calibri" w:eastAsia="Times New Roman" w:hAnsi="Calibri"/>
        </w:rPr>
      </w:pPr>
      <w:r w:rsidRPr="442D814B">
        <w:rPr>
          <w:rFonts w:ascii="Calibri" w:eastAsia="Times New Roman" w:hAnsi="Calibri"/>
        </w:rPr>
        <w:t>To what extent do institutions rely on BOR/RIS services and policies/procedures?</w:t>
      </w:r>
    </w:p>
    <w:p w14:paraId="1F01A6B7" w14:textId="6372C459" w:rsidR="6E8C27CB" w:rsidRDefault="6E8C27CB" w:rsidP="442D814B">
      <w:pPr>
        <w:ind w:left="720"/>
        <w:rPr>
          <w:rFonts w:ascii="Calibri" w:eastAsia="Times New Roman" w:hAnsi="Calibri"/>
          <w:color w:val="FF0000"/>
        </w:rPr>
      </w:pPr>
      <w:r w:rsidRPr="442D814B">
        <w:rPr>
          <w:rFonts w:ascii="Calibri" w:eastAsia="Times New Roman" w:hAnsi="Calibri"/>
          <w:color w:val="FF0000"/>
        </w:rPr>
        <w:t xml:space="preserve">The BOR manages central applications that are utilized across the system. BOR policies do roll down to each institution, but </w:t>
      </w:r>
      <w:r w:rsidR="1848481A" w:rsidRPr="442D814B">
        <w:rPr>
          <w:rFonts w:ascii="Calibri" w:eastAsia="Times New Roman" w:hAnsi="Calibri"/>
          <w:color w:val="FF0000"/>
        </w:rPr>
        <w:t>a significant percentage</w:t>
      </w:r>
      <w:r w:rsidRPr="442D814B">
        <w:rPr>
          <w:rFonts w:ascii="Calibri" w:eastAsia="Times New Roman" w:hAnsi="Calibri"/>
          <w:color w:val="FF0000"/>
        </w:rPr>
        <w:t xml:space="preserve"> of the information </w:t>
      </w:r>
      <w:r w:rsidR="4E8ED35A" w:rsidRPr="442D814B">
        <w:rPr>
          <w:rFonts w:ascii="Calibri" w:eastAsia="Times New Roman" w:hAnsi="Calibri"/>
          <w:color w:val="FF0000"/>
        </w:rPr>
        <w:t>security policies are currently managed at a university level.</w:t>
      </w:r>
    </w:p>
    <w:p w14:paraId="3C3F5D88" w14:textId="77777777" w:rsidR="00C92C7F" w:rsidRPr="00C92C7F" w:rsidRDefault="00C92C7F" w:rsidP="00C92C7F">
      <w:pPr>
        <w:pStyle w:val="ListParagraph"/>
        <w:rPr>
          <w:rFonts w:ascii="Calibri" w:eastAsia="Times New Roman" w:hAnsi="Calibri"/>
        </w:rPr>
      </w:pPr>
    </w:p>
    <w:p w14:paraId="323BD3F6" w14:textId="208825A9" w:rsidR="00C92C7F" w:rsidRDefault="00C92C7F" w:rsidP="00C92C7F">
      <w:pPr>
        <w:pStyle w:val="ListParagraph"/>
        <w:numPr>
          <w:ilvl w:val="0"/>
          <w:numId w:val="1"/>
        </w:numPr>
        <w:rPr>
          <w:rFonts w:ascii="Calibri" w:eastAsia="Times New Roman" w:hAnsi="Calibri"/>
        </w:rPr>
      </w:pPr>
      <w:r w:rsidRPr="442D814B">
        <w:rPr>
          <w:rFonts w:ascii="Calibri" w:eastAsia="Times New Roman" w:hAnsi="Calibri"/>
        </w:rPr>
        <w:t>Do all institutions and the BOR have cybersecurity insurance? If so, is it the same coverage and are requirements the same?</w:t>
      </w:r>
    </w:p>
    <w:p w14:paraId="2BBBD93A" w14:textId="76601838" w:rsidR="56FB6665" w:rsidRDefault="56FB6665" w:rsidP="442D814B">
      <w:pPr>
        <w:ind w:left="720"/>
        <w:rPr>
          <w:rFonts w:ascii="Calibri" w:eastAsia="Times New Roman" w:hAnsi="Calibri"/>
          <w:color w:val="FF0000"/>
        </w:rPr>
      </w:pPr>
      <w:r w:rsidRPr="442D814B">
        <w:rPr>
          <w:rFonts w:ascii="Calibri" w:eastAsia="Times New Roman" w:hAnsi="Calibri"/>
          <w:color w:val="FF0000"/>
        </w:rPr>
        <w:t>We are all under one umbrella and requirements for cyber liability insurance.</w:t>
      </w:r>
    </w:p>
    <w:p w14:paraId="17BD94E5" w14:textId="77777777" w:rsidR="00C92C7F" w:rsidRPr="00C92C7F" w:rsidRDefault="00C92C7F" w:rsidP="00C92C7F">
      <w:pPr>
        <w:pStyle w:val="ListParagraph"/>
        <w:rPr>
          <w:rFonts w:ascii="Calibri" w:eastAsia="Times New Roman" w:hAnsi="Calibri"/>
        </w:rPr>
      </w:pPr>
    </w:p>
    <w:p w14:paraId="4876FC65" w14:textId="0596F409" w:rsidR="00C92C7F" w:rsidRPr="00203B30" w:rsidRDefault="00203B30" w:rsidP="00C92C7F">
      <w:pPr>
        <w:pStyle w:val="ListParagraph"/>
        <w:numPr>
          <w:ilvl w:val="0"/>
          <w:numId w:val="1"/>
        </w:numPr>
        <w:rPr>
          <w:rFonts w:ascii="Calibri" w:eastAsia="Times New Roman" w:hAnsi="Calibri"/>
        </w:rPr>
      </w:pPr>
      <w:r w:rsidRPr="442D814B">
        <w:rPr>
          <w:rFonts w:eastAsia="Times New Roman"/>
        </w:rPr>
        <w:t>Can we run services and various parts of the assessment simultaneously? For example, Pen testing and IT security assessment going on at the same time?</w:t>
      </w:r>
    </w:p>
    <w:p w14:paraId="5A236E12" w14:textId="084529AC" w:rsidR="00203B30" w:rsidRPr="00A455E3" w:rsidRDefault="00203B30" w:rsidP="442D814B">
      <w:pPr>
        <w:pStyle w:val="ListParagraph"/>
        <w:rPr>
          <w:rFonts w:ascii="Calibri" w:eastAsia="Times New Roman" w:hAnsi="Calibri"/>
        </w:rPr>
      </w:pPr>
    </w:p>
    <w:p w14:paraId="7A6E0607" w14:textId="563E998C" w:rsidR="00203B30" w:rsidRPr="00A455E3" w:rsidRDefault="1545F50F" w:rsidP="442D814B">
      <w:pPr>
        <w:pStyle w:val="ListParagraph"/>
        <w:rPr>
          <w:rFonts w:ascii="Calibri" w:eastAsia="Times New Roman" w:hAnsi="Calibri"/>
          <w:color w:val="FF0000"/>
        </w:rPr>
      </w:pPr>
      <w:r w:rsidRPr="442D814B">
        <w:rPr>
          <w:rFonts w:ascii="Calibri" w:eastAsia="Times New Roman" w:hAnsi="Calibri"/>
          <w:color w:val="FF0000"/>
        </w:rPr>
        <w:t>Yes</w:t>
      </w:r>
    </w:p>
    <w:p w14:paraId="0376FE2B" w14:textId="590018B9" w:rsidR="442D814B" w:rsidRDefault="442D814B" w:rsidP="442D814B">
      <w:pPr>
        <w:pStyle w:val="ListParagraph"/>
        <w:rPr>
          <w:rFonts w:ascii="Calibri" w:eastAsia="Times New Roman" w:hAnsi="Calibri"/>
          <w:color w:val="FF0000"/>
        </w:rPr>
      </w:pPr>
    </w:p>
    <w:p w14:paraId="694A8350" w14:textId="3B55C01A" w:rsidR="00203B30" w:rsidRPr="00203B30" w:rsidRDefault="00203B30" w:rsidP="00203B30">
      <w:pPr>
        <w:pStyle w:val="ListParagraph"/>
        <w:numPr>
          <w:ilvl w:val="0"/>
          <w:numId w:val="1"/>
        </w:numPr>
        <w:rPr>
          <w:rFonts w:ascii="Calibri" w:eastAsia="Times New Roman" w:hAnsi="Calibri"/>
        </w:rPr>
      </w:pPr>
      <w:r w:rsidRPr="442D814B">
        <w:rPr>
          <w:rFonts w:ascii="Arial" w:hAnsi="Arial"/>
          <w:sz w:val="20"/>
          <w:szCs w:val="20"/>
        </w:rPr>
        <w:t>For 3.2.2 (Review of network architecture, configuration, and firewall rules,)</w:t>
      </w:r>
      <w:r w:rsidRPr="442D814B">
        <w:rPr>
          <w:rFonts w:eastAsia="Times New Roman"/>
        </w:rPr>
        <w:t xml:space="preserve"> – Is this work to be completed at each institution and the System Office, or just the System Office?</w:t>
      </w:r>
    </w:p>
    <w:p w14:paraId="778CA2AD" w14:textId="18D77EE6" w:rsidR="412095B0" w:rsidRDefault="412095B0" w:rsidP="442D814B">
      <w:pPr>
        <w:ind w:left="720"/>
        <w:rPr>
          <w:rFonts w:ascii="Calibri" w:eastAsia="Times New Roman" w:hAnsi="Calibri"/>
          <w:color w:val="FF0000"/>
        </w:rPr>
      </w:pPr>
      <w:r w:rsidRPr="442D814B">
        <w:rPr>
          <w:rFonts w:ascii="Calibri" w:eastAsia="Times New Roman" w:hAnsi="Calibri"/>
          <w:color w:val="FF0000"/>
        </w:rPr>
        <w:t>6 universities and BOR office.</w:t>
      </w:r>
    </w:p>
    <w:p w14:paraId="1198F9EB" w14:textId="77777777" w:rsidR="00203B30" w:rsidRPr="00203B30" w:rsidRDefault="00203B30" w:rsidP="00203B30">
      <w:pPr>
        <w:pStyle w:val="ListParagraph"/>
        <w:rPr>
          <w:rFonts w:ascii="Calibri" w:eastAsia="Times New Roman" w:hAnsi="Calibri"/>
        </w:rPr>
      </w:pPr>
    </w:p>
    <w:p w14:paraId="12DF0A40" w14:textId="1E05EC11" w:rsidR="00203B30" w:rsidRPr="00203B30" w:rsidRDefault="00203B30" w:rsidP="00C92C7F">
      <w:pPr>
        <w:pStyle w:val="ListParagraph"/>
        <w:numPr>
          <w:ilvl w:val="0"/>
          <w:numId w:val="1"/>
        </w:numPr>
        <w:rPr>
          <w:rFonts w:ascii="Calibri" w:eastAsia="Times New Roman" w:hAnsi="Calibri"/>
        </w:rPr>
      </w:pPr>
      <w:r w:rsidRPr="442D814B">
        <w:rPr>
          <w:rFonts w:eastAsia="Times New Roman"/>
        </w:rPr>
        <w:t>3.2.7 (</w:t>
      </w:r>
      <w:r w:rsidRPr="442D814B">
        <w:rPr>
          <w:rFonts w:ascii="Arial" w:hAnsi="Arial"/>
          <w:sz w:val="20"/>
          <w:szCs w:val="20"/>
        </w:rPr>
        <w:t>Review of security awareness training materials and programs)</w:t>
      </w:r>
      <w:r w:rsidRPr="442D814B">
        <w:rPr>
          <w:rFonts w:eastAsia="Times New Roman"/>
        </w:rPr>
        <w:t xml:space="preserve"> – Are we reviewing the security awareness training materials to confirm they exist or are we evaluating the materials to see if the content is relevant and includes updated best practices?</w:t>
      </w:r>
    </w:p>
    <w:p w14:paraId="039ECF7B" w14:textId="5389B013" w:rsidR="59B19C02" w:rsidRDefault="59B19C02" w:rsidP="442D814B">
      <w:pPr>
        <w:ind w:left="720"/>
        <w:rPr>
          <w:rFonts w:ascii="Calibri" w:eastAsia="Times New Roman" w:hAnsi="Calibri"/>
          <w:color w:val="FF0000"/>
        </w:rPr>
      </w:pPr>
      <w:r w:rsidRPr="442D814B">
        <w:rPr>
          <w:rFonts w:ascii="Calibri" w:eastAsia="Times New Roman" w:hAnsi="Calibri"/>
          <w:color w:val="FF0000"/>
        </w:rPr>
        <w:t xml:space="preserve">We know the security awareness programs are implemented across the system as we have a central KnowBe4 instance. This </w:t>
      </w:r>
      <w:r w:rsidR="39040E9B" w:rsidRPr="442D814B">
        <w:rPr>
          <w:rFonts w:ascii="Calibri" w:eastAsia="Times New Roman" w:hAnsi="Calibri"/>
          <w:color w:val="FF0000"/>
        </w:rPr>
        <w:t xml:space="preserve">item would include reviewing completion of those programs </w:t>
      </w:r>
      <w:r w:rsidR="2980AC36" w:rsidRPr="442D814B">
        <w:rPr>
          <w:rFonts w:ascii="Calibri" w:eastAsia="Times New Roman" w:hAnsi="Calibri"/>
          <w:color w:val="FF0000"/>
        </w:rPr>
        <w:t xml:space="preserve">by institutions </w:t>
      </w:r>
      <w:r w:rsidR="39040E9B" w:rsidRPr="442D814B">
        <w:rPr>
          <w:rFonts w:ascii="Calibri" w:eastAsia="Times New Roman" w:hAnsi="Calibri"/>
          <w:color w:val="FF0000"/>
        </w:rPr>
        <w:t>and providing recommendations for any gaps in specific role-based trainin</w:t>
      </w:r>
      <w:r w:rsidR="01D11C0E" w:rsidRPr="442D814B">
        <w:rPr>
          <w:rFonts w:ascii="Calibri" w:eastAsia="Times New Roman" w:hAnsi="Calibri"/>
          <w:color w:val="FF0000"/>
        </w:rPr>
        <w:t>g needs.</w:t>
      </w:r>
    </w:p>
    <w:p w14:paraId="0ABDDB59" w14:textId="77777777" w:rsidR="00203B30" w:rsidRPr="00203B30" w:rsidRDefault="00203B30" w:rsidP="00203B30">
      <w:pPr>
        <w:pStyle w:val="ListParagraph"/>
        <w:rPr>
          <w:rFonts w:ascii="Calibri" w:eastAsia="Times New Roman" w:hAnsi="Calibri"/>
        </w:rPr>
      </w:pPr>
    </w:p>
    <w:p w14:paraId="49E55A32" w14:textId="477FA2B3" w:rsidR="00203B30" w:rsidRDefault="00203B30" w:rsidP="442D814B">
      <w:pPr>
        <w:pStyle w:val="ListParagraph"/>
        <w:numPr>
          <w:ilvl w:val="0"/>
          <w:numId w:val="1"/>
        </w:numPr>
        <w:rPr>
          <w:rFonts w:ascii="Calibri" w:eastAsia="Times New Roman" w:hAnsi="Calibri"/>
        </w:rPr>
      </w:pPr>
      <w:r w:rsidRPr="442D814B">
        <w:rPr>
          <w:rFonts w:eastAsia="Times New Roman"/>
        </w:rPr>
        <w:t>Is the training system wide or per each institution and system separately?</w:t>
      </w:r>
    </w:p>
    <w:p w14:paraId="17B15A5C" w14:textId="327D6129" w:rsidR="73F89305" w:rsidRDefault="73F89305" w:rsidP="442D814B">
      <w:pPr>
        <w:ind w:left="720"/>
        <w:rPr>
          <w:rFonts w:ascii="Calibri" w:eastAsia="Times New Roman" w:hAnsi="Calibri"/>
          <w:color w:val="FF0000"/>
        </w:rPr>
      </w:pPr>
      <w:r w:rsidRPr="442D814B">
        <w:rPr>
          <w:rFonts w:ascii="Calibri" w:eastAsia="Times New Roman" w:hAnsi="Calibri"/>
          <w:color w:val="FF0000"/>
        </w:rPr>
        <w:lastRenderedPageBreak/>
        <w:t xml:space="preserve">We are standardized on KnowBe4, but each institution manages their training separately. </w:t>
      </w:r>
    </w:p>
    <w:p w14:paraId="44BF642E" w14:textId="77777777" w:rsidR="00203B30" w:rsidRPr="00203B30" w:rsidRDefault="00203B30" w:rsidP="00203B30">
      <w:pPr>
        <w:pStyle w:val="ListParagraph"/>
        <w:rPr>
          <w:rFonts w:ascii="Calibri" w:eastAsia="Times New Roman" w:hAnsi="Calibri"/>
        </w:rPr>
      </w:pPr>
    </w:p>
    <w:p w14:paraId="19BB6286" w14:textId="235EF4FF" w:rsidR="00203B30" w:rsidRPr="00203B30" w:rsidRDefault="00203B30" w:rsidP="00C92C7F">
      <w:pPr>
        <w:pStyle w:val="ListParagraph"/>
        <w:numPr>
          <w:ilvl w:val="0"/>
          <w:numId w:val="1"/>
        </w:numPr>
        <w:rPr>
          <w:rFonts w:ascii="Calibri" w:eastAsia="Times New Roman" w:hAnsi="Calibri"/>
        </w:rPr>
      </w:pPr>
      <w:r w:rsidRPr="442D814B">
        <w:rPr>
          <w:rFonts w:eastAsia="Times New Roman"/>
        </w:rPr>
        <w:t>3.2.8 – Are we reviewing the categories under 3.2.8.1 to ensure they exist at each institution and the System Office or are we conducting a GLBA assessment along with the IT Security Assessment?</w:t>
      </w:r>
    </w:p>
    <w:p w14:paraId="7C0583E1" w14:textId="4FC95314" w:rsidR="388E1593" w:rsidRDefault="388E1593" w:rsidP="442D814B">
      <w:pPr>
        <w:ind w:left="720"/>
        <w:rPr>
          <w:rFonts w:ascii="Calibri" w:eastAsia="Times New Roman" w:hAnsi="Calibri"/>
          <w:color w:val="FF0000"/>
        </w:rPr>
      </w:pPr>
      <w:r w:rsidRPr="442D814B">
        <w:rPr>
          <w:rFonts w:ascii="Calibri" w:eastAsia="Times New Roman" w:hAnsi="Calibri"/>
          <w:color w:val="FF0000"/>
        </w:rPr>
        <w:t>Either would be acceptable</w:t>
      </w:r>
      <w:r w:rsidR="290AB32E" w:rsidRPr="442D814B">
        <w:rPr>
          <w:rFonts w:ascii="Calibri" w:eastAsia="Times New Roman" w:hAnsi="Calibri"/>
          <w:color w:val="FF0000"/>
        </w:rPr>
        <w:t xml:space="preserve"> and the service options could be broken down within your proposal. The goal is to ensure that GLBA compliance is being met by all 7 </w:t>
      </w:r>
      <w:r w:rsidR="05D30EBD" w:rsidRPr="442D814B">
        <w:rPr>
          <w:rFonts w:ascii="Calibri" w:eastAsia="Times New Roman" w:hAnsi="Calibri"/>
          <w:color w:val="FF0000"/>
        </w:rPr>
        <w:t>entities</w:t>
      </w:r>
      <w:r w:rsidR="290AB32E" w:rsidRPr="442D814B">
        <w:rPr>
          <w:rFonts w:ascii="Calibri" w:eastAsia="Times New Roman" w:hAnsi="Calibri"/>
          <w:color w:val="FF0000"/>
        </w:rPr>
        <w:t xml:space="preserve"> within the system.</w:t>
      </w:r>
    </w:p>
    <w:p w14:paraId="2A961465" w14:textId="77777777" w:rsidR="00203B30" w:rsidRPr="00203B30" w:rsidRDefault="00203B30" w:rsidP="00203B30">
      <w:pPr>
        <w:pStyle w:val="ListParagraph"/>
        <w:rPr>
          <w:rFonts w:ascii="Calibri" w:eastAsia="Times New Roman" w:hAnsi="Calibri"/>
        </w:rPr>
      </w:pPr>
    </w:p>
    <w:p w14:paraId="770C368F" w14:textId="4985BAB6" w:rsidR="00203B30" w:rsidRPr="00203B30" w:rsidRDefault="00203B30" w:rsidP="00C92C7F">
      <w:pPr>
        <w:pStyle w:val="ListParagraph"/>
        <w:numPr>
          <w:ilvl w:val="0"/>
          <w:numId w:val="1"/>
        </w:numPr>
        <w:rPr>
          <w:rFonts w:ascii="Calibri" w:eastAsia="Times New Roman" w:hAnsi="Calibri"/>
        </w:rPr>
      </w:pPr>
      <w:r w:rsidRPr="442D814B">
        <w:rPr>
          <w:rFonts w:eastAsia="Times New Roman"/>
        </w:rPr>
        <w:t>Is this one GLBA process per the system or for each institution and the system?</w:t>
      </w:r>
    </w:p>
    <w:p w14:paraId="4E6D1470" w14:textId="54BF88DE" w:rsidR="442D814B" w:rsidRDefault="442D814B" w:rsidP="442D814B">
      <w:pPr>
        <w:pStyle w:val="ListParagraph"/>
        <w:rPr>
          <w:rFonts w:ascii="Calibri" w:eastAsia="Times New Roman" w:hAnsi="Calibri"/>
        </w:rPr>
      </w:pPr>
    </w:p>
    <w:p w14:paraId="3B6E4B44" w14:textId="7021EC75" w:rsidR="0B135B64" w:rsidRDefault="0B135B64" w:rsidP="442D814B">
      <w:pPr>
        <w:pStyle w:val="ListParagraph"/>
        <w:rPr>
          <w:rFonts w:ascii="Calibri" w:eastAsia="Times New Roman" w:hAnsi="Calibri"/>
        </w:rPr>
      </w:pPr>
      <w:r w:rsidRPr="442D814B">
        <w:rPr>
          <w:rFonts w:ascii="Calibri" w:eastAsia="Times New Roman" w:hAnsi="Calibri"/>
          <w:color w:val="FF0000"/>
        </w:rPr>
        <w:t>GLBA compliance is required for all 7 entities to achieve, so it would be each institution.</w:t>
      </w:r>
    </w:p>
    <w:p w14:paraId="5474923E" w14:textId="77777777" w:rsidR="00203B30" w:rsidRPr="00203B30" w:rsidRDefault="00203B30" w:rsidP="00203B30">
      <w:pPr>
        <w:pStyle w:val="ListParagraph"/>
        <w:rPr>
          <w:rFonts w:ascii="Calibri" w:eastAsia="Times New Roman" w:hAnsi="Calibri"/>
        </w:rPr>
      </w:pPr>
    </w:p>
    <w:p w14:paraId="29D7BCD9" w14:textId="5EC820F5" w:rsidR="00203B30" w:rsidRDefault="00203B30" w:rsidP="00C92C7F">
      <w:pPr>
        <w:pStyle w:val="ListParagraph"/>
        <w:numPr>
          <w:ilvl w:val="0"/>
          <w:numId w:val="1"/>
        </w:numPr>
        <w:rPr>
          <w:rFonts w:ascii="Calibri" w:eastAsia="Times New Roman" w:hAnsi="Calibri"/>
        </w:rPr>
      </w:pPr>
      <w:r w:rsidRPr="442D814B">
        <w:rPr>
          <w:rFonts w:ascii="Calibri" w:eastAsia="Times New Roman" w:hAnsi="Calibri"/>
        </w:rPr>
        <w:t>3.2.10 - Normally in our IT Security Assessments we provide feedback on any finding/vulnerability we discover for various compliance regulations, is this an acceptable approach in the assessment or the desire for additional time to be earmarked to review such compliance regulations to report discovered finding/vulnerabilities as listed in this section?</w:t>
      </w:r>
    </w:p>
    <w:p w14:paraId="5B0CDFB9" w14:textId="49F18B3B" w:rsidR="5F1E073C" w:rsidRDefault="5F1E073C" w:rsidP="00182400">
      <w:pPr>
        <w:ind w:left="720"/>
        <w:rPr>
          <w:rFonts w:ascii="Calibri" w:eastAsia="Times New Roman" w:hAnsi="Calibri"/>
          <w:color w:val="FF0000"/>
        </w:rPr>
      </w:pPr>
      <w:r w:rsidRPr="442D814B">
        <w:rPr>
          <w:rFonts w:ascii="Calibri" w:eastAsia="Times New Roman" w:hAnsi="Calibri"/>
          <w:color w:val="FF0000"/>
        </w:rPr>
        <w:t xml:space="preserve">Incorporating it into the full assessment is acceptable. </w:t>
      </w:r>
    </w:p>
    <w:p w14:paraId="58506BC3" w14:textId="77777777" w:rsidR="00203B30" w:rsidRPr="00203B30" w:rsidRDefault="00203B30" w:rsidP="00203B30">
      <w:pPr>
        <w:pStyle w:val="ListParagraph"/>
        <w:rPr>
          <w:rFonts w:ascii="Calibri" w:eastAsia="Times New Roman" w:hAnsi="Calibri"/>
        </w:rPr>
      </w:pPr>
    </w:p>
    <w:p w14:paraId="107AF688" w14:textId="52A4B019" w:rsidR="00203B30" w:rsidRPr="00203B30" w:rsidRDefault="00203B30" w:rsidP="00C92C7F">
      <w:pPr>
        <w:pStyle w:val="ListParagraph"/>
        <w:numPr>
          <w:ilvl w:val="0"/>
          <w:numId w:val="1"/>
        </w:numPr>
        <w:rPr>
          <w:rFonts w:ascii="Calibri" w:eastAsia="Times New Roman" w:hAnsi="Calibri"/>
        </w:rPr>
      </w:pPr>
      <w:r w:rsidRPr="442D814B">
        <w:rPr>
          <w:rFonts w:eastAsia="Times New Roman"/>
        </w:rPr>
        <w:t>3.2.11 – Is this an assessment to be performed at each institution or at the system? Is the process to address a ransomware event the same for each campus?</w:t>
      </w:r>
    </w:p>
    <w:p w14:paraId="1B9A5031" w14:textId="5963962F" w:rsidR="2894BA26" w:rsidRDefault="2894BA26" w:rsidP="00182400">
      <w:pPr>
        <w:ind w:left="720"/>
        <w:rPr>
          <w:rFonts w:ascii="Calibri" w:eastAsia="Times New Roman" w:hAnsi="Calibri"/>
          <w:color w:val="FF0000"/>
        </w:rPr>
      </w:pPr>
      <w:r w:rsidRPr="442D814B">
        <w:rPr>
          <w:rFonts w:ascii="Calibri" w:eastAsia="Times New Roman" w:hAnsi="Calibri"/>
          <w:color w:val="FF0000"/>
        </w:rPr>
        <w:t>We would expect 7 separate security assessments</w:t>
      </w:r>
      <w:r w:rsidR="6D1C0399" w:rsidRPr="442D814B">
        <w:rPr>
          <w:rFonts w:ascii="Calibri" w:eastAsia="Times New Roman" w:hAnsi="Calibri"/>
          <w:color w:val="FF0000"/>
        </w:rPr>
        <w:t xml:space="preserve"> (6 universities and BOR)</w:t>
      </w:r>
      <w:r w:rsidRPr="442D814B">
        <w:rPr>
          <w:rFonts w:ascii="Calibri" w:eastAsia="Times New Roman" w:hAnsi="Calibri"/>
          <w:color w:val="FF0000"/>
        </w:rPr>
        <w:t>. Ransomware does not need to be a separate assessment/report, but we</w:t>
      </w:r>
      <w:r w:rsidR="4783ECCB" w:rsidRPr="442D814B">
        <w:rPr>
          <w:rFonts w:ascii="Calibri" w:eastAsia="Times New Roman" w:hAnsi="Calibri"/>
          <w:color w:val="FF0000"/>
        </w:rPr>
        <w:t xml:space="preserve"> want to understand where specific risks that could lead to a ransomware event exist today. </w:t>
      </w:r>
    </w:p>
    <w:p w14:paraId="62F8B9CE" w14:textId="77777777" w:rsidR="00203B30" w:rsidRPr="00203B30" w:rsidRDefault="00203B30" w:rsidP="00203B30">
      <w:pPr>
        <w:pStyle w:val="ListParagraph"/>
        <w:rPr>
          <w:rFonts w:ascii="Calibri" w:eastAsia="Times New Roman" w:hAnsi="Calibri"/>
        </w:rPr>
      </w:pPr>
    </w:p>
    <w:p w14:paraId="33587120" w14:textId="6F39579C" w:rsidR="00203B30" w:rsidRPr="00E11884" w:rsidRDefault="00E11884" w:rsidP="00C92C7F">
      <w:pPr>
        <w:pStyle w:val="ListParagraph"/>
        <w:numPr>
          <w:ilvl w:val="0"/>
          <w:numId w:val="1"/>
        </w:numPr>
        <w:rPr>
          <w:rFonts w:ascii="Calibri" w:eastAsia="Times New Roman" w:hAnsi="Calibri"/>
        </w:rPr>
      </w:pPr>
      <w:r w:rsidRPr="442D814B">
        <w:rPr>
          <w:rFonts w:eastAsia="Times New Roman"/>
        </w:rPr>
        <w:t>3.3.2 – “and plan to incorporate the security assessment findings and mitigation recommendations.” Is this part of the overall report or a separate report?</w:t>
      </w:r>
    </w:p>
    <w:p w14:paraId="37975789" w14:textId="3E85FCC5" w:rsidR="0A9D625C" w:rsidRDefault="0A9D625C" w:rsidP="442D814B">
      <w:pPr>
        <w:ind w:firstLine="720"/>
        <w:rPr>
          <w:rFonts w:ascii="Calibri" w:eastAsia="Times New Roman" w:hAnsi="Calibri"/>
          <w:color w:val="FF0000"/>
        </w:rPr>
      </w:pPr>
      <w:r w:rsidRPr="442D814B">
        <w:rPr>
          <w:rFonts w:ascii="Calibri" w:eastAsia="Times New Roman" w:hAnsi="Calibri"/>
          <w:color w:val="FF0000"/>
        </w:rPr>
        <w:t xml:space="preserve">It can be presented as the vendor sees fit, provided we receive both the identification and </w:t>
      </w:r>
      <w:r>
        <w:tab/>
      </w:r>
      <w:r w:rsidRPr="442D814B">
        <w:rPr>
          <w:rFonts w:ascii="Calibri" w:eastAsia="Times New Roman" w:hAnsi="Calibri"/>
          <w:color w:val="FF0000"/>
        </w:rPr>
        <w:t xml:space="preserve">suggested remediation/mitigation </w:t>
      </w:r>
      <w:r w:rsidR="2E771E68" w:rsidRPr="442D814B">
        <w:rPr>
          <w:rFonts w:ascii="Calibri" w:eastAsia="Times New Roman" w:hAnsi="Calibri"/>
          <w:color w:val="FF0000"/>
        </w:rPr>
        <w:t>tasks.</w:t>
      </w:r>
      <w:r w:rsidRPr="442D814B">
        <w:rPr>
          <w:rFonts w:ascii="Calibri" w:eastAsia="Times New Roman" w:hAnsi="Calibri"/>
          <w:color w:val="FF0000"/>
        </w:rPr>
        <w:t xml:space="preserve"> </w:t>
      </w:r>
    </w:p>
    <w:p w14:paraId="4F6EE36D" w14:textId="77777777" w:rsidR="00E11884" w:rsidRPr="00E11884" w:rsidRDefault="00E11884" w:rsidP="00E11884">
      <w:pPr>
        <w:pStyle w:val="ListParagraph"/>
        <w:rPr>
          <w:rFonts w:ascii="Calibri" w:eastAsia="Times New Roman" w:hAnsi="Calibri"/>
        </w:rPr>
      </w:pPr>
    </w:p>
    <w:p w14:paraId="6EAF2016" w14:textId="2050506D" w:rsidR="00E11884" w:rsidRDefault="00E11884" w:rsidP="00C92C7F">
      <w:pPr>
        <w:pStyle w:val="ListParagraph"/>
        <w:numPr>
          <w:ilvl w:val="0"/>
          <w:numId w:val="1"/>
        </w:numPr>
        <w:rPr>
          <w:rFonts w:ascii="Calibri" w:eastAsia="Times New Roman" w:hAnsi="Calibri"/>
        </w:rPr>
      </w:pPr>
      <w:r w:rsidRPr="442D814B">
        <w:rPr>
          <w:rFonts w:ascii="Calibri" w:eastAsia="Times New Roman" w:hAnsi="Calibri"/>
        </w:rPr>
        <w:t>In the case where, on a single campus, there are multiple buildings that house data center facilities, does each building need to be evaluated, or should all buildings be considered managed and secured in the same way? Which campuses have multiple buildings with data center facilities?</w:t>
      </w:r>
    </w:p>
    <w:p w14:paraId="32F5FC3C" w14:textId="28F7B2A3" w:rsidR="442D814B" w:rsidRDefault="442D814B" w:rsidP="442D814B">
      <w:pPr>
        <w:pStyle w:val="ListParagraph"/>
        <w:rPr>
          <w:rFonts w:ascii="Calibri" w:eastAsia="Times New Roman" w:hAnsi="Calibri"/>
        </w:rPr>
      </w:pPr>
    </w:p>
    <w:p w14:paraId="729C3302" w14:textId="390ECC9D" w:rsidR="0537FFDE" w:rsidRDefault="0537FFDE" w:rsidP="442D814B">
      <w:pPr>
        <w:pStyle w:val="ListParagraph"/>
        <w:rPr>
          <w:rFonts w:ascii="Calibri" w:eastAsia="Times New Roman" w:hAnsi="Calibri"/>
          <w:color w:val="FF0000"/>
        </w:rPr>
      </w:pPr>
      <w:r w:rsidRPr="442D814B">
        <w:rPr>
          <w:rFonts w:ascii="Calibri" w:eastAsia="Times New Roman" w:hAnsi="Calibri"/>
          <w:color w:val="FF0000"/>
        </w:rPr>
        <w:t xml:space="preserve">It should be noted that we are less concerned </w:t>
      </w:r>
      <w:r w:rsidR="6780AEFA" w:rsidRPr="442D814B">
        <w:rPr>
          <w:rFonts w:ascii="Calibri" w:eastAsia="Times New Roman" w:hAnsi="Calibri"/>
          <w:color w:val="FF0000"/>
        </w:rPr>
        <w:t>about</w:t>
      </w:r>
      <w:r w:rsidRPr="442D814B">
        <w:rPr>
          <w:rFonts w:ascii="Calibri" w:eastAsia="Times New Roman" w:hAnsi="Calibri"/>
          <w:color w:val="FF0000"/>
        </w:rPr>
        <w:t xml:space="preserve"> physical security assessments; however, a walk-through of the main data center on campus for any glaring issues with security </w:t>
      </w:r>
      <w:r w:rsidR="312D5405" w:rsidRPr="442D814B">
        <w:rPr>
          <w:rFonts w:ascii="Calibri" w:eastAsia="Times New Roman" w:hAnsi="Calibri"/>
          <w:color w:val="FF0000"/>
        </w:rPr>
        <w:t>would be beneficial. Multiple buildings will not need to be reviewed.</w:t>
      </w:r>
    </w:p>
    <w:p w14:paraId="468BB6FF" w14:textId="77777777" w:rsidR="00E11884" w:rsidRPr="00E11884" w:rsidRDefault="00E11884" w:rsidP="00E11884">
      <w:pPr>
        <w:pStyle w:val="ListParagraph"/>
        <w:rPr>
          <w:rFonts w:ascii="Calibri" w:eastAsia="Times New Roman" w:hAnsi="Calibri"/>
        </w:rPr>
      </w:pPr>
    </w:p>
    <w:p w14:paraId="1DF12100" w14:textId="275076CB" w:rsidR="00E11884" w:rsidRDefault="00E11884" w:rsidP="00C92C7F">
      <w:pPr>
        <w:pStyle w:val="ListParagraph"/>
        <w:numPr>
          <w:ilvl w:val="0"/>
          <w:numId w:val="1"/>
        </w:numPr>
        <w:rPr>
          <w:rFonts w:ascii="Calibri" w:eastAsia="Times New Roman" w:hAnsi="Calibri"/>
        </w:rPr>
      </w:pPr>
      <w:r w:rsidRPr="442D814B">
        <w:rPr>
          <w:rFonts w:ascii="Calibri" w:eastAsia="Times New Roman" w:hAnsi="Calibri"/>
        </w:rPr>
        <w:lastRenderedPageBreak/>
        <w:t>3.2.8.1 - For the items listed as elements that should be included in the assessment, are you referring to the existing assessment that you want examined in line 3.2.8? Or are these elements that you are looking to have included in the assessment for which we are submitting a proposal?</w:t>
      </w:r>
      <w:r w:rsidR="047D04BA" w:rsidRPr="442D814B">
        <w:rPr>
          <w:rFonts w:ascii="Calibri" w:eastAsia="Times New Roman" w:hAnsi="Calibri"/>
        </w:rPr>
        <w:t xml:space="preserve"> </w:t>
      </w:r>
    </w:p>
    <w:p w14:paraId="06C53B92" w14:textId="70C715D0" w:rsidR="047D04BA" w:rsidRDefault="047D04BA" w:rsidP="00182400">
      <w:pPr>
        <w:ind w:left="720"/>
        <w:rPr>
          <w:rFonts w:ascii="Calibri" w:eastAsia="Times New Roman" w:hAnsi="Calibri"/>
          <w:color w:val="FF0000"/>
        </w:rPr>
      </w:pPr>
      <w:r w:rsidRPr="442D814B">
        <w:rPr>
          <w:rFonts w:ascii="Calibri" w:eastAsia="Times New Roman" w:hAnsi="Calibri"/>
          <w:color w:val="FF0000"/>
        </w:rPr>
        <w:t xml:space="preserve">Per GLBA requirements, we are looking to include the elements in 3.2.8.1 within the risk </w:t>
      </w:r>
      <w:r w:rsidR="00182400" w:rsidRPr="442D814B">
        <w:rPr>
          <w:rFonts w:ascii="Calibri" w:eastAsia="Times New Roman" w:hAnsi="Calibri"/>
          <w:color w:val="FF0000"/>
        </w:rPr>
        <w:t>assessment</w:t>
      </w:r>
      <w:r w:rsidRPr="442D814B">
        <w:rPr>
          <w:rFonts w:ascii="Calibri" w:eastAsia="Times New Roman" w:hAnsi="Calibri"/>
          <w:color w:val="FF0000"/>
        </w:rPr>
        <w:t xml:space="preserve"> identified in 3.2.8. These elements are </w:t>
      </w:r>
      <w:r w:rsidR="1918607D" w:rsidRPr="442D814B">
        <w:rPr>
          <w:rFonts w:ascii="Calibri" w:eastAsia="Times New Roman" w:hAnsi="Calibri"/>
          <w:color w:val="FF0000"/>
        </w:rPr>
        <w:t xml:space="preserve">identified within the GLBA Safeguards Rule to which we are verifying compliance. A version of this risk assessment should exist at each campus today, as the rules are already in place. This request is to </w:t>
      </w:r>
      <w:r w:rsidR="5E069FCF" w:rsidRPr="442D814B">
        <w:rPr>
          <w:rFonts w:ascii="Calibri" w:eastAsia="Times New Roman" w:hAnsi="Calibri"/>
          <w:color w:val="FF0000"/>
        </w:rPr>
        <w:t>verify compliance is being met and the risk assessment is comprehensive.</w:t>
      </w:r>
    </w:p>
    <w:p w14:paraId="37E062EC" w14:textId="77777777" w:rsidR="00E11884" w:rsidRPr="00E11884" w:rsidRDefault="00E11884" w:rsidP="00E11884">
      <w:pPr>
        <w:pStyle w:val="ListParagraph"/>
        <w:rPr>
          <w:rFonts w:ascii="Calibri" w:eastAsia="Times New Roman" w:hAnsi="Calibri"/>
        </w:rPr>
      </w:pPr>
    </w:p>
    <w:p w14:paraId="571ABD63" w14:textId="33AB0B40" w:rsidR="00E11884" w:rsidRDefault="00E11884" w:rsidP="00C92C7F">
      <w:pPr>
        <w:pStyle w:val="ListParagraph"/>
        <w:numPr>
          <w:ilvl w:val="0"/>
          <w:numId w:val="1"/>
        </w:numPr>
        <w:rPr>
          <w:rFonts w:ascii="Calibri" w:eastAsia="Times New Roman" w:hAnsi="Calibri"/>
        </w:rPr>
      </w:pPr>
      <w:r w:rsidRPr="442D814B">
        <w:rPr>
          <w:rFonts w:ascii="Calibri" w:eastAsia="Times New Roman" w:hAnsi="Calibri"/>
        </w:rPr>
        <w:t>3.2.10 - Can you elaborate specifically around the FERPA requirements, and the assessment details you are looking for?</w:t>
      </w:r>
    </w:p>
    <w:p w14:paraId="04BE055E" w14:textId="0301DA29" w:rsidR="442D814B" w:rsidRDefault="442D814B" w:rsidP="442D814B">
      <w:pPr>
        <w:pStyle w:val="ListParagraph"/>
        <w:rPr>
          <w:rFonts w:ascii="Calibri" w:eastAsia="Times New Roman" w:hAnsi="Calibri"/>
        </w:rPr>
      </w:pPr>
    </w:p>
    <w:p w14:paraId="4399E0F9" w14:textId="167E22D3" w:rsidR="1669339C" w:rsidRDefault="1669339C" w:rsidP="442D814B">
      <w:pPr>
        <w:pStyle w:val="ListParagraph"/>
        <w:rPr>
          <w:rFonts w:ascii="Calibri" w:eastAsia="Times New Roman" w:hAnsi="Calibri"/>
          <w:color w:val="FF0000"/>
        </w:rPr>
      </w:pPr>
      <w:r w:rsidRPr="442D814B">
        <w:rPr>
          <w:rFonts w:ascii="Calibri" w:eastAsia="Times New Roman" w:hAnsi="Calibri"/>
          <w:color w:val="FF0000"/>
        </w:rPr>
        <w:t xml:space="preserve">We would anticipate the vendor would be familiar with FERPA compliance requirements and would be able to specifically call out </w:t>
      </w:r>
      <w:r w:rsidR="421763C2" w:rsidRPr="442D814B">
        <w:rPr>
          <w:rFonts w:ascii="Calibri" w:eastAsia="Times New Roman" w:hAnsi="Calibri"/>
          <w:color w:val="FF0000"/>
        </w:rPr>
        <w:t>any concerns and/or gaps when performing the overall security assessment. However, if the vendor provided a specific FERPA review, we would look at it as an a-la-cart or add-on option to services.</w:t>
      </w:r>
    </w:p>
    <w:p w14:paraId="4B327AE0" w14:textId="77777777" w:rsidR="00E11884" w:rsidRPr="00E11884" w:rsidRDefault="00E11884" w:rsidP="00E11884">
      <w:pPr>
        <w:pStyle w:val="ListParagraph"/>
        <w:rPr>
          <w:rFonts w:ascii="Calibri" w:eastAsia="Times New Roman" w:hAnsi="Calibri"/>
        </w:rPr>
      </w:pPr>
    </w:p>
    <w:p w14:paraId="513A78A0" w14:textId="77777777" w:rsidR="00E11884" w:rsidRPr="00C92C7F" w:rsidRDefault="00E11884" w:rsidP="00E11884">
      <w:pPr>
        <w:pStyle w:val="ListParagraph"/>
        <w:rPr>
          <w:rFonts w:ascii="Calibri" w:eastAsia="Times New Roman" w:hAnsi="Calibri"/>
        </w:rPr>
      </w:pPr>
    </w:p>
    <w:p w14:paraId="6071FE7B" w14:textId="77777777" w:rsidR="00E45DA9" w:rsidRPr="00E45DA9" w:rsidRDefault="00E45DA9" w:rsidP="00E45DA9">
      <w:pPr>
        <w:ind w:left="360"/>
        <w:rPr>
          <w:rFonts w:ascii="Calibri" w:eastAsia="Times New Roman" w:hAnsi="Calibri"/>
        </w:rPr>
      </w:pPr>
    </w:p>
    <w:p w14:paraId="755C7933" w14:textId="77777777" w:rsidR="00B4747B" w:rsidRPr="00B4747B" w:rsidRDefault="00B4747B" w:rsidP="00B4747B">
      <w:pPr>
        <w:spacing w:after="0" w:line="240" w:lineRule="auto"/>
        <w:ind w:left="360"/>
        <w:rPr>
          <w:rFonts w:ascii="Calibri" w:eastAsia="Times New Roman" w:hAnsi="Calibri"/>
        </w:rPr>
      </w:pPr>
    </w:p>
    <w:p w14:paraId="38723415" w14:textId="77777777" w:rsidR="007E78A8" w:rsidRPr="007E78A8" w:rsidRDefault="007E78A8" w:rsidP="007E78A8">
      <w:pPr>
        <w:spacing w:after="0" w:line="240" w:lineRule="auto"/>
        <w:rPr>
          <w:rFonts w:ascii="Calibri" w:eastAsia="Times New Roman" w:hAnsi="Calibri"/>
        </w:rPr>
      </w:pPr>
    </w:p>
    <w:p w14:paraId="48E970FC" w14:textId="77777777" w:rsidR="007E78A8" w:rsidRDefault="007E78A8" w:rsidP="007E78A8">
      <w:pPr>
        <w:spacing w:after="0" w:line="240" w:lineRule="auto"/>
        <w:rPr>
          <w:rFonts w:ascii="Calibri" w:eastAsia="Times New Roman" w:hAnsi="Calibri"/>
        </w:rPr>
      </w:pPr>
    </w:p>
    <w:p w14:paraId="57F8ED5F" w14:textId="0355B9D3" w:rsidR="007E78A8" w:rsidRPr="007E78A8" w:rsidRDefault="007E78A8" w:rsidP="007E78A8">
      <w:pPr>
        <w:pStyle w:val="ListParagraph"/>
        <w:spacing w:after="0" w:line="240" w:lineRule="auto"/>
        <w:rPr>
          <w:rFonts w:ascii="Calibri" w:eastAsia="Times New Roman" w:hAnsi="Calibri"/>
        </w:rPr>
      </w:pPr>
    </w:p>
    <w:p w14:paraId="533957EB" w14:textId="77777777" w:rsidR="00C0574A" w:rsidRPr="00C0574A" w:rsidRDefault="00C0574A" w:rsidP="00C0574A">
      <w:pPr>
        <w:spacing w:after="60" w:line="240" w:lineRule="auto"/>
        <w:rPr>
          <w:rFonts w:ascii="Calibri" w:eastAsia="Times New Roman" w:hAnsi="Calibri"/>
        </w:rPr>
      </w:pPr>
    </w:p>
    <w:p w14:paraId="7409CA0B" w14:textId="07C32535" w:rsidR="00C0574A" w:rsidRPr="00C0574A" w:rsidRDefault="00C0574A" w:rsidP="00C0574A">
      <w:pPr>
        <w:pStyle w:val="ListParagraph"/>
        <w:rPr>
          <w:rFonts w:eastAsia="Times New Roman" w:cstheme="minorHAnsi"/>
        </w:rPr>
      </w:pPr>
    </w:p>
    <w:p w14:paraId="4C04D37A" w14:textId="77777777" w:rsidR="00C0574A" w:rsidRDefault="00C0574A" w:rsidP="00B92350">
      <w:pPr>
        <w:pStyle w:val="ListParagraph"/>
        <w:ind w:left="1440"/>
        <w:rPr>
          <w:rFonts w:eastAsia="Times New Roman" w:cstheme="minorHAnsi"/>
          <w:color w:val="FF0000"/>
        </w:rPr>
      </w:pPr>
    </w:p>
    <w:p w14:paraId="58C3E9BF" w14:textId="77777777" w:rsidR="00C0574A" w:rsidRPr="00B92350" w:rsidRDefault="00C0574A" w:rsidP="00B92350">
      <w:pPr>
        <w:pStyle w:val="ListParagraph"/>
        <w:ind w:left="1440"/>
        <w:rPr>
          <w:rFonts w:eastAsia="Times New Roman" w:cstheme="minorHAnsi"/>
          <w:color w:val="FF0000"/>
        </w:rPr>
      </w:pPr>
    </w:p>
    <w:sectPr w:rsidR="00C0574A" w:rsidRPr="00B92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D1B"/>
    <w:multiLevelType w:val="hybridMultilevel"/>
    <w:tmpl w:val="2B08369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510591E"/>
    <w:multiLevelType w:val="hybridMultilevel"/>
    <w:tmpl w:val="028E6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86C70"/>
    <w:multiLevelType w:val="hybridMultilevel"/>
    <w:tmpl w:val="964C8E42"/>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C5848AE"/>
    <w:multiLevelType w:val="hybridMultilevel"/>
    <w:tmpl w:val="2B08369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4" w15:restartNumberingAfterBreak="0">
    <w:nsid w:val="1DF50344"/>
    <w:multiLevelType w:val="hybridMultilevel"/>
    <w:tmpl w:val="6CCC3DF6"/>
    <w:lvl w:ilvl="0" w:tplc="699E6B7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F645D2F"/>
    <w:multiLevelType w:val="hybridMultilevel"/>
    <w:tmpl w:val="802EEF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5D911D"/>
    <w:multiLevelType w:val="hybridMultilevel"/>
    <w:tmpl w:val="E5DE29E0"/>
    <w:lvl w:ilvl="0" w:tplc="ECC616B4">
      <w:start w:val="1"/>
      <w:numFmt w:val="bullet"/>
      <w:lvlText w:val=""/>
      <w:lvlJc w:val="left"/>
      <w:pPr>
        <w:ind w:left="720" w:hanging="360"/>
      </w:pPr>
      <w:rPr>
        <w:rFonts w:ascii="Symbol" w:hAnsi="Symbol" w:hint="default"/>
      </w:rPr>
    </w:lvl>
    <w:lvl w:ilvl="1" w:tplc="76E4812E">
      <w:start w:val="1"/>
      <w:numFmt w:val="bullet"/>
      <w:lvlText w:val="o"/>
      <w:lvlJc w:val="left"/>
      <w:pPr>
        <w:ind w:left="1440" w:hanging="360"/>
      </w:pPr>
      <w:rPr>
        <w:rFonts w:ascii="Courier New" w:hAnsi="Courier New" w:hint="default"/>
      </w:rPr>
    </w:lvl>
    <w:lvl w:ilvl="2" w:tplc="3C96B628">
      <w:start w:val="1"/>
      <w:numFmt w:val="bullet"/>
      <w:lvlText w:val=""/>
      <w:lvlJc w:val="left"/>
      <w:pPr>
        <w:ind w:left="2160" w:hanging="360"/>
      </w:pPr>
      <w:rPr>
        <w:rFonts w:ascii="Wingdings" w:hAnsi="Wingdings" w:hint="default"/>
      </w:rPr>
    </w:lvl>
    <w:lvl w:ilvl="3" w:tplc="CFC2F1AE">
      <w:start w:val="1"/>
      <w:numFmt w:val="bullet"/>
      <w:lvlText w:val=""/>
      <w:lvlJc w:val="left"/>
      <w:pPr>
        <w:ind w:left="2880" w:hanging="360"/>
      </w:pPr>
      <w:rPr>
        <w:rFonts w:ascii="Symbol" w:hAnsi="Symbol" w:hint="default"/>
      </w:rPr>
    </w:lvl>
    <w:lvl w:ilvl="4" w:tplc="42DEBBAE">
      <w:start w:val="1"/>
      <w:numFmt w:val="bullet"/>
      <w:lvlText w:val="o"/>
      <w:lvlJc w:val="left"/>
      <w:pPr>
        <w:ind w:left="3600" w:hanging="360"/>
      </w:pPr>
      <w:rPr>
        <w:rFonts w:ascii="Courier New" w:hAnsi="Courier New" w:hint="default"/>
      </w:rPr>
    </w:lvl>
    <w:lvl w:ilvl="5" w:tplc="89D4F72A">
      <w:start w:val="1"/>
      <w:numFmt w:val="bullet"/>
      <w:lvlText w:val=""/>
      <w:lvlJc w:val="left"/>
      <w:pPr>
        <w:ind w:left="4320" w:hanging="360"/>
      </w:pPr>
      <w:rPr>
        <w:rFonts w:ascii="Wingdings" w:hAnsi="Wingdings" w:hint="default"/>
      </w:rPr>
    </w:lvl>
    <w:lvl w:ilvl="6" w:tplc="9984EB98">
      <w:start w:val="1"/>
      <w:numFmt w:val="bullet"/>
      <w:lvlText w:val=""/>
      <w:lvlJc w:val="left"/>
      <w:pPr>
        <w:ind w:left="5040" w:hanging="360"/>
      </w:pPr>
      <w:rPr>
        <w:rFonts w:ascii="Symbol" w:hAnsi="Symbol" w:hint="default"/>
      </w:rPr>
    </w:lvl>
    <w:lvl w:ilvl="7" w:tplc="CDBE69D2">
      <w:start w:val="1"/>
      <w:numFmt w:val="bullet"/>
      <w:lvlText w:val="o"/>
      <w:lvlJc w:val="left"/>
      <w:pPr>
        <w:ind w:left="5760" w:hanging="360"/>
      </w:pPr>
      <w:rPr>
        <w:rFonts w:ascii="Courier New" w:hAnsi="Courier New" w:hint="default"/>
      </w:rPr>
    </w:lvl>
    <w:lvl w:ilvl="8" w:tplc="3418DC76">
      <w:start w:val="1"/>
      <w:numFmt w:val="bullet"/>
      <w:lvlText w:val=""/>
      <w:lvlJc w:val="left"/>
      <w:pPr>
        <w:ind w:left="6480" w:hanging="360"/>
      </w:pPr>
      <w:rPr>
        <w:rFonts w:ascii="Wingdings" w:hAnsi="Wingdings" w:hint="default"/>
      </w:rPr>
    </w:lvl>
  </w:abstractNum>
  <w:abstractNum w:abstractNumId="7" w15:restartNumberingAfterBreak="0">
    <w:nsid w:val="344F7230"/>
    <w:multiLevelType w:val="hybridMultilevel"/>
    <w:tmpl w:val="0BBA58DC"/>
    <w:lvl w:ilvl="0" w:tplc="AB1A73F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6F0D0B"/>
    <w:multiLevelType w:val="hybridMultilevel"/>
    <w:tmpl w:val="2B08369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9" w15:restartNumberingAfterBreak="0">
    <w:nsid w:val="5EB21E9F"/>
    <w:multiLevelType w:val="hybridMultilevel"/>
    <w:tmpl w:val="882EF6F8"/>
    <w:lvl w:ilvl="0" w:tplc="D9761E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2FA3AB9"/>
    <w:multiLevelType w:val="hybridMultilevel"/>
    <w:tmpl w:val="2B08369E"/>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num w:numId="1" w16cid:durableId="1965967097">
    <w:abstractNumId w:val="1"/>
  </w:num>
  <w:num w:numId="2" w16cid:durableId="11716004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4796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80423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64266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8522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15726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83994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880010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883828">
    <w:abstractNumId w:val="2"/>
    <w:lvlOverride w:ilvl="0">
      <w:startOverride w:val="1"/>
    </w:lvlOverride>
    <w:lvlOverride w:ilvl="1"/>
    <w:lvlOverride w:ilvl="2"/>
    <w:lvlOverride w:ilvl="3"/>
    <w:lvlOverride w:ilvl="4"/>
    <w:lvlOverride w:ilvl="5"/>
    <w:lvlOverride w:ilvl="6"/>
    <w:lvlOverride w:ilvl="7"/>
    <w:lvlOverride w:ilvl="8"/>
  </w:num>
  <w:num w:numId="11" w16cid:durableId="9460823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80"/>
    <w:rsid w:val="00001380"/>
    <w:rsid w:val="00014D1D"/>
    <w:rsid w:val="00015C56"/>
    <w:rsid w:val="000238BD"/>
    <w:rsid w:val="0005779A"/>
    <w:rsid w:val="0006585D"/>
    <w:rsid w:val="00087A59"/>
    <w:rsid w:val="0009662E"/>
    <w:rsid w:val="000F4001"/>
    <w:rsid w:val="00162A27"/>
    <w:rsid w:val="00165199"/>
    <w:rsid w:val="00165F17"/>
    <w:rsid w:val="00182400"/>
    <w:rsid w:val="001A07B5"/>
    <w:rsid w:val="001A5786"/>
    <w:rsid w:val="001C467E"/>
    <w:rsid w:val="001C72EB"/>
    <w:rsid w:val="001D5AB2"/>
    <w:rsid w:val="001D5E5C"/>
    <w:rsid w:val="001F45C3"/>
    <w:rsid w:val="00203B30"/>
    <w:rsid w:val="00283B1E"/>
    <w:rsid w:val="00306700"/>
    <w:rsid w:val="00310097"/>
    <w:rsid w:val="00360D83"/>
    <w:rsid w:val="003633B3"/>
    <w:rsid w:val="00367AA4"/>
    <w:rsid w:val="003741D3"/>
    <w:rsid w:val="0038110D"/>
    <w:rsid w:val="003922F9"/>
    <w:rsid w:val="00397E49"/>
    <w:rsid w:val="003B0139"/>
    <w:rsid w:val="003B4F65"/>
    <w:rsid w:val="003D4902"/>
    <w:rsid w:val="004376EC"/>
    <w:rsid w:val="00441D81"/>
    <w:rsid w:val="0047564D"/>
    <w:rsid w:val="004F3987"/>
    <w:rsid w:val="00506D0E"/>
    <w:rsid w:val="005163C3"/>
    <w:rsid w:val="0054527D"/>
    <w:rsid w:val="00590E66"/>
    <w:rsid w:val="005C4A1B"/>
    <w:rsid w:val="00640551"/>
    <w:rsid w:val="006465DA"/>
    <w:rsid w:val="00657B37"/>
    <w:rsid w:val="00667FFC"/>
    <w:rsid w:val="00692A33"/>
    <w:rsid w:val="007042D9"/>
    <w:rsid w:val="00715EC1"/>
    <w:rsid w:val="007300E4"/>
    <w:rsid w:val="0073110D"/>
    <w:rsid w:val="00732E1C"/>
    <w:rsid w:val="00754063"/>
    <w:rsid w:val="00761CA4"/>
    <w:rsid w:val="00782E55"/>
    <w:rsid w:val="007A203D"/>
    <w:rsid w:val="007B211D"/>
    <w:rsid w:val="007C73F6"/>
    <w:rsid w:val="007E78A8"/>
    <w:rsid w:val="00812E7F"/>
    <w:rsid w:val="00814CE7"/>
    <w:rsid w:val="00823040"/>
    <w:rsid w:val="00862953"/>
    <w:rsid w:val="008776FB"/>
    <w:rsid w:val="008852E1"/>
    <w:rsid w:val="008D4A60"/>
    <w:rsid w:val="00921655"/>
    <w:rsid w:val="00930145"/>
    <w:rsid w:val="00936BE1"/>
    <w:rsid w:val="009454F8"/>
    <w:rsid w:val="00956904"/>
    <w:rsid w:val="00965D31"/>
    <w:rsid w:val="00967A38"/>
    <w:rsid w:val="009941A7"/>
    <w:rsid w:val="009B04E3"/>
    <w:rsid w:val="009D5F10"/>
    <w:rsid w:val="009D78EA"/>
    <w:rsid w:val="009E1079"/>
    <w:rsid w:val="009E2E9C"/>
    <w:rsid w:val="009E3699"/>
    <w:rsid w:val="00A13FE6"/>
    <w:rsid w:val="00A21CD2"/>
    <w:rsid w:val="00A332B1"/>
    <w:rsid w:val="00A36C59"/>
    <w:rsid w:val="00A42852"/>
    <w:rsid w:val="00A45D5D"/>
    <w:rsid w:val="00A7055C"/>
    <w:rsid w:val="00A800F5"/>
    <w:rsid w:val="00A904E7"/>
    <w:rsid w:val="00B452DD"/>
    <w:rsid w:val="00B45AEE"/>
    <w:rsid w:val="00B471EB"/>
    <w:rsid w:val="00B4747B"/>
    <w:rsid w:val="00B82A52"/>
    <w:rsid w:val="00B92350"/>
    <w:rsid w:val="00BA0464"/>
    <w:rsid w:val="00BA3145"/>
    <w:rsid w:val="00BA50B7"/>
    <w:rsid w:val="00BB4CED"/>
    <w:rsid w:val="00BC0754"/>
    <w:rsid w:val="00BD0A9C"/>
    <w:rsid w:val="00BF46E9"/>
    <w:rsid w:val="00C0574A"/>
    <w:rsid w:val="00C249EC"/>
    <w:rsid w:val="00C66616"/>
    <w:rsid w:val="00C915A7"/>
    <w:rsid w:val="00C92C7F"/>
    <w:rsid w:val="00C97912"/>
    <w:rsid w:val="00CA1858"/>
    <w:rsid w:val="00CA2223"/>
    <w:rsid w:val="00CC6F50"/>
    <w:rsid w:val="00CD5083"/>
    <w:rsid w:val="00CF0064"/>
    <w:rsid w:val="00D65D91"/>
    <w:rsid w:val="00DA4C6F"/>
    <w:rsid w:val="00DB02A5"/>
    <w:rsid w:val="00E11884"/>
    <w:rsid w:val="00E17C4B"/>
    <w:rsid w:val="00E45DA9"/>
    <w:rsid w:val="00E7412E"/>
    <w:rsid w:val="00EE2332"/>
    <w:rsid w:val="00EF7FF7"/>
    <w:rsid w:val="00F00079"/>
    <w:rsid w:val="00F331E0"/>
    <w:rsid w:val="00F66948"/>
    <w:rsid w:val="00F717C2"/>
    <w:rsid w:val="00F77147"/>
    <w:rsid w:val="00FB3682"/>
    <w:rsid w:val="00FC2F34"/>
    <w:rsid w:val="00FE0AFE"/>
    <w:rsid w:val="00FF035C"/>
    <w:rsid w:val="01569ECF"/>
    <w:rsid w:val="01D11C0E"/>
    <w:rsid w:val="022BC466"/>
    <w:rsid w:val="02B28B16"/>
    <w:rsid w:val="033950CB"/>
    <w:rsid w:val="03AFC5CE"/>
    <w:rsid w:val="047D04BA"/>
    <w:rsid w:val="04AD2441"/>
    <w:rsid w:val="051F3A82"/>
    <w:rsid w:val="0537FFDE"/>
    <w:rsid w:val="05636528"/>
    <w:rsid w:val="05D30EBD"/>
    <w:rsid w:val="0643384F"/>
    <w:rsid w:val="06590358"/>
    <w:rsid w:val="06C763B6"/>
    <w:rsid w:val="06C853D8"/>
    <w:rsid w:val="06EEEA6E"/>
    <w:rsid w:val="071577E1"/>
    <w:rsid w:val="0717BAA4"/>
    <w:rsid w:val="0836339B"/>
    <w:rsid w:val="09190CAE"/>
    <w:rsid w:val="09D4F8FD"/>
    <w:rsid w:val="0A026963"/>
    <w:rsid w:val="0A2549CE"/>
    <w:rsid w:val="0A26A525"/>
    <w:rsid w:val="0A9D625C"/>
    <w:rsid w:val="0AC77523"/>
    <w:rsid w:val="0ACBE27A"/>
    <w:rsid w:val="0B135B64"/>
    <w:rsid w:val="0B3394FF"/>
    <w:rsid w:val="0B9AD4D9"/>
    <w:rsid w:val="0BACFFD2"/>
    <w:rsid w:val="0C35FCDA"/>
    <w:rsid w:val="0CA3B931"/>
    <w:rsid w:val="0CBF99BC"/>
    <w:rsid w:val="0CD7705A"/>
    <w:rsid w:val="0CF53BE2"/>
    <w:rsid w:val="0D5CEA90"/>
    <w:rsid w:val="0D7DAAC0"/>
    <w:rsid w:val="0D8559C4"/>
    <w:rsid w:val="0E2D3ABB"/>
    <w:rsid w:val="0FC728B0"/>
    <w:rsid w:val="0FDEAAE4"/>
    <w:rsid w:val="102F726A"/>
    <w:rsid w:val="10535DA1"/>
    <w:rsid w:val="10649878"/>
    <w:rsid w:val="107FC69E"/>
    <w:rsid w:val="10A83CEA"/>
    <w:rsid w:val="11A26814"/>
    <w:rsid w:val="1210246B"/>
    <w:rsid w:val="122DF864"/>
    <w:rsid w:val="12D6F45F"/>
    <w:rsid w:val="12EABC42"/>
    <w:rsid w:val="130F761B"/>
    <w:rsid w:val="133E06BE"/>
    <w:rsid w:val="14589DB1"/>
    <w:rsid w:val="1472C4C0"/>
    <w:rsid w:val="14C65A08"/>
    <w:rsid w:val="14D71370"/>
    <w:rsid w:val="1545F50F"/>
    <w:rsid w:val="16678B03"/>
    <w:rsid w:val="1669339C"/>
    <w:rsid w:val="16958EA2"/>
    <w:rsid w:val="169B1D09"/>
    <w:rsid w:val="177DC39A"/>
    <w:rsid w:val="17B70207"/>
    <w:rsid w:val="18183CF1"/>
    <w:rsid w:val="1848481A"/>
    <w:rsid w:val="18A4CD8B"/>
    <w:rsid w:val="1918607D"/>
    <w:rsid w:val="195152A6"/>
    <w:rsid w:val="1A161864"/>
    <w:rsid w:val="1A96BDC9"/>
    <w:rsid w:val="1B2CF06C"/>
    <w:rsid w:val="1B7BA71D"/>
    <w:rsid w:val="1BC8AB32"/>
    <w:rsid w:val="1C31EF4A"/>
    <w:rsid w:val="1C85C42B"/>
    <w:rsid w:val="1C8C835B"/>
    <w:rsid w:val="1CAF7540"/>
    <w:rsid w:val="1D2778A5"/>
    <w:rsid w:val="1D3D7732"/>
    <w:rsid w:val="1E2853BC"/>
    <w:rsid w:val="1E3A0ACA"/>
    <w:rsid w:val="1E87782A"/>
    <w:rsid w:val="1EBDBDE0"/>
    <w:rsid w:val="1EE3C173"/>
    <w:rsid w:val="1F09D38C"/>
    <w:rsid w:val="1FA84BA0"/>
    <w:rsid w:val="1FEF0388"/>
    <w:rsid w:val="1FF3A7AE"/>
    <w:rsid w:val="1FFB05CE"/>
    <w:rsid w:val="20995BA6"/>
    <w:rsid w:val="209A8F9B"/>
    <w:rsid w:val="20E81257"/>
    <w:rsid w:val="210A39C6"/>
    <w:rsid w:val="21441C01"/>
    <w:rsid w:val="215E0B5F"/>
    <w:rsid w:val="215FF47E"/>
    <w:rsid w:val="2173F37D"/>
    <w:rsid w:val="217D5C2C"/>
    <w:rsid w:val="21A438B4"/>
    <w:rsid w:val="22097FD8"/>
    <w:rsid w:val="220AB3CD"/>
    <w:rsid w:val="224C4622"/>
    <w:rsid w:val="22DFEC62"/>
    <w:rsid w:val="23422929"/>
    <w:rsid w:val="23C92781"/>
    <w:rsid w:val="23E81683"/>
    <w:rsid w:val="242A291A"/>
    <w:rsid w:val="243B8353"/>
    <w:rsid w:val="2454775F"/>
    <w:rsid w:val="24979540"/>
    <w:rsid w:val="24C0E96A"/>
    <w:rsid w:val="24FD3432"/>
    <w:rsid w:val="2558CB0B"/>
    <w:rsid w:val="25E58D45"/>
    <w:rsid w:val="263365A1"/>
    <w:rsid w:val="263B5327"/>
    <w:rsid w:val="2650CD4F"/>
    <w:rsid w:val="26F10E02"/>
    <w:rsid w:val="274F4F03"/>
    <w:rsid w:val="27CF3602"/>
    <w:rsid w:val="27D72388"/>
    <w:rsid w:val="2894BA26"/>
    <w:rsid w:val="28BD3072"/>
    <w:rsid w:val="28BECCED"/>
    <w:rsid w:val="290AB32E"/>
    <w:rsid w:val="2972F3E9"/>
    <w:rsid w:val="297CBD71"/>
    <w:rsid w:val="2980AC36"/>
    <w:rsid w:val="29A430BC"/>
    <w:rsid w:val="2A0584A0"/>
    <w:rsid w:val="2A25A1E7"/>
    <w:rsid w:val="2AA29155"/>
    <w:rsid w:val="2AA34DAC"/>
    <w:rsid w:val="2AD4D481"/>
    <w:rsid w:val="2B05E6A2"/>
    <w:rsid w:val="2B1F431D"/>
    <w:rsid w:val="2B1FCD11"/>
    <w:rsid w:val="2B31B62F"/>
    <w:rsid w:val="2BB20AC6"/>
    <w:rsid w:val="2C172FAE"/>
    <w:rsid w:val="2C86CEA8"/>
    <w:rsid w:val="2D514698"/>
    <w:rsid w:val="2D7A9E93"/>
    <w:rsid w:val="2D7D054D"/>
    <w:rsid w:val="2DA02E77"/>
    <w:rsid w:val="2DF58E86"/>
    <w:rsid w:val="2E3E7786"/>
    <w:rsid w:val="2E771E68"/>
    <w:rsid w:val="2E9BCAF4"/>
    <w:rsid w:val="2F2CC7D2"/>
    <w:rsid w:val="2F459ECA"/>
    <w:rsid w:val="2F71EFDA"/>
    <w:rsid w:val="2F8AD322"/>
    <w:rsid w:val="2FDA47E7"/>
    <w:rsid w:val="30077C35"/>
    <w:rsid w:val="30E16DC4"/>
    <w:rsid w:val="30FEA698"/>
    <w:rsid w:val="3101A75F"/>
    <w:rsid w:val="31214AC1"/>
    <w:rsid w:val="312D5405"/>
    <w:rsid w:val="31761848"/>
    <w:rsid w:val="3187CA2D"/>
    <w:rsid w:val="3249F3AE"/>
    <w:rsid w:val="324EC8A6"/>
    <w:rsid w:val="324FF57B"/>
    <w:rsid w:val="325CA347"/>
    <w:rsid w:val="326269EC"/>
    <w:rsid w:val="331E1580"/>
    <w:rsid w:val="333CC814"/>
    <w:rsid w:val="3361F2B7"/>
    <w:rsid w:val="33860E83"/>
    <w:rsid w:val="3397A361"/>
    <w:rsid w:val="33ECDF39"/>
    <w:rsid w:val="342DD604"/>
    <w:rsid w:val="34ADB90A"/>
    <w:rsid w:val="34B9E5E1"/>
    <w:rsid w:val="34CB20B8"/>
    <w:rsid w:val="3524A414"/>
    <w:rsid w:val="35751B64"/>
    <w:rsid w:val="35828720"/>
    <w:rsid w:val="3585ED63"/>
    <w:rsid w:val="360F94BB"/>
    <w:rsid w:val="3645FC01"/>
    <w:rsid w:val="3716EC0D"/>
    <w:rsid w:val="371D64D1"/>
    <w:rsid w:val="37E1CC62"/>
    <w:rsid w:val="37ED4752"/>
    <w:rsid w:val="380A89B9"/>
    <w:rsid w:val="388E1593"/>
    <w:rsid w:val="38E2ECB1"/>
    <w:rsid w:val="38FFF2AE"/>
    <w:rsid w:val="39040E9B"/>
    <w:rsid w:val="396D3F36"/>
    <w:rsid w:val="398D5704"/>
    <w:rsid w:val="39CDF867"/>
    <w:rsid w:val="3A103A46"/>
    <w:rsid w:val="3A2B1BB1"/>
    <w:rsid w:val="3A550593"/>
    <w:rsid w:val="3A756957"/>
    <w:rsid w:val="3A7EBD12"/>
    <w:rsid w:val="3B1CFA8E"/>
    <w:rsid w:val="3B292765"/>
    <w:rsid w:val="3B3C5606"/>
    <w:rsid w:val="3B47D9F9"/>
    <w:rsid w:val="3B9E8487"/>
    <w:rsid w:val="3BDBB1C8"/>
    <w:rsid w:val="3BF0D5F4"/>
    <w:rsid w:val="3C1139B8"/>
    <w:rsid w:val="3C9AF0D0"/>
    <w:rsid w:val="3CA4DFF8"/>
    <w:rsid w:val="3CB515AA"/>
    <w:rsid w:val="3D90B565"/>
    <w:rsid w:val="3D97BC3B"/>
    <w:rsid w:val="3DA51C93"/>
    <w:rsid w:val="3DF86317"/>
    <w:rsid w:val="3E5C88D6"/>
    <w:rsid w:val="3F2876B6"/>
    <w:rsid w:val="3F40ECF4"/>
    <w:rsid w:val="3FFC9888"/>
    <w:rsid w:val="404DF1D8"/>
    <w:rsid w:val="40DCBD55"/>
    <w:rsid w:val="40E4AADB"/>
    <w:rsid w:val="412095B0"/>
    <w:rsid w:val="41706395"/>
    <w:rsid w:val="41B5D959"/>
    <w:rsid w:val="41B71B7D"/>
    <w:rsid w:val="421763C2"/>
    <w:rsid w:val="423A956F"/>
    <w:rsid w:val="4305C3F0"/>
    <w:rsid w:val="4314217C"/>
    <w:rsid w:val="438F99BF"/>
    <w:rsid w:val="441C4B9D"/>
    <w:rsid w:val="442D814B"/>
    <w:rsid w:val="4438BCAA"/>
    <w:rsid w:val="44A80457"/>
    <w:rsid w:val="44D009AB"/>
    <w:rsid w:val="45049450"/>
    <w:rsid w:val="451AF2F9"/>
    <w:rsid w:val="4546A6CD"/>
    <w:rsid w:val="45B02E78"/>
    <w:rsid w:val="464D823C"/>
    <w:rsid w:val="465FAD35"/>
    <w:rsid w:val="467522E9"/>
    <w:rsid w:val="47423551"/>
    <w:rsid w:val="474BFED9"/>
    <w:rsid w:val="4783ECCB"/>
    <w:rsid w:val="47ACE6F5"/>
    <w:rsid w:val="47BE198C"/>
    <w:rsid w:val="47FCDC6A"/>
    <w:rsid w:val="48C03B44"/>
    <w:rsid w:val="48EFBCC0"/>
    <w:rsid w:val="498E9689"/>
    <w:rsid w:val="49B07654"/>
    <w:rsid w:val="49D87A30"/>
    <w:rsid w:val="4B2864C7"/>
    <w:rsid w:val="4B3B0BDE"/>
    <w:rsid w:val="4B4738B5"/>
    <w:rsid w:val="4B6F7B72"/>
    <w:rsid w:val="4BCD5A78"/>
    <w:rsid w:val="4C20F376"/>
    <w:rsid w:val="4C330E22"/>
    <w:rsid w:val="4CA38464"/>
    <w:rsid w:val="4CCEEEB9"/>
    <w:rsid w:val="4CD6DC3F"/>
    <w:rsid w:val="4CDB1B90"/>
    <w:rsid w:val="4DBB405D"/>
    <w:rsid w:val="4DC32DE3"/>
    <w:rsid w:val="4E54C7E9"/>
    <w:rsid w:val="4E72ACA0"/>
    <w:rsid w:val="4E7D09B8"/>
    <w:rsid w:val="4E8ED35A"/>
    <w:rsid w:val="4EB4BFA3"/>
    <w:rsid w:val="4FF0984A"/>
    <w:rsid w:val="4FF2A484"/>
    <w:rsid w:val="50068F7B"/>
    <w:rsid w:val="500AEF97"/>
    <w:rsid w:val="5042EC95"/>
    <w:rsid w:val="508BA978"/>
    <w:rsid w:val="50B5099C"/>
    <w:rsid w:val="50B615EF"/>
    <w:rsid w:val="518EFB2B"/>
    <w:rsid w:val="51A6BFF8"/>
    <w:rsid w:val="51AA4D62"/>
    <w:rsid w:val="51AFBEBA"/>
    <w:rsid w:val="51EC6065"/>
    <w:rsid w:val="51F3BC3F"/>
    <w:rsid w:val="526121F5"/>
    <w:rsid w:val="528EB180"/>
    <w:rsid w:val="529C55EA"/>
    <w:rsid w:val="52FD82E2"/>
    <w:rsid w:val="533E303D"/>
    <w:rsid w:val="534A5D14"/>
    <w:rsid w:val="538830C6"/>
    <w:rsid w:val="5404DFDC"/>
    <w:rsid w:val="542A81E1"/>
    <w:rsid w:val="54E1EE24"/>
    <w:rsid w:val="54EBB7AC"/>
    <w:rsid w:val="55B1EB14"/>
    <w:rsid w:val="55B3B87F"/>
    <w:rsid w:val="55CDC391"/>
    <w:rsid w:val="567A311B"/>
    <w:rsid w:val="5687880D"/>
    <w:rsid w:val="56972350"/>
    <w:rsid w:val="56E1E7D3"/>
    <w:rsid w:val="56FB6665"/>
    <w:rsid w:val="573E409C"/>
    <w:rsid w:val="57FC9BB6"/>
    <w:rsid w:val="5825BBBD"/>
    <w:rsid w:val="585BA1E9"/>
    <w:rsid w:val="58D850FF"/>
    <w:rsid w:val="59B19C02"/>
    <w:rsid w:val="59F7724A"/>
    <w:rsid w:val="5A49029A"/>
    <w:rsid w:val="5BDBD790"/>
    <w:rsid w:val="5C11B1BF"/>
    <w:rsid w:val="5C3593C6"/>
    <w:rsid w:val="5CF92CE0"/>
    <w:rsid w:val="5D2F130C"/>
    <w:rsid w:val="5DD16427"/>
    <w:rsid w:val="5E069FCF"/>
    <w:rsid w:val="5E94FD41"/>
    <w:rsid w:val="5F1E073C"/>
    <w:rsid w:val="5F3E40D7"/>
    <w:rsid w:val="5F479283"/>
    <w:rsid w:val="5FB56DD4"/>
    <w:rsid w:val="6045B67D"/>
    <w:rsid w:val="60AF98FE"/>
    <w:rsid w:val="60E362E4"/>
    <w:rsid w:val="610287FB"/>
    <w:rsid w:val="6110F26F"/>
    <w:rsid w:val="61430360"/>
    <w:rsid w:val="61F6ECF8"/>
    <w:rsid w:val="61F952B0"/>
    <w:rsid w:val="627F3345"/>
    <w:rsid w:val="62A4D54A"/>
    <w:rsid w:val="62FBEC1A"/>
    <w:rsid w:val="63278C39"/>
    <w:rsid w:val="634C319A"/>
    <w:rsid w:val="63686E64"/>
    <w:rsid w:val="636E3509"/>
    <w:rsid w:val="63BDC2E0"/>
    <w:rsid w:val="641B03A6"/>
    <w:rsid w:val="641DB3C6"/>
    <w:rsid w:val="65B89405"/>
    <w:rsid w:val="65DED95B"/>
    <w:rsid w:val="66654A38"/>
    <w:rsid w:val="6667EA79"/>
    <w:rsid w:val="67546466"/>
    <w:rsid w:val="676B6122"/>
    <w:rsid w:val="6778466D"/>
    <w:rsid w:val="6780AEFA"/>
    <w:rsid w:val="67A843DF"/>
    <w:rsid w:val="684359B2"/>
    <w:rsid w:val="686B7F46"/>
    <w:rsid w:val="68FD51C0"/>
    <w:rsid w:val="69DD768D"/>
    <w:rsid w:val="69F69EEA"/>
    <w:rsid w:val="6A8A452A"/>
    <w:rsid w:val="6ACBC481"/>
    <w:rsid w:val="6B12766A"/>
    <w:rsid w:val="6B2D222A"/>
    <w:rsid w:val="6BC4C10D"/>
    <w:rsid w:val="6BF62BC9"/>
    <w:rsid w:val="6C0270D6"/>
    <w:rsid w:val="6C26158B"/>
    <w:rsid w:val="6C4BB790"/>
    <w:rsid w:val="6C820C83"/>
    <w:rsid w:val="6CF5B105"/>
    <w:rsid w:val="6CFCA111"/>
    <w:rsid w:val="6D06C1D3"/>
    <w:rsid w:val="6D1C0399"/>
    <w:rsid w:val="6D95D13B"/>
    <w:rsid w:val="6DC1E5EC"/>
    <w:rsid w:val="6DEB9FD6"/>
    <w:rsid w:val="6DEF7577"/>
    <w:rsid w:val="6E3EA50F"/>
    <w:rsid w:val="6E55F5FC"/>
    <w:rsid w:val="6E7E1088"/>
    <w:rsid w:val="6E8C27CB"/>
    <w:rsid w:val="6EB0E7B0"/>
    <w:rsid w:val="6ED215AA"/>
    <w:rsid w:val="6F6763D1"/>
    <w:rsid w:val="6F798ECA"/>
    <w:rsid w:val="6F8B45D8"/>
    <w:rsid w:val="7022F5D8"/>
    <w:rsid w:val="7084C51E"/>
    <w:rsid w:val="70FEA3EF"/>
    <w:rsid w:val="71155F2B"/>
    <w:rsid w:val="711F28B3"/>
    <w:rsid w:val="7130C88A"/>
    <w:rsid w:val="71629703"/>
    <w:rsid w:val="71CC02BA"/>
    <w:rsid w:val="71D9C400"/>
    <w:rsid w:val="71E75319"/>
    <w:rsid w:val="725CC22D"/>
    <w:rsid w:val="729479C5"/>
    <w:rsid w:val="72C6A540"/>
    <w:rsid w:val="73F89305"/>
    <w:rsid w:val="741A0095"/>
    <w:rsid w:val="74D64FED"/>
    <w:rsid w:val="74D93F9D"/>
    <w:rsid w:val="7505A258"/>
    <w:rsid w:val="75165FAC"/>
    <w:rsid w:val="7559ECF3"/>
    <w:rsid w:val="75D6A555"/>
    <w:rsid w:val="75FA875C"/>
    <w:rsid w:val="766145E6"/>
    <w:rsid w:val="766C159D"/>
    <w:rsid w:val="768D9061"/>
    <w:rsid w:val="76C3E71B"/>
    <w:rsid w:val="76CF023D"/>
    <w:rsid w:val="76D03632"/>
    <w:rsid w:val="76D521F2"/>
    <w:rsid w:val="771EA644"/>
    <w:rsid w:val="7720BE52"/>
    <w:rsid w:val="7767EAE8"/>
    <w:rsid w:val="777275B6"/>
    <w:rsid w:val="7784A0AF"/>
    <w:rsid w:val="77975EEE"/>
    <w:rsid w:val="7817E418"/>
    <w:rsid w:val="79120F42"/>
    <w:rsid w:val="79207110"/>
    <w:rsid w:val="792C9DE7"/>
    <w:rsid w:val="799467BD"/>
    <w:rsid w:val="7A0CBD8B"/>
    <w:rsid w:val="7A78E43C"/>
    <w:rsid w:val="7A8CAD80"/>
    <w:rsid w:val="7ACE19B5"/>
    <w:rsid w:val="7AEF4AD0"/>
    <w:rsid w:val="7B09AF44"/>
    <w:rsid w:val="7B10B276"/>
    <w:rsid w:val="7B4412BD"/>
    <w:rsid w:val="7B97583E"/>
    <w:rsid w:val="7BA53AD4"/>
    <w:rsid w:val="7C5811D2"/>
    <w:rsid w:val="7CD09B0B"/>
    <w:rsid w:val="7D17147E"/>
    <w:rsid w:val="7D2F19D9"/>
    <w:rsid w:val="7D9D589A"/>
    <w:rsid w:val="7DF16E81"/>
    <w:rsid w:val="7DFA485A"/>
    <w:rsid w:val="7E059941"/>
    <w:rsid w:val="7E611FD4"/>
    <w:rsid w:val="7EBD41F2"/>
    <w:rsid w:val="7EE033D7"/>
    <w:rsid w:val="7F078B1E"/>
    <w:rsid w:val="7F0843C3"/>
    <w:rsid w:val="7F5AB1BA"/>
    <w:rsid w:val="7F60886E"/>
    <w:rsid w:val="7F79BB63"/>
    <w:rsid w:val="7F9BDF6B"/>
    <w:rsid w:val="7FA1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88C3"/>
  <w15:chartTrackingRefBased/>
  <w15:docId w15:val="{AB98AD5B-9610-42CD-93F5-2330E8BB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380"/>
    <w:pPr>
      <w:ind w:left="720"/>
      <w:contextualSpacing/>
    </w:pPr>
  </w:style>
  <w:style w:type="character" w:styleId="Hyperlink">
    <w:name w:val="Hyperlink"/>
    <w:basedOn w:val="DefaultParagraphFont"/>
    <w:uiPriority w:val="99"/>
    <w:unhideWhenUsed/>
    <w:rsid w:val="00C0574A"/>
    <w:rPr>
      <w:color w:val="0563C1" w:themeColor="hyperlink"/>
      <w:u w:val="single"/>
    </w:rPr>
  </w:style>
  <w:style w:type="character" w:styleId="UnresolvedMention">
    <w:name w:val="Unresolved Mention"/>
    <w:basedOn w:val="DefaultParagraphFont"/>
    <w:uiPriority w:val="99"/>
    <w:semiHidden/>
    <w:unhideWhenUsed/>
    <w:rsid w:val="00C0574A"/>
    <w:rPr>
      <w:color w:val="605E5C"/>
      <w:shd w:val="clear" w:color="auto" w:fill="E1DFDD"/>
    </w:rPr>
  </w:style>
  <w:style w:type="table" w:styleId="TableGrid">
    <w:name w:val="Table Grid"/>
    <w:basedOn w:val="TableNormal"/>
    <w:uiPriority w:val="39"/>
    <w:rsid w:val="00A7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03B30"/>
    <w:pPr>
      <w:spacing w:after="0" w:line="240" w:lineRule="auto"/>
    </w:pPr>
    <w:rPr>
      <w:rFonts w:ascii="Helvetica" w:eastAsia="Times New Roman" w:hAnsi="Helvetica" w:cs="Helvetica"/>
      <w:b/>
      <w:bCs/>
      <w:kern w:val="0"/>
      <w:sz w:val="24"/>
      <w:szCs w:val="20"/>
      <w14:ligatures w14:val="none"/>
    </w:rPr>
  </w:style>
  <w:style w:type="character" w:customStyle="1" w:styleId="BodyTextChar">
    <w:name w:val="Body Text Char"/>
    <w:basedOn w:val="DefaultParagraphFont"/>
    <w:link w:val="BodyText"/>
    <w:rsid w:val="00203B30"/>
    <w:rPr>
      <w:rFonts w:ascii="Helvetica" w:eastAsia="Times New Roman" w:hAnsi="Helvetica" w:cs="Helvetica"/>
      <w:b/>
      <w:bCs/>
      <w:kern w:val="0"/>
      <w:sz w:val="24"/>
      <w:szCs w:val="20"/>
      <w14:ligatures w14:val="none"/>
    </w:rPr>
  </w:style>
  <w:style w:type="paragraph" w:styleId="BodyText2">
    <w:name w:val="Body Text 2"/>
    <w:basedOn w:val="Normal"/>
    <w:link w:val="BodyText2Char"/>
    <w:rsid w:val="00203B30"/>
    <w:pPr>
      <w:spacing w:after="0" w:line="240" w:lineRule="auto"/>
    </w:pPr>
    <w:rPr>
      <w:rFonts w:ascii="Helvetica" w:eastAsia="Times New Roman" w:hAnsi="Helvetica" w:cs="Helvetica"/>
      <w:i/>
      <w:iCs/>
      <w:kern w:val="0"/>
      <w:sz w:val="24"/>
      <w:szCs w:val="20"/>
      <w14:ligatures w14:val="none"/>
    </w:rPr>
  </w:style>
  <w:style w:type="character" w:customStyle="1" w:styleId="BodyText2Char">
    <w:name w:val="Body Text 2 Char"/>
    <w:basedOn w:val="DefaultParagraphFont"/>
    <w:link w:val="BodyText2"/>
    <w:rsid w:val="00203B30"/>
    <w:rPr>
      <w:rFonts w:ascii="Helvetica" w:eastAsia="Times New Roman" w:hAnsi="Helvetica" w:cs="Helvetica"/>
      <w:i/>
      <w:iCs/>
      <w:kern w:val="0"/>
      <w:sz w:val="24"/>
      <w:szCs w:val="20"/>
      <w14:ligatures w14:val="non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GridTable1Light-Accent2">
    <w:name w:val="Grid Table 1 Light Accent 2"/>
    <w:basedOn w:val="TableNormal"/>
    <w:uiPriority w:val="46"/>
    <w:rsid w:val="00A332B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1D5A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2914">
      <w:bodyDiv w:val="1"/>
      <w:marLeft w:val="0"/>
      <w:marRight w:val="0"/>
      <w:marTop w:val="0"/>
      <w:marBottom w:val="0"/>
      <w:divBdr>
        <w:top w:val="none" w:sz="0" w:space="0" w:color="auto"/>
        <w:left w:val="none" w:sz="0" w:space="0" w:color="auto"/>
        <w:bottom w:val="none" w:sz="0" w:space="0" w:color="auto"/>
        <w:right w:val="none" w:sz="0" w:space="0" w:color="auto"/>
      </w:divBdr>
    </w:div>
    <w:div w:id="26756533">
      <w:bodyDiv w:val="1"/>
      <w:marLeft w:val="0"/>
      <w:marRight w:val="0"/>
      <w:marTop w:val="0"/>
      <w:marBottom w:val="0"/>
      <w:divBdr>
        <w:top w:val="none" w:sz="0" w:space="0" w:color="auto"/>
        <w:left w:val="none" w:sz="0" w:space="0" w:color="auto"/>
        <w:bottom w:val="none" w:sz="0" w:space="0" w:color="auto"/>
        <w:right w:val="none" w:sz="0" w:space="0" w:color="auto"/>
      </w:divBdr>
    </w:div>
    <w:div w:id="27488645">
      <w:bodyDiv w:val="1"/>
      <w:marLeft w:val="0"/>
      <w:marRight w:val="0"/>
      <w:marTop w:val="0"/>
      <w:marBottom w:val="0"/>
      <w:divBdr>
        <w:top w:val="none" w:sz="0" w:space="0" w:color="auto"/>
        <w:left w:val="none" w:sz="0" w:space="0" w:color="auto"/>
        <w:bottom w:val="none" w:sz="0" w:space="0" w:color="auto"/>
        <w:right w:val="none" w:sz="0" w:space="0" w:color="auto"/>
      </w:divBdr>
    </w:div>
    <w:div w:id="62876501">
      <w:bodyDiv w:val="1"/>
      <w:marLeft w:val="0"/>
      <w:marRight w:val="0"/>
      <w:marTop w:val="0"/>
      <w:marBottom w:val="0"/>
      <w:divBdr>
        <w:top w:val="none" w:sz="0" w:space="0" w:color="auto"/>
        <w:left w:val="none" w:sz="0" w:space="0" w:color="auto"/>
        <w:bottom w:val="none" w:sz="0" w:space="0" w:color="auto"/>
        <w:right w:val="none" w:sz="0" w:space="0" w:color="auto"/>
      </w:divBdr>
    </w:div>
    <w:div w:id="89855091">
      <w:bodyDiv w:val="1"/>
      <w:marLeft w:val="0"/>
      <w:marRight w:val="0"/>
      <w:marTop w:val="0"/>
      <w:marBottom w:val="0"/>
      <w:divBdr>
        <w:top w:val="none" w:sz="0" w:space="0" w:color="auto"/>
        <w:left w:val="none" w:sz="0" w:space="0" w:color="auto"/>
        <w:bottom w:val="none" w:sz="0" w:space="0" w:color="auto"/>
        <w:right w:val="none" w:sz="0" w:space="0" w:color="auto"/>
      </w:divBdr>
    </w:div>
    <w:div w:id="119610875">
      <w:bodyDiv w:val="1"/>
      <w:marLeft w:val="0"/>
      <w:marRight w:val="0"/>
      <w:marTop w:val="0"/>
      <w:marBottom w:val="0"/>
      <w:divBdr>
        <w:top w:val="none" w:sz="0" w:space="0" w:color="auto"/>
        <w:left w:val="none" w:sz="0" w:space="0" w:color="auto"/>
        <w:bottom w:val="none" w:sz="0" w:space="0" w:color="auto"/>
        <w:right w:val="none" w:sz="0" w:space="0" w:color="auto"/>
      </w:divBdr>
    </w:div>
    <w:div w:id="123084305">
      <w:bodyDiv w:val="1"/>
      <w:marLeft w:val="0"/>
      <w:marRight w:val="0"/>
      <w:marTop w:val="0"/>
      <w:marBottom w:val="0"/>
      <w:divBdr>
        <w:top w:val="none" w:sz="0" w:space="0" w:color="auto"/>
        <w:left w:val="none" w:sz="0" w:space="0" w:color="auto"/>
        <w:bottom w:val="none" w:sz="0" w:space="0" w:color="auto"/>
        <w:right w:val="none" w:sz="0" w:space="0" w:color="auto"/>
      </w:divBdr>
    </w:div>
    <w:div w:id="289239924">
      <w:bodyDiv w:val="1"/>
      <w:marLeft w:val="0"/>
      <w:marRight w:val="0"/>
      <w:marTop w:val="0"/>
      <w:marBottom w:val="0"/>
      <w:divBdr>
        <w:top w:val="none" w:sz="0" w:space="0" w:color="auto"/>
        <w:left w:val="none" w:sz="0" w:space="0" w:color="auto"/>
        <w:bottom w:val="none" w:sz="0" w:space="0" w:color="auto"/>
        <w:right w:val="none" w:sz="0" w:space="0" w:color="auto"/>
      </w:divBdr>
    </w:div>
    <w:div w:id="294020089">
      <w:bodyDiv w:val="1"/>
      <w:marLeft w:val="0"/>
      <w:marRight w:val="0"/>
      <w:marTop w:val="0"/>
      <w:marBottom w:val="0"/>
      <w:divBdr>
        <w:top w:val="none" w:sz="0" w:space="0" w:color="auto"/>
        <w:left w:val="none" w:sz="0" w:space="0" w:color="auto"/>
        <w:bottom w:val="none" w:sz="0" w:space="0" w:color="auto"/>
        <w:right w:val="none" w:sz="0" w:space="0" w:color="auto"/>
      </w:divBdr>
    </w:div>
    <w:div w:id="469641376">
      <w:bodyDiv w:val="1"/>
      <w:marLeft w:val="0"/>
      <w:marRight w:val="0"/>
      <w:marTop w:val="0"/>
      <w:marBottom w:val="0"/>
      <w:divBdr>
        <w:top w:val="none" w:sz="0" w:space="0" w:color="auto"/>
        <w:left w:val="none" w:sz="0" w:space="0" w:color="auto"/>
        <w:bottom w:val="none" w:sz="0" w:space="0" w:color="auto"/>
        <w:right w:val="none" w:sz="0" w:space="0" w:color="auto"/>
      </w:divBdr>
    </w:div>
    <w:div w:id="584076337">
      <w:bodyDiv w:val="1"/>
      <w:marLeft w:val="0"/>
      <w:marRight w:val="0"/>
      <w:marTop w:val="0"/>
      <w:marBottom w:val="0"/>
      <w:divBdr>
        <w:top w:val="none" w:sz="0" w:space="0" w:color="auto"/>
        <w:left w:val="none" w:sz="0" w:space="0" w:color="auto"/>
        <w:bottom w:val="none" w:sz="0" w:space="0" w:color="auto"/>
        <w:right w:val="none" w:sz="0" w:space="0" w:color="auto"/>
      </w:divBdr>
    </w:div>
    <w:div w:id="618297238">
      <w:bodyDiv w:val="1"/>
      <w:marLeft w:val="0"/>
      <w:marRight w:val="0"/>
      <w:marTop w:val="0"/>
      <w:marBottom w:val="0"/>
      <w:divBdr>
        <w:top w:val="none" w:sz="0" w:space="0" w:color="auto"/>
        <w:left w:val="none" w:sz="0" w:space="0" w:color="auto"/>
        <w:bottom w:val="none" w:sz="0" w:space="0" w:color="auto"/>
        <w:right w:val="none" w:sz="0" w:space="0" w:color="auto"/>
      </w:divBdr>
    </w:div>
    <w:div w:id="720976790">
      <w:bodyDiv w:val="1"/>
      <w:marLeft w:val="0"/>
      <w:marRight w:val="0"/>
      <w:marTop w:val="0"/>
      <w:marBottom w:val="0"/>
      <w:divBdr>
        <w:top w:val="none" w:sz="0" w:space="0" w:color="auto"/>
        <w:left w:val="none" w:sz="0" w:space="0" w:color="auto"/>
        <w:bottom w:val="none" w:sz="0" w:space="0" w:color="auto"/>
        <w:right w:val="none" w:sz="0" w:space="0" w:color="auto"/>
      </w:divBdr>
    </w:div>
    <w:div w:id="780220558">
      <w:bodyDiv w:val="1"/>
      <w:marLeft w:val="0"/>
      <w:marRight w:val="0"/>
      <w:marTop w:val="0"/>
      <w:marBottom w:val="0"/>
      <w:divBdr>
        <w:top w:val="none" w:sz="0" w:space="0" w:color="auto"/>
        <w:left w:val="none" w:sz="0" w:space="0" w:color="auto"/>
        <w:bottom w:val="none" w:sz="0" w:space="0" w:color="auto"/>
        <w:right w:val="none" w:sz="0" w:space="0" w:color="auto"/>
      </w:divBdr>
    </w:div>
    <w:div w:id="878393449">
      <w:bodyDiv w:val="1"/>
      <w:marLeft w:val="0"/>
      <w:marRight w:val="0"/>
      <w:marTop w:val="0"/>
      <w:marBottom w:val="0"/>
      <w:divBdr>
        <w:top w:val="none" w:sz="0" w:space="0" w:color="auto"/>
        <w:left w:val="none" w:sz="0" w:space="0" w:color="auto"/>
        <w:bottom w:val="none" w:sz="0" w:space="0" w:color="auto"/>
        <w:right w:val="none" w:sz="0" w:space="0" w:color="auto"/>
      </w:divBdr>
    </w:div>
    <w:div w:id="1040322692">
      <w:bodyDiv w:val="1"/>
      <w:marLeft w:val="0"/>
      <w:marRight w:val="0"/>
      <w:marTop w:val="0"/>
      <w:marBottom w:val="0"/>
      <w:divBdr>
        <w:top w:val="none" w:sz="0" w:space="0" w:color="auto"/>
        <w:left w:val="none" w:sz="0" w:space="0" w:color="auto"/>
        <w:bottom w:val="none" w:sz="0" w:space="0" w:color="auto"/>
        <w:right w:val="none" w:sz="0" w:space="0" w:color="auto"/>
      </w:divBdr>
    </w:div>
    <w:div w:id="1086343950">
      <w:bodyDiv w:val="1"/>
      <w:marLeft w:val="0"/>
      <w:marRight w:val="0"/>
      <w:marTop w:val="0"/>
      <w:marBottom w:val="0"/>
      <w:divBdr>
        <w:top w:val="none" w:sz="0" w:space="0" w:color="auto"/>
        <w:left w:val="none" w:sz="0" w:space="0" w:color="auto"/>
        <w:bottom w:val="none" w:sz="0" w:space="0" w:color="auto"/>
        <w:right w:val="none" w:sz="0" w:space="0" w:color="auto"/>
      </w:divBdr>
    </w:div>
    <w:div w:id="1087968504">
      <w:bodyDiv w:val="1"/>
      <w:marLeft w:val="0"/>
      <w:marRight w:val="0"/>
      <w:marTop w:val="0"/>
      <w:marBottom w:val="0"/>
      <w:divBdr>
        <w:top w:val="none" w:sz="0" w:space="0" w:color="auto"/>
        <w:left w:val="none" w:sz="0" w:space="0" w:color="auto"/>
        <w:bottom w:val="none" w:sz="0" w:space="0" w:color="auto"/>
        <w:right w:val="none" w:sz="0" w:space="0" w:color="auto"/>
      </w:divBdr>
    </w:div>
    <w:div w:id="1088312924">
      <w:bodyDiv w:val="1"/>
      <w:marLeft w:val="0"/>
      <w:marRight w:val="0"/>
      <w:marTop w:val="0"/>
      <w:marBottom w:val="0"/>
      <w:divBdr>
        <w:top w:val="none" w:sz="0" w:space="0" w:color="auto"/>
        <w:left w:val="none" w:sz="0" w:space="0" w:color="auto"/>
        <w:bottom w:val="none" w:sz="0" w:space="0" w:color="auto"/>
        <w:right w:val="none" w:sz="0" w:space="0" w:color="auto"/>
      </w:divBdr>
    </w:div>
    <w:div w:id="1121144097">
      <w:bodyDiv w:val="1"/>
      <w:marLeft w:val="0"/>
      <w:marRight w:val="0"/>
      <w:marTop w:val="0"/>
      <w:marBottom w:val="0"/>
      <w:divBdr>
        <w:top w:val="none" w:sz="0" w:space="0" w:color="auto"/>
        <w:left w:val="none" w:sz="0" w:space="0" w:color="auto"/>
        <w:bottom w:val="none" w:sz="0" w:space="0" w:color="auto"/>
        <w:right w:val="none" w:sz="0" w:space="0" w:color="auto"/>
      </w:divBdr>
    </w:div>
    <w:div w:id="1193763747">
      <w:bodyDiv w:val="1"/>
      <w:marLeft w:val="0"/>
      <w:marRight w:val="0"/>
      <w:marTop w:val="0"/>
      <w:marBottom w:val="0"/>
      <w:divBdr>
        <w:top w:val="none" w:sz="0" w:space="0" w:color="auto"/>
        <w:left w:val="none" w:sz="0" w:space="0" w:color="auto"/>
        <w:bottom w:val="none" w:sz="0" w:space="0" w:color="auto"/>
        <w:right w:val="none" w:sz="0" w:space="0" w:color="auto"/>
      </w:divBdr>
    </w:div>
    <w:div w:id="1302883615">
      <w:bodyDiv w:val="1"/>
      <w:marLeft w:val="0"/>
      <w:marRight w:val="0"/>
      <w:marTop w:val="0"/>
      <w:marBottom w:val="0"/>
      <w:divBdr>
        <w:top w:val="none" w:sz="0" w:space="0" w:color="auto"/>
        <w:left w:val="none" w:sz="0" w:space="0" w:color="auto"/>
        <w:bottom w:val="none" w:sz="0" w:space="0" w:color="auto"/>
        <w:right w:val="none" w:sz="0" w:space="0" w:color="auto"/>
      </w:divBdr>
    </w:div>
    <w:div w:id="1359350683">
      <w:bodyDiv w:val="1"/>
      <w:marLeft w:val="0"/>
      <w:marRight w:val="0"/>
      <w:marTop w:val="0"/>
      <w:marBottom w:val="0"/>
      <w:divBdr>
        <w:top w:val="none" w:sz="0" w:space="0" w:color="auto"/>
        <w:left w:val="none" w:sz="0" w:space="0" w:color="auto"/>
        <w:bottom w:val="none" w:sz="0" w:space="0" w:color="auto"/>
        <w:right w:val="none" w:sz="0" w:space="0" w:color="auto"/>
      </w:divBdr>
    </w:div>
    <w:div w:id="1381979894">
      <w:bodyDiv w:val="1"/>
      <w:marLeft w:val="0"/>
      <w:marRight w:val="0"/>
      <w:marTop w:val="0"/>
      <w:marBottom w:val="0"/>
      <w:divBdr>
        <w:top w:val="none" w:sz="0" w:space="0" w:color="auto"/>
        <w:left w:val="none" w:sz="0" w:space="0" w:color="auto"/>
        <w:bottom w:val="none" w:sz="0" w:space="0" w:color="auto"/>
        <w:right w:val="none" w:sz="0" w:space="0" w:color="auto"/>
      </w:divBdr>
    </w:div>
    <w:div w:id="1448965435">
      <w:bodyDiv w:val="1"/>
      <w:marLeft w:val="0"/>
      <w:marRight w:val="0"/>
      <w:marTop w:val="0"/>
      <w:marBottom w:val="0"/>
      <w:divBdr>
        <w:top w:val="none" w:sz="0" w:space="0" w:color="auto"/>
        <w:left w:val="none" w:sz="0" w:space="0" w:color="auto"/>
        <w:bottom w:val="none" w:sz="0" w:space="0" w:color="auto"/>
        <w:right w:val="none" w:sz="0" w:space="0" w:color="auto"/>
      </w:divBdr>
    </w:div>
    <w:div w:id="1482425967">
      <w:bodyDiv w:val="1"/>
      <w:marLeft w:val="0"/>
      <w:marRight w:val="0"/>
      <w:marTop w:val="0"/>
      <w:marBottom w:val="0"/>
      <w:divBdr>
        <w:top w:val="none" w:sz="0" w:space="0" w:color="auto"/>
        <w:left w:val="none" w:sz="0" w:space="0" w:color="auto"/>
        <w:bottom w:val="none" w:sz="0" w:space="0" w:color="auto"/>
        <w:right w:val="none" w:sz="0" w:space="0" w:color="auto"/>
      </w:divBdr>
    </w:div>
    <w:div w:id="1536697748">
      <w:bodyDiv w:val="1"/>
      <w:marLeft w:val="0"/>
      <w:marRight w:val="0"/>
      <w:marTop w:val="0"/>
      <w:marBottom w:val="0"/>
      <w:divBdr>
        <w:top w:val="none" w:sz="0" w:space="0" w:color="auto"/>
        <w:left w:val="none" w:sz="0" w:space="0" w:color="auto"/>
        <w:bottom w:val="none" w:sz="0" w:space="0" w:color="auto"/>
        <w:right w:val="none" w:sz="0" w:space="0" w:color="auto"/>
      </w:divBdr>
    </w:div>
    <w:div w:id="1601066674">
      <w:bodyDiv w:val="1"/>
      <w:marLeft w:val="0"/>
      <w:marRight w:val="0"/>
      <w:marTop w:val="0"/>
      <w:marBottom w:val="0"/>
      <w:divBdr>
        <w:top w:val="none" w:sz="0" w:space="0" w:color="auto"/>
        <w:left w:val="none" w:sz="0" w:space="0" w:color="auto"/>
        <w:bottom w:val="none" w:sz="0" w:space="0" w:color="auto"/>
        <w:right w:val="none" w:sz="0" w:space="0" w:color="auto"/>
      </w:divBdr>
    </w:div>
    <w:div w:id="1647468015">
      <w:bodyDiv w:val="1"/>
      <w:marLeft w:val="0"/>
      <w:marRight w:val="0"/>
      <w:marTop w:val="0"/>
      <w:marBottom w:val="0"/>
      <w:divBdr>
        <w:top w:val="none" w:sz="0" w:space="0" w:color="auto"/>
        <w:left w:val="none" w:sz="0" w:space="0" w:color="auto"/>
        <w:bottom w:val="none" w:sz="0" w:space="0" w:color="auto"/>
        <w:right w:val="none" w:sz="0" w:space="0" w:color="auto"/>
      </w:divBdr>
    </w:div>
    <w:div w:id="1654407881">
      <w:bodyDiv w:val="1"/>
      <w:marLeft w:val="0"/>
      <w:marRight w:val="0"/>
      <w:marTop w:val="0"/>
      <w:marBottom w:val="0"/>
      <w:divBdr>
        <w:top w:val="none" w:sz="0" w:space="0" w:color="auto"/>
        <w:left w:val="none" w:sz="0" w:space="0" w:color="auto"/>
        <w:bottom w:val="none" w:sz="0" w:space="0" w:color="auto"/>
        <w:right w:val="none" w:sz="0" w:space="0" w:color="auto"/>
      </w:divBdr>
    </w:div>
    <w:div w:id="1726904641">
      <w:bodyDiv w:val="1"/>
      <w:marLeft w:val="0"/>
      <w:marRight w:val="0"/>
      <w:marTop w:val="0"/>
      <w:marBottom w:val="0"/>
      <w:divBdr>
        <w:top w:val="none" w:sz="0" w:space="0" w:color="auto"/>
        <w:left w:val="none" w:sz="0" w:space="0" w:color="auto"/>
        <w:bottom w:val="none" w:sz="0" w:space="0" w:color="auto"/>
        <w:right w:val="none" w:sz="0" w:space="0" w:color="auto"/>
      </w:divBdr>
    </w:div>
    <w:div w:id="1766611787">
      <w:bodyDiv w:val="1"/>
      <w:marLeft w:val="0"/>
      <w:marRight w:val="0"/>
      <w:marTop w:val="0"/>
      <w:marBottom w:val="0"/>
      <w:divBdr>
        <w:top w:val="none" w:sz="0" w:space="0" w:color="auto"/>
        <w:left w:val="none" w:sz="0" w:space="0" w:color="auto"/>
        <w:bottom w:val="none" w:sz="0" w:space="0" w:color="auto"/>
        <w:right w:val="none" w:sz="0" w:space="0" w:color="auto"/>
      </w:divBdr>
    </w:div>
    <w:div w:id="1774202762">
      <w:bodyDiv w:val="1"/>
      <w:marLeft w:val="0"/>
      <w:marRight w:val="0"/>
      <w:marTop w:val="0"/>
      <w:marBottom w:val="0"/>
      <w:divBdr>
        <w:top w:val="none" w:sz="0" w:space="0" w:color="auto"/>
        <w:left w:val="none" w:sz="0" w:space="0" w:color="auto"/>
        <w:bottom w:val="none" w:sz="0" w:space="0" w:color="auto"/>
        <w:right w:val="none" w:sz="0" w:space="0" w:color="auto"/>
      </w:divBdr>
    </w:div>
    <w:div w:id="1797673146">
      <w:bodyDiv w:val="1"/>
      <w:marLeft w:val="0"/>
      <w:marRight w:val="0"/>
      <w:marTop w:val="0"/>
      <w:marBottom w:val="0"/>
      <w:divBdr>
        <w:top w:val="none" w:sz="0" w:space="0" w:color="auto"/>
        <w:left w:val="none" w:sz="0" w:space="0" w:color="auto"/>
        <w:bottom w:val="none" w:sz="0" w:space="0" w:color="auto"/>
        <w:right w:val="none" w:sz="0" w:space="0" w:color="auto"/>
      </w:divBdr>
    </w:div>
    <w:div w:id="1828932546">
      <w:bodyDiv w:val="1"/>
      <w:marLeft w:val="0"/>
      <w:marRight w:val="0"/>
      <w:marTop w:val="0"/>
      <w:marBottom w:val="0"/>
      <w:divBdr>
        <w:top w:val="none" w:sz="0" w:space="0" w:color="auto"/>
        <w:left w:val="none" w:sz="0" w:space="0" w:color="auto"/>
        <w:bottom w:val="none" w:sz="0" w:space="0" w:color="auto"/>
        <w:right w:val="none" w:sz="0" w:space="0" w:color="auto"/>
      </w:divBdr>
    </w:div>
    <w:div w:id="1898281020">
      <w:bodyDiv w:val="1"/>
      <w:marLeft w:val="0"/>
      <w:marRight w:val="0"/>
      <w:marTop w:val="0"/>
      <w:marBottom w:val="0"/>
      <w:divBdr>
        <w:top w:val="none" w:sz="0" w:space="0" w:color="auto"/>
        <w:left w:val="none" w:sz="0" w:space="0" w:color="auto"/>
        <w:bottom w:val="none" w:sz="0" w:space="0" w:color="auto"/>
        <w:right w:val="none" w:sz="0" w:space="0" w:color="auto"/>
      </w:divBdr>
    </w:div>
    <w:div w:id="1960867570">
      <w:bodyDiv w:val="1"/>
      <w:marLeft w:val="0"/>
      <w:marRight w:val="0"/>
      <w:marTop w:val="0"/>
      <w:marBottom w:val="0"/>
      <w:divBdr>
        <w:top w:val="none" w:sz="0" w:space="0" w:color="auto"/>
        <w:left w:val="none" w:sz="0" w:space="0" w:color="auto"/>
        <w:bottom w:val="none" w:sz="0" w:space="0" w:color="auto"/>
        <w:right w:val="none" w:sz="0" w:space="0" w:color="auto"/>
      </w:divBdr>
    </w:div>
    <w:div w:id="2052654032">
      <w:bodyDiv w:val="1"/>
      <w:marLeft w:val="0"/>
      <w:marRight w:val="0"/>
      <w:marTop w:val="0"/>
      <w:marBottom w:val="0"/>
      <w:divBdr>
        <w:top w:val="none" w:sz="0" w:space="0" w:color="auto"/>
        <w:left w:val="none" w:sz="0" w:space="0" w:color="auto"/>
        <w:bottom w:val="none" w:sz="0" w:space="0" w:color="auto"/>
        <w:right w:val="none" w:sz="0" w:space="0" w:color="auto"/>
      </w:divBdr>
    </w:div>
    <w:div w:id="2054962786">
      <w:bodyDiv w:val="1"/>
      <w:marLeft w:val="0"/>
      <w:marRight w:val="0"/>
      <w:marTop w:val="0"/>
      <w:marBottom w:val="0"/>
      <w:divBdr>
        <w:top w:val="none" w:sz="0" w:space="0" w:color="auto"/>
        <w:left w:val="none" w:sz="0" w:space="0" w:color="auto"/>
        <w:bottom w:val="none" w:sz="0" w:space="0" w:color="auto"/>
        <w:right w:val="none" w:sz="0" w:space="0" w:color="auto"/>
      </w:divBdr>
    </w:div>
    <w:div w:id="2056661823">
      <w:bodyDiv w:val="1"/>
      <w:marLeft w:val="0"/>
      <w:marRight w:val="0"/>
      <w:marTop w:val="0"/>
      <w:marBottom w:val="0"/>
      <w:divBdr>
        <w:top w:val="none" w:sz="0" w:space="0" w:color="auto"/>
        <w:left w:val="none" w:sz="0" w:space="0" w:color="auto"/>
        <w:bottom w:val="none" w:sz="0" w:space="0" w:color="auto"/>
        <w:right w:val="none" w:sz="0" w:space="0" w:color="auto"/>
      </w:divBdr>
    </w:div>
    <w:div w:id="2103523080">
      <w:bodyDiv w:val="1"/>
      <w:marLeft w:val="0"/>
      <w:marRight w:val="0"/>
      <w:marTop w:val="0"/>
      <w:marBottom w:val="0"/>
      <w:divBdr>
        <w:top w:val="none" w:sz="0" w:space="0" w:color="auto"/>
        <w:left w:val="none" w:sz="0" w:space="0" w:color="auto"/>
        <w:bottom w:val="none" w:sz="0" w:space="0" w:color="auto"/>
        <w:right w:val="none" w:sz="0" w:space="0" w:color="auto"/>
      </w:divBdr>
    </w:div>
    <w:div w:id="213366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chris.phillips@u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B40312830AA469E188E89A9357DCC" ma:contentTypeVersion="3" ma:contentTypeDescription="Create a new document." ma:contentTypeScope="" ma:versionID="ade6d81e27eec5087b84c1c3770152d6">
  <xsd:schema xmlns:xsd="http://www.w3.org/2001/XMLSchema" xmlns:xs="http://www.w3.org/2001/XMLSchema" xmlns:p="http://schemas.microsoft.com/office/2006/metadata/properties" xmlns:ns2="a07c2297-1f82-4233-94eb-20716de020bd" targetNamespace="http://schemas.microsoft.com/office/2006/metadata/properties" ma:root="true" ma:fieldsID="c49605d6ef4d0b9be5b3675dcb11fc73" ns2:_="">
    <xsd:import namespace="a07c2297-1f82-4233-94eb-20716de020b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c2297-1f82-4233-94eb-20716de02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526AF1-DB82-4C4E-94C2-CF7D841E9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c2297-1f82-4233-94eb-20716de02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ECAA9-9B10-47F4-A36B-2FFB9376D75D}">
  <ds:schemaRefs>
    <ds:schemaRef ds:uri="http://schemas.openxmlformats.org/officeDocument/2006/bibliography"/>
  </ds:schemaRefs>
</ds:datastoreItem>
</file>

<file path=customXml/itemProps3.xml><?xml version="1.0" encoding="utf-8"?>
<ds:datastoreItem xmlns:ds="http://schemas.openxmlformats.org/officeDocument/2006/customXml" ds:itemID="{AB40F680-8274-49BC-9481-83F28CC370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149060-C23E-4AF4-B698-2A5759A3F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5710</Words>
  <Characters>32547</Characters>
  <Application>Microsoft Office Word</Application>
  <DocSecurity>4</DocSecurity>
  <Lines>271</Lines>
  <Paragraphs>76</Paragraphs>
  <ScaleCrop>false</ScaleCrop>
  <Company>The University of South Dakota</Company>
  <LinksUpToDate>false</LinksUpToDate>
  <CharactersWithSpaces>38181</CharactersWithSpaces>
  <SharedDoc>false</SharedDoc>
  <HLinks>
    <vt:vector size="6" baseType="variant">
      <vt:variant>
        <vt:i4>8126479</vt:i4>
      </vt:variant>
      <vt:variant>
        <vt:i4>0</vt:i4>
      </vt:variant>
      <vt:variant>
        <vt:i4>0</vt:i4>
      </vt:variant>
      <vt:variant>
        <vt:i4>5</vt:i4>
      </vt:variant>
      <vt:variant>
        <vt:lpwstr>mailto:chris.phillips@usd.edu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Chris R</dc:creator>
  <cp:keywords/>
  <dc:description/>
  <cp:lastModifiedBy>Schuetzle, Missy</cp:lastModifiedBy>
  <cp:revision>2</cp:revision>
  <cp:lastPrinted>2023-11-27T22:08:00Z</cp:lastPrinted>
  <dcterms:created xsi:type="dcterms:W3CDTF">2023-11-28T14:14:00Z</dcterms:created>
  <dcterms:modified xsi:type="dcterms:W3CDTF">2023-11-28T14:14:00Z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0x01010072EB40312830AA469E188E89A9357DCC</vt:lpwstr>
  </property>
</Properties>
</file>