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B7ED" w14:textId="52882BCF" w:rsidR="00D37832" w:rsidRPr="008764F3" w:rsidRDefault="00F207F1" w:rsidP="00AF4240">
      <w:pPr>
        <w:spacing w:after="0" w:line="240" w:lineRule="auto"/>
        <w:jc w:val="center"/>
        <w:rPr>
          <w:rFonts w:ascii="Arial" w:hAnsi="Arial" w:cs="Arial"/>
          <w:b/>
          <w:bCs/>
          <w:sz w:val="28"/>
          <w:szCs w:val="28"/>
        </w:rPr>
      </w:pPr>
      <w:r w:rsidRPr="008764F3">
        <w:rPr>
          <w:rFonts w:ascii="Arial" w:hAnsi="Arial" w:cs="Arial"/>
          <w:b/>
          <w:bCs/>
          <w:sz w:val="28"/>
          <w:szCs w:val="28"/>
        </w:rPr>
        <w:t xml:space="preserve">Exhibit </w:t>
      </w:r>
      <w:r w:rsidR="00F43963">
        <w:rPr>
          <w:rFonts w:ascii="Arial" w:hAnsi="Arial" w:cs="Arial"/>
          <w:b/>
          <w:bCs/>
          <w:sz w:val="28"/>
          <w:szCs w:val="28"/>
        </w:rPr>
        <w:t>A</w:t>
      </w:r>
    </w:p>
    <w:p w14:paraId="16BA72B6" w14:textId="6A344E39" w:rsidR="00E44763" w:rsidRPr="008764F3" w:rsidRDefault="00F207F1" w:rsidP="00AF4240">
      <w:pPr>
        <w:spacing w:after="0" w:line="240" w:lineRule="auto"/>
        <w:jc w:val="center"/>
        <w:rPr>
          <w:rFonts w:ascii="Arial" w:hAnsi="Arial" w:cs="Arial"/>
          <w:b/>
          <w:bCs/>
          <w:sz w:val="28"/>
          <w:szCs w:val="28"/>
        </w:rPr>
      </w:pPr>
      <w:r w:rsidRPr="008764F3">
        <w:rPr>
          <w:rFonts w:ascii="Arial" w:hAnsi="Arial" w:cs="Arial"/>
          <w:b/>
          <w:bCs/>
          <w:sz w:val="28"/>
          <w:szCs w:val="28"/>
        </w:rPr>
        <w:t>Bureau of Information and Telecommunications</w:t>
      </w:r>
    </w:p>
    <w:p w14:paraId="73A9D106" w14:textId="0FF4F8F9" w:rsidR="00E44763" w:rsidRPr="008764F3" w:rsidRDefault="00F207F1" w:rsidP="00E44763">
      <w:pPr>
        <w:spacing w:after="0"/>
        <w:jc w:val="center"/>
        <w:rPr>
          <w:rFonts w:ascii="Arial" w:hAnsi="Arial" w:cs="Arial"/>
          <w:b/>
          <w:bCs/>
          <w:sz w:val="28"/>
          <w:szCs w:val="28"/>
        </w:rPr>
      </w:pPr>
      <w:r w:rsidRPr="008764F3">
        <w:rPr>
          <w:rFonts w:ascii="Arial" w:hAnsi="Arial" w:cs="Arial"/>
          <w:b/>
          <w:bCs/>
          <w:sz w:val="28"/>
          <w:szCs w:val="28"/>
        </w:rPr>
        <w:t>Required IT Contract Terms</w:t>
      </w:r>
    </w:p>
    <w:p w14:paraId="339EC4B1" w14:textId="6CEC90EA" w:rsidR="00E44763" w:rsidRPr="008764F3" w:rsidRDefault="00E44763" w:rsidP="00E44763">
      <w:pPr>
        <w:rPr>
          <w:rFonts w:ascii="Arial" w:hAnsi="Arial" w:cs="Arial"/>
          <w:b/>
          <w:bCs/>
          <w:sz w:val="24"/>
          <w:szCs w:val="24"/>
        </w:rPr>
      </w:pPr>
    </w:p>
    <w:p w14:paraId="2BD5CC66" w14:textId="77777777" w:rsidR="00B45E44" w:rsidRPr="00C67E24" w:rsidRDefault="00F207F1" w:rsidP="00B45E44">
      <w:pPr>
        <w:jc w:val="both"/>
        <w:textAlignment w:val="baseline"/>
        <w:rPr>
          <w:rFonts w:ascii="Arial" w:hAnsi="Arial" w:cs="Arial"/>
          <w:b/>
          <w:bCs/>
          <w:color w:val="1E1D1D"/>
          <w:shd w:val="clear" w:color="auto" w:fill="FFFFFF"/>
        </w:rPr>
      </w:pPr>
      <w:r w:rsidRPr="00C67E24">
        <w:rPr>
          <w:rFonts w:ascii="Arial" w:hAnsi="Arial" w:cs="Arial"/>
          <w:b/>
          <w:bCs/>
          <w:color w:val="1E1D1D"/>
          <w:shd w:val="clear" w:color="auto" w:fill="FFFFFF"/>
        </w:rPr>
        <w:t xml:space="preserve">Any contract resulting from this RFP will include the State’s </w:t>
      </w:r>
      <w:r>
        <w:rPr>
          <w:rFonts w:ascii="Arial" w:hAnsi="Arial" w:cs="Arial"/>
          <w:b/>
          <w:bCs/>
          <w:color w:val="1E1D1D"/>
          <w:shd w:val="clear" w:color="auto" w:fill="FFFFFF"/>
        </w:rPr>
        <w:t>required IT</w:t>
      </w:r>
      <w:r w:rsidRPr="00C67E24">
        <w:rPr>
          <w:rFonts w:ascii="Arial" w:hAnsi="Arial" w:cs="Arial"/>
          <w:b/>
          <w:bCs/>
          <w:color w:val="1E1D1D"/>
          <w:shd w:val="clear" w:color="auto" w:fill="FFFFFF"/>
        </w:rPr>
        <w:t xml:space="preserve"> terms and conditions as listed below, along with any additional terms and conditions as negotiated by the parties</w:t>
      </w:r>
      <w:r>
        <w:rPr>
          <w:rFonts w:ascii="Arial" w:hAnsi="Arial" w:cs="Arial"/>
          <w:b/>
          <w:bCs/>
          <w:color w:val="1E1D1D"/>
          <w:shd w:val="clear" w:color="auto" w:fill="FFFFFF"/>
        </w:rPr>
        <w:t>. Due to the changing landscape of IT security and data privacy, the State reserves the right to add additional IT terms and conditions or mod</w:t>
      </w:r>
      <w:r>
        <w:rPr>
          <w:rFonts w:ascii="Arial" w:hAnsi="Arial" w:cs="Arial"/>
          <w:b/>
          <w:bCs/>
          <w:color w:val="1E1D1D"/>
          <w:shd w:val="clear" w:color="auto" w:fill="FFFFFF"/>
        </w:rPr>
        <w:t>ify the IT terms and conditions listed below to the resulting contract</w:t>
      </w:r>
      <w:r w:rsidRPr="00C67E24">
        <w:rPr>
          <w:rFonts w:ascii="Arial" w:hAnsi="Arial" w:cs="Arial"/>
          <w:b/>
          <w:bCs/>
          <w:color w:val="1E1D1D"/>
          <w:shd w:val="clear" w:color="auto" w:fill="FFFFFF"/>
        </w:rPr>
        <w:t>:</w:t>
      </w:r>
    </w:p>
    <w:p w14:paraId="4189C3F3" w14:textId="77777777" w:rsidR="00B45E44" w:rsidRDefault="00B45E44" w:rsidP="00B45E44">
      <w:pPr>
        <w:jc w:val="both"/>
        <w:textAlignment w:val="baseline"/>
        <w:rPr>
          <w:rFonts w:ascii="Arial" w:hAnsi="Arial" w:cs="Arial"/>
          <w:color w:val="1E1D1D"/>
          <w:shd w:val="clear" w:color="auto" w:fill="FFFFFF"/>
        </w:rPr>
      </w:pPr>
    </w:p>
    <w:p w14:paraId="06C97D5D" w14:textId="41890B78" w:rsidR="00B45E44" w:rsidRPr="00484951" w:rsidRDefault="00F207F1" w:rsidP="00B45E44">
      <w:pPr>
        <w:jc w:val="both"/>
        <w:textAlignment w:val="baseline"/>
        <w:rPr>
          <w:rFonts w:ascii="Arial" w:hAnsi="Arial" w:cs="Arial"/>
          <w:color w:val="1E1D1D"/>
          <w:shd w:val="clear" w:color="auto" w:fill="FFFFFF"/>
        </w:rPr>
      </w:pPr>
      <w:r w:rsidRPr="00484951">
        <w:rPr>
          <w:rFonts w:ascii="Arial" w:hAnsi="Arial" w:cs="Arial"/>
          <w:color w:val="1E1D1D"/>
          <w:shd w:val="clear" w:color="auto" w:fill="FFFFFF"/>
        </w:rPr>
        <w:t>Pursuant to South Dakota Codified Law § 1-33-44, the Bureau of Information and Telecommunications ("BIT") oversees the</w:t>
      </w:r>
      <w:r w:rsidRPr="00484951">
        <w:rPr>
          <w:rFonts w:ascii="Arial" w:hAnsi="Arial" w:cs="Arial"/>
          <w:color w:val="FF0000"/>
          <w:shd w:val="clear" w:color="auto" w:fill="FFFFFF"/>
        </w:rPr>
        <w:t xml:space="preserve"> </w:t>
      </w:r>
      <w:r w:rsidRPr="00484951">
        <w:rPr>
          <w:rFonts w:ascii="Arial" w:hAnsi="Arial" w:cs="Arial"/>
          <w:color w:val="1E1D1D"/>
          <w:shd w:val="clear" w:color="auto" w:fill="FFFFFF"/>
        </w:rPr>
        <w:t xml:space="preserve">acquisition of office systems technology, software, and </w:t>
      </w:r>
      <w:r w:rsidRPr="00484951">
        <w:rPr>
          <w:rFonts w:ascii="Arial" w:hAnsi="Arial" w:cs="Arial"/>
          <w:color w:val="1E1D1D"/>
          <w:shd w:val="clear" w:color="auto" w:fill="FFFFFF"/>
        </w:rPr>
        <w:t xml:space="preserve">services; telecommunication equipment, software, and services; and data processing equipment, software, and services for departments, agencies, commissions, institutions, and other units of state government. As part of its duties as the Executive Branch’s </w:t>
      </w:r>
      <w:r w:rsidRPr="00484951">
        <w:rPr>
          <w:rFonts w:ascii="Arial" w:hAnsi="Arial" w:cs="Arial"/>
          <w:color w:val="1E1D1D"/>
          <w:shd w:val="clear" w:color="auto" w:fill="FFFFFF"/>
        </w:rPr>
        <w:t xml:space="preserve">centralized IT agency, BIT requires the contract terms and conditions of this Exhibit </w:t>
      </w:r>
      <w:r>
        <w:rPr>
          <w:rFonts w:ascii="Arial" w:hAnsi="Arial" w:cs="Arial"/>
          <w:color w:val="1E1D1D"/>
          <w:shd w:val="clear" w:color="auto" w:fill="FFFFFF"/>
        </w:rPr>
        <w:t>XX</w:t>
      </w:r>
      <w:r w:rsidRPr="00484951">
        <w:rPr>
          <w:rFonts w:ascii="Arial" w:hAnsi="Arial" w:cs="Arial"/>
          <w:color w:val="1E1D1D"/>
          <w:shd w:val="clear" w:color="auto" w:fill="FFFFFF"/>
        </w:rPr>
        <w:t xml:space="preserve">. For purposes of this Exhibit, </w:t>
      </w:r>
      <w:r>
        <w:rPr>
          <w:rFonts w:ascii="Arial" w:hAnsi="Arial" w:cs="Arial"/>
          <w:color w:val="1E1D1D"/>
          <w:shd w:val="clear" w:color="auto" w:fill="FFFFFF"/>
        </w:rPr>
        <w:t>[Vendor Name]</w:t>
      </w:r>
      <w:r w:rsidRPr="00484951">
        <w:rPr>
          <w:rFonts w:ascii="Arial" w:hAnsi="Arial" w:cs="Arial"/>
          <w:color w:val="1E1D1D"/>
          <w:shd w:val="clear" w:color="auto" w:fill="FFFFFF"/>
        </w:rPr>
        <w:t xml:space="preserve"> will be referred to as the “Vendor.” </w:t>
      </w:r>
    </w:p>
    <w:p w14:paraId="7ADB1387" w14:textId="77777777" w:rsidR="00B45E44" w:rsidRDefault="00F207F1" w:rsidP="00B45E44">
      <w:pPr>
        <w:spacing w:after="0" w:line="240" w:lineRule="auto"/>
        <w:jc w:val="both"/>
        <w:textAlignment w:val="baseline"/>
        <w:rPr>
          <w:rFonts w:ascii="Arial" w:eastAsia="Times New Roman" w:hAnsi="Arial" w:cs="Arial"/>
        </w:rPr>
      </w:pPr>
      <w:r w:rsidRPr="00484951">
        <w:rPr>
          <w:rFonts w:ascii="Arial" w:eastAsia="Times New Roman" w:hAnsi="Arial" w:cs="Arial"/>
        </w:rPr>
        <w:t>It is understood and agreed to by all parties that BIT has reviewed and approved onl</w:t>
      </w:r>
      <w:r w:rsidRPr="00484951">
        <w:rPr>
          <w:rFonts w:ascii="Arial" w:eastAsia="Times New Roman" w:hAnsi="Arial" w:cs="Arial"/>
        </w:rPr>
        <w:t xml:space="preserve">y this Exhibit. Due to the ever-changing security and regulatory landscape in IT and data </w:t>
      </w:r>
      <w:proofErr w:type="gramStart"/>
      <w:r w:rsidRPr="00484951">
        <w:rPr>
          <w:rFonts w:ascii="Arial" w:eastAsia="Times New Roman" w:hAnsi="Arial" w:cs="Arial"/>
        </w:rPr>
        <w:t>privacy, before</w:t>
      </w:r>
      <w:proofErr w:type="gramEnd"/>
      <w:r w:rsidRPr="00484951">
        <w:rPr>
          <w:rFonts w:ascii="Arial" w:eastAsia="Times New Roman" w:hAnsi="Arial" w:cs="Arial"/>
        </w:rPr>
        <w:t xml:space="preserve"> renewal of this Agreement BIT must review and approve the clauses found in this Exhibit as being the then current version of the clauses and if any ad</w:t>
      </w:r>
      <w:r w:rsidRPr="00484951">
        <w:rPr>
          <w:rFonts w:ascii="Arial" w:eastAsia="Times New Roman" w:hAnsi="Arial" w:cs="Arial"/>
        </w:rPr>
        <w:t>ditional required clauses are needed. Changes to clauses in this Exhibit must be approved in writing by all parties before they go into effect and a renewal of this Agreement is possible.</w:t>
      </w:r>
    </w:p>
    <w:p w14:paraId="6ABB3B10" w14:textId="77777777" w:rsidR="00B45E44" w:rsidRDefault="00B45E44" w:rsidP="008764F3">
      <w:pPr>
        <w:spacing w:after="0" w:line="240" w:lineRule="auto"/>
        <w:jc w:val="both"/>
        <w:textAlignment w:val="baseline"/>
        <w:rPr>
          <w:rFonts w:ascii="Arial" w:eastAsia="Times New Roman" w:hAnsi="Arial" w:cs="Arial"/>
        </w:rPr>
      </w:pPr>
    </w:p>
    <w:p w14:paraId="0BCE37E4" w14:textId="3AD078E8" w:rsidR="00126418" w:rsidRPr="008764F3" w:rsidRDefault="00F207F1" w:rsidP="008764F3">
      <w:pPr>
        <w:spacing w:after="0" w:line="240" w:lineRule="auto"/>
        <w:jc w:val="both"/>
        <w:textAlignment w:val="baseline"/>
        <w:rPr>
          <w:rFonts w:ascii="Arial" w:eastAsia="Times New Roman" w:hAnsi="Arial" w:cs="Arial"/>
        </w:rPr>
      </w:pPr>
      <w:r>
        <w:rPr>
          <w:rFonts w:ascii="Arial" w:eastAsia="Times New Roman" w:hAnsi="Arial" w:cs="Arial"/>
        </w:rPr>
        <w:t xml:space="preserve">The </w:t>
      </w:r>
      <w:r w:rsidR="00BE6BD1">
        <w:rPr>
          <w:rFonts w:ascii="Arial" w:eastAsia="Times New Roman" w:hAnsi="Arial" w:cs="Arial"/>
        </w:rPr>
        <w:t>Parties agree</w:t>
      </w:r>
      <w:r w:rsidR="00671D4A">
        <w:rPr>
          <w:rFonts w:ascii="Arial" w:eastAsia="Times New Roman" w:hAnsi="Arial" w:cs="Arial"/>
        </w:rPr>
        <w:t>, when used in this Exhi</w:t>
      </w:r>
      <w:r w:rsidR="005C3511">
        <w:rPr>
          <w:rFonts w:ascii="Arial" w:eastAsia="Times New Roman" w:hAnsi="Arial" w:cs="Arial"/>
        </w:rPr>
        <w:t>bit, the term “Vendor” will mean the Vendor and the Vendor’s employees, subcontractors, agents, assigns, and affiliated entities.</w:t>
      </w:r>
      <w:r w:rsidR="00BE6BD1">
        <w:rPr>
          <w:rFonts w:ascii="Arial" w:eastAsia="Times New Roman" w:hAnsi="Arial" w:cs="Arial"/>
        </w:rPr>
        <w:t xml:space="preserve"> </w:t>
      </w:r>
    </w:p>
    <w:p w14:paraId="2FD04A3B" w14:textId="77777777" w:rsidR="00A90FBD" w:rsidRPr="008764F3" w:rsidRDefault="00A90FBD" w:rsidP="00A90FBD">
      <w:pPr>
        <w:spacing w:after="0" w:line="240" w:lineRule="auto"/>
        <w:textAlignment w:val="baseline"/>
        <w:rPr>
          <w:rFonts w:ascii="Arial" w:eastAsia="Times New Roman" w:hAnsi="Arial" w:cs="Arial"/>
          <w:sz w:val="24"/>
          <w:szCs w:val="24"/>
        </w:rPr>
      </w:pPr>
    </w:p>
    <w:p w14:paraId="530E488C" w14:textId="55EEEED2" w:rsidR="008B2102" w:rsidRPr="00C34077" w:rsidRDefault="008B2102" w:rsidP="00EA39E4">
      <w:pPr>
        <w:spacing w:after="0" w:line="240" w:lineRule="auto"/>
        <w:jc w:val="both"/>
        <w:rPr>
          <w:rFonts w:ascii="Arial" w:hAnsi="Arial" w:cs="Arial"/>
        </w:rPr>
      </w:pPr>
    </w:p>
    <w:p w14:paraId="192C2F2A" w14:textId="4A6325D9" w:rsidR="00C34077" w:rsidRDefault="00F207F1" w:rsidP="0061579A">
      <w:pPr>
        <w:pStyle w:val="ListParagraph"/>
        <w:widowControl w:val="0"/>
        <w:numPr>
          <w:ilvl w:val="0"/>
          <w:numId w:val="15"/>
        </w:numPr>
        <w:tabs>
          <w:tab w:val="left" w:pos="1800"/>
        </w:tabs>
        <w:autoSpaceDE w:val="0"/>
        <w:autoSpaceDN w:val="0"/>
        <w:spacing w:after="0" w:line="240" w:lineRule="auto"/>
        <w:ind w:hanging="720"/>
        <w:contextualSpacing w:val="0"/>
        <w:jc w:val="both"/>
        <w:rPr>
          <w:rFonts w:ascii="Arial" w:hAnsi="Arial" w:cs="Arial"/>
          <w:b/>
        </w:rPr>
      </w:pPr>
      <w:r w:rsidRPr="009B47B2">
        <w:rPr>
          <w:rFonts w:ascii="Arial" w:hAnsi="Arial" w:cs="Arial"/>
          <w:b/>
        </w:rPr>
        <w:t xml:space="preserve">Rejection or Ejection of </w:t>
      </w:r>
      <w:r w:rsidR="00F06F9D">
        <w:rPr>
          <w:rFonts w:ascii="Arial" w:hAnsi="Arial" w:cs="Arial"/>
          <w:b/>
        </w:rPr>
        <w:t>Vendor</w:t>
      </w:r>
    </w:p>
    <w:p w14:paraId="5D29119B" w14:textId="77777777" w:rsidR="00EA39E4" w:rsidRPr="00EA39E4" w:rsidRDefault="00EA39E4" w:rsidP="00EA39E4">
      <w:pPr>
        <w:widowControl w:val="0"/>
        <w:tabs>
          <w:tab w:val="left" w:pos="1710"/>
        </w:tabs>
        <w:autoSpaceDE w:val="0"/>
        <w:autoSpaceDN w:val="0"/>
        <w:spacing w:after="0" w:line="240" w:lineRule="auto"/>
        <w:jc w:val="both"/>
        <w:rPr>
          <w:rFonts w:ascii="Arial" w:hAnsi="Arial" w:cs="Arial"/>
          <w:b/>
        </w:rPr>
      </w:pPr>
    </w:p>
    <w:p w14:paraId="4F1A16AE" w14:textId="13180E3D" w:rsidR="00C34077" w:rsidRDefault="00F207F1" w:rsidP="00EA39E4">
      <w:pPr>
        <w:spacing w:after="0" w:line="240" w:lineRule="auto"/>
        <w:jc w:val="both"/>
        <w:rPr>
          <w:rFonts w:ascii="Arial" w:hAnsi="Arial" w:cs="Arial"/>
        </w:rPr>
      </w:pPr>
      <w:r w:rsidRPr="009B47B2">
        <w:rPr>
          <w:rFonts w:ascii="Arial" w:hAnsi="Arial" w:cs="Arial"/>
        </w:rPr>
        <w:t xml:space="preserve">The State, at its option, may require the vetting of any of the </w:t>
      </w:r>
      <w:r w:rsidR="00F91F1D" w:rsidRPr="008764F3">
        <w:rPr>
          <w:rFonts w:ascii="Arial" w:eastAsia="Times New Roman" w:hAnsi="Arial" w:cs="Arial"/>
          <w:color w:val="1E1D1D"/>
          <w:shd w:val="clear" w:color="auto" w:fill="FFFFFF"/>
        </w:rPr>
        <w:t>Vendor</w:t>
      </w:r>
      <w:r w:rsidRPr="009B47B2">
        <w:rPr>
          <w:rFonts w:ascii="Arial" w:hAnsi="Arial" w:cs="Arial"/>
        </w:rPr>
        <w:t xml:space="preserve">, and </w:t>
      </w:r>
      <w:r>
        <w:rPr>
          <w:rFonts w:ascii="Arial" w:hAnsi="Arial" w:cs="Arial"/>
        </w:rPr>
        <w:t xml:space="preserve">the </w:t>
      </w:r>
      <w:r w:rsidR="00F91F1D" w:rsidRPr="008764F3">
        <w:rPr>
          <w:rFonts w:ascii="Arial" w:eastAsia="Times New Roman" w:hAnsi="Arial" w:cs="Arial"/>
          <w:color w:val="1E1D1D"/>
          <w:shd w:val="clear" w:color="auto" w:fill="FFFFFF"/>
        </w:rPr>
        <w:t>Vendor</w:t>
      </w:r>
      <w:r w:rsidR="00F91F1D">
        <w:rPr>
          <w:rFonts w:ascii="Arial" w:hAnsi="Arial" w:cs="Arial"/>
        </w:rPr>
        <w:t>‘</w:t>
      </w:r>
      <w:r w:rsidRPr="009B47B2">
        <w:rPr>
          <w:rFonts w:ascii="Arial" w:hAnsi="Arial" w:cs="Arial"/>
        </w:rPr>
        <w:t xml:space="preserve">s </w:t>
      </w:r>
      <w:r>
        <w:rPr>
          <w:rFonts w:ascii="Arial" w:hAnsi="Arial" w:cs="Arial"/>
        </w:rPr>
        <w:t>s</w:t>
      </w:r>
      <w:r w:rsidRPr="009B47B2">
        <w:rPr>
          <w:rFonts w:ascii="Arial" w:hAnsi="Arial" w:cs="Arial"/>
        </w:rPr>
        <w:t xml:space="preserve">ubcontractors, </w:t>
      </w:r>
      <w:r>
        <w:rPr>
          <w:rFonts w:ascii="Arial" w:hAnsi="Arial" w:cs="Arial"/>
        </w:rPr>
        <w:t>a</w:t>
      </w:r>
      <w:r w:rsidRPr="009B47B2">
        <w:rPr>
          <w:rFonts w:ascii="Arial" w:hAnsi="Arial" w:cs="Arial"/>
        </w:rPr>
        <w:t>gents, Assigns</w:t>
      </w:r>
      <w:r>
        <w:rPr>
          <w:rFonts w:ascii="Arial" w:hAnsi="Arial" w:cs="Arial"/>
        </w:rPr>
        <w:t>,</w:t>
      </w:r>
      <w:r w:rsidRPr="009B47B2">
        <w:rPr>
          <w:rFonts w:ascii="Arial" w:hAnsi="Arial" w:cs="Arial"/>
        </w:rPr>
        <w:t xml:space="preserve"> or </w:t>
      </w:r>
      <w:r>
        <w:rPr>
          <w:rFonts w:ascii="Arial" w:hAnsi="Arial" w:cs="Arial"/>
        </w:rPr>
        <w:t>a</w:t>
      </w:r>
      <w:r w:rsidRPr="009B47B2">
        <w:rPr>
          <w:rFonts w:ascii="Arial" w:hAnsi="Arial" w:cs="Arial"/>
        </w:rPr>
        <w:t xml:space="preserve">ffiliated </w:t>
      </w:r>
      <w:r>
        <w:rPr>
          <w:rFonts w:ascii="Arial" w:hAnsi="Arial" w:cs="Arial"/>
        </w:rPr>
        <w:t>e</w:t>
      </w:r>
      <w:r w:rsidRPr="009B47B2">
        <w:rPr>
          <w:rFonts w:ascii="Arial" w:hAnsi="Arial" w:cs="Arial"/>
        </w:rPr>
        <w:t xml:space="preserve">ntities. The </w:t>
      </w:r>
      <w:r w:rsidRPr="008764F3">
        <w:rPr>
          <w:rFonts w:ascii="Arial" w:eastAsia="Times New Roman" w:hAnsi="Arial" w:cs="Arial"/>
          <w:color w:val="1E1D1D"/>
          <w:shd w:val="clear" w:color="auto" w:fill="FFFFFF"/>
        </w:rPr>
        <w:t>Vendor</w:t>
      </w:r>
      <w:r w:rsidRPr="009B47B2">
        <w:rPr>
          <w:rFonts w:ascii="Arial" w:hAnsi="Arial" w:cs="Arial"/>
        </w:rPr>
        <w:t xml:space="preserve"> is required to assist in this process as needed. </w:t>
      </w:r>
    </w:p>
    <w:p w14:paraId="560B5222" w14:textId="77777777" w:rsidR="00EA39E4" w:rsidRPr="009B47B2" w:rsidRDefault="00EA39E4" w:rsidP="00EA39E4">
      <w:pPr>
        <w:spacing w:after="0" w:line="240" w:lineRule="auto"/>
        <w:jc w:val="both"/>
        <w:rPr>
          <w:rFonts w:ascii="Arial" w:hAnsi="Arial" w:cs="Arial"/>
        </w:rPr>
      </w:pPr>
    </w:p>
    <w:p w14:paraId="36E4E26F" w14:textId="059ECA1D" w:rsidR="00C34077" w:rsidRDefault="00F207F1" w:rsidP="00EA39E4">
      <w:pPr>
        <w:tabs>
          <w:tab w:val="left" w:pos="1710"/>
        </w:tabs>
        <w:spacing w:after="0" w:line="240" w:lineRule="auto"/>
        <w:jc w:val="both"/>
        <w:rPr>
          <w:rFonts w:ascii="Arial" w:hAnsi="Arial" w:cs="Arial"/>
          <w:color w:val="000000"/>
        </w:rPr>
      </w:pPr>
      <w:r w:rsidRPr="009B47B2">
        <w:rPr>
          <w:rFonts w:ascii="Arial" w:hAnsi="Arial" w:cs="Arial"/>
          <w:color w:val="000000"/>
        </w:rPr>
        <w:t>The State reserves the right to reject any perso</w:t>
      </w:r>
      <w:r w:rsidRPr="009B47B2">
        <w:rPr>
          <w:rFonts w:ascii="Arial" w:hAnsi="Arial" w:cs="Arial"/>
          <w:color w:val="000000"/>
        </w:rPr>
        <w:t xml:space="preserve">n from participating in the project or require the </w:t>
      </w:r>
      <w:r w:rsidR="00F91F1D" w:rsidRPr="008764F3">
        <w:rPr>
          <w:rFonts w:ascii="Arial" w:eastAsia="Times New Roman" w:hAnsi="Arial" w:cs="Arial"/>
          <w:color w:val="1E1D1D"/>
          <w:shd w:val="clear" w:color="auto" w:fill="FFFFFF"/>
        </w:rPr>
        <w:t>Vendor</w:t>
      </w:r>
      <w:r w:rsidR="00F91F1D" w:rsidRPr="009B47B2">
        <w:rPr>
          <w:rFonts w:ascii="Arial" w:hAnsi="Arial" w:cs="Arial"/>
          <w:color w:val="000000"/>
        </w:rPr>
        <w:t xml:space="preserve"> </w:t>
      </w:r>
      <w:r w:rsidRPr="009B47B2">
        <w:rPr>
          <w:rFonts w:ascii="Arial" w:hAnsi="Arial" w:cs="Arial"/>
          <w:color w:val="000000"/>
        </w:rPr>
        <w:t xml:space="preserve">to remove from the project any person the State believes is detrimental to the project or is considered by the State to be a security risk. The State will provide the </w:t>
      </w:r>
      <w:r w:rsidR="00F91F1D" w:rsidRPr="008764F3">
        <w:rPr>
          <w:rFonts w:ascii="Arial" w:eastAsia="Times New Roman" w:hAnsi="Arial" w:cs="Arial"/>
          <w:color w:val="1E1D1D"/>
          <w:shd w:val="clear" w:color="auto" w:fill="FFFFFF"/>
        </w:rPr>
        <w:t>Vendor</w:t>
      </w:r>
      <w:r w:rsidR="00F91F1D" w:rsidRPr="009B47B2">
        <w:rPr>
          <w:rFonts w:ascii="Arial" w:hAnsi="Arial" w:cs="Arial"/>
          <w:color w:val="000000"/>
        </w:rPr>
        <w:t xml:space="preserve"> </w:t>
      </w:r>
      <w:r w:rsidRPr="009B47B2">
        <w:rPr>
          <w:rFonts w:ascii="Arial" w:hAnsi="Arial" w:cs="Arial"/>
          <w:color w:val="000000"/>
        </w:rPr>
        <w:t xml:space="preserve">with notice of its determination, and the reasons for the rejection or removal if requested by the </w:t>
      </w:r>
      <w:r w:rsidR="00F06F9D" w:rsidRPr="008764F3">
        <w:rPr>
          <w:rFonts w:ascii="Arial" w:eastAsia="Times New Roman" w:hAnsi="Arial" w:cs="Arial"/>
          <w:color w:val="1E1D1D"/>
          <w:shd w:val="clear" w:color="auto" w:fill="FFFFFF"/>
        </w:rPr>
        <w:t>Vendor</w:t>
      </w:r>
      <w:r w:rsidRPr="009B47B2">
        <w:rPr>
          <w:rFonts w:ascii="Arial" w:hAnsi="Arial" w:cs="Arial"/>
          <w:color w:val="000000"/>
        </w:rPr>
        <w:t xml:space="preserve">. If the State signifies that a potential security violation exists with respect to the request, the </w:t>
      </w:r>
      <w:r w:rsidR="00F91F1D" w:rsidRPr="008764F3">
        <w:rPr>
          <w:rFonts w:ascii="Arial" w:eastAsia="Times New Roman" w:hAnsi="Arial" w:cs="Arial"/>
          <w:color w:val="1E1D1D"/>
          <w:shd w:val="clear" w:color="auto" w:fill="FFFFFF"/>
        </w:rPr>
        <w:t>Vendor</w:t>
      </w:r>
      <w:r w:rsidR="00F91F1D">
        <w:rPr>
          <w:rFonts w:ascii="Arial" w:hAnsi="Arial" w:cs="Arial"/>
          <w:color w:val="000000"/>
        </w:rPr>
        <w:t xml:space="preserve"> </w:t>
      </w:r>
      <w:r>
        <w:rPr>
          <w:rFonts w:ascii="Arial" w:hAnsi="Arial" w:cs="Arial"/>
          <w:color w:val="000000"/>
        </w:rPr>
        <w:t>must</w:t>
      </w:r>
      <w:r w:rsidRPr="009B47B2">
        <w:rPr>
          <w:rFonts w:ascii="Arial" w:hAnsi="Arial" w:cs="Arial"/>
          <w:color w:val="000000"/>
        </w:rPr>
        <w:t xml:space="preserve"> immediately remove the individual from</w:t>
      </w:r>
      <w:r w:rsidRPr="009B47B2">
        <w:rPr>
          <w:rFonts w:ascii="Arial" w:hAnsi="Arial" w:cs="Arial"/>
          <w:color w:val="000000"/>
        </w:rPr>
        <w:t xml:space="preserve"> the project.</w:t>
      </w:r>
    </w:p>
    <w:p w14:paraId="3CCF929B"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130DFD7A" w14:textId="77777777" w:rsidR="003B1F56" w:rsidRDefault="00F207F1" w:rsidP="003B1F56">
      <w:pPr>
        <w:pStyle w:val="ListParagraph"/>
        <w:numPr>
          <w:ilvl w:val="0"/>
          <w:numId w:val="15"/>
        </w:numPr>
        <w:spacing w:after="0" w:line="240" w:lineRule="auto"/>
        <w:ind w:left="1800" w:hanging="1800"/>
        <w:jc w:val="both"/>
        <w:rPr>
          <w:rFonts w:ascii="Arial" w:eastAsia="Times New Roman" w:hAnsi="Arial" w:cs="Arial"/>
          <w:b/>
          <w:bCs/>
        </w:rPr>
      </w:pPr>
      <w:r w:rsidRPr="00590618">
        <w:rPr>
          <w:rFonts w:ascii="Arial" w:eastAsia="Times New Roman" w:hAnsi="Arial" w:cs="Arial"/>
          <w:b/>
          <w:bCs/>
        </w:rPr>
        <w:t>Service Level Agreements</w:t>
      </w:r>
    </w:p>
    <w:p w14:paraId="1AC1F6A2" w14:textId="77777777" w:rsidR="003B1F56" w:rsidRDefault="003B1F56" w:rsidP="003B1F56">
      <w:pPr>
        <w:spacing w:after="0" w:line="240" w:lineRule="auto"/>
        <w:jc w:val="both"/>
        <w:rPr>
          <w:rFonts w:ascii="Arial" w:eastAsia="Times New Roman" w:hAnsi="Arial" w:cs="Arial"/>
        </w:rPr>
      </w:pPr>
    </w:p>
    <w:p w14:paraId="0A00FA0F" w14:textId="27A44110" w:rsidR="0067676F" w:rsidRPr="003B1F56" w:rsidRDefault="00F207F1" w:rsidP="003B1F56">
      <w:pPr>
        <w:spacing w:after="0" w:line="240" w:lineRule="auto"/>
        <w:jc w:val="both"/>
        <w:rPr>
          <w:rFonts w:ascii="Arial" w:eastAsia="Times New Roman" w:hAnsi="Arial" w:cs="Arial"/>
        </w:rPr>
      </w:pPr>
      <w:r>
        <w:rPr>
          <w:rFonts w:ascii="Arial" w:eastAsia="Times New Roman" w:hAnsi="Arial" w:cs="Arial"/>
        </w:rPr>
        <w:t>The Vendor warrants and agrees that the Vendor has provided to the State all Service Level Agreements (SLA) related to the deliverables of the Agreement. The Vendor further warrants that it will provide the delivera</w:t>
      </w:r>
      <w:r>
        <w:rPr>
          <w:rFonts w:ascii="Arial" w:eastAsia="Times New Roman" w:hAnsi="Arial" w:cs="Arial"/>
        </w:rPr>
        <w:t>bles to the State in compliance with the SLAs.</w:t>
      </w:r>
    </w:p>
    <w:p w14:paraId="47C9BC2C" w14:textId="77777777" w:rsidR="0067676F" w:rsidRPr="0067676F" w:rsidRDefault="0067676F" w:rsidP="00EA39E4">
      <w:pPr>
        <w:tabs>
          <w:tab w:val="left" w:pos="1800"/>
        </w:tabs>
        <w:spacing w:after="0" w:line="240" w:lineRule="auto"/>
        <w:jc w:val="both"/>
        <w:rPr>
          <w:rFonts w:ascii="Arial" w:eastAsia="Calibri" w:hAnsi="Arial" w:cs="Arial"/>
          <w:b/>
          <w:bCs/>
          <w:spacing w:val="-3"/>
        </w:rPr>
      </w:pPr>
    </w:p>
    <w:p w14:paraId="10FFE29E" w14:textId="22047C3E" w:rsidR="00A90FBD" w:rsidRPr="00074E75" w:rsidRDefault="00F207F1"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Threat Notification</w:t>
      </w:r>
    </w:p>
    <w:p w14:paraId="3713E140" w14:textId="77777777" w:rsidR="002C1703" w:rsidRPr="00022BE3" w:rsidRDefault="002C1703" w:rsidP="00022BE3">
      <w:pPr>
        <w:spacing w:after="0" w:line="240" w:lineRule="auto"/>
        <w:jc w:val="both"/>
        <w:textAlignment w:val="baseline"/>
        <w:rPr>
          <w:rFonts w:ascii="Arial" w:eastAsia="Times New Roman" w:hAnsi="Arial" w:cs="Arial"/>
        </w:rPr>
      </w:pPr>
    </w:p>
    <w:p w14:paraId="121AEBE6" w14:textId="66AC11C6" w:rsidR="003A0371" w:rsidRPr="00022BE3" w:rsidRDefault="00F207F1" w:rsidP="00022BE3">
      <w:pPr>
        <w:spacing w:after="0" w:line="240" w:lineRule="auto"/>
        <w:jc w:val="both"/>
        <w:textAlignment w:val="baseline"/>
        <w:rPr>
          <w:rFonts w:ascii="Arial" w:eastAsia="Times New Roman" w:hAnsi="Arial" w:cs="Arial"/>
        </w:rPr>
      </w:pPr>
      <w:r w:rsidRPr="009B47B2">
        <w:rPr>
          <w:rFonts w:ascii="Arial" w:eastAsia="Times New Roman" w:hAnsi="Arial" w:cs="Arial"/>
        </w:rPr>
        <w:t xml:space="preserve">A credible security threat consists of the discovery of an exploit that a person considered an expert on Information Technology security believes could be used to breach </w:t>
      </w:r>
      <w:r>
        <w:rPr>
          <w:rFonts w:ascii="Arial" w:eastAsia="Times New Roman" w:hAnsi="Arial" w:cs="Arial"/>
        </w:rPr>
        <w:t>any</w:t>
      </w:r>
      <w:r w:rsidRPr="009B47B2">
        <w:rPr>
          <w:rFonts w:ascii="Arial" w:eastAsia="Times New Roman" w:hAnsi="Arial" w:cs="Arial"/>
        </w:rPr>
        <w:t xml:space="preserve"> aspect of a system that is holding State </w:t>
      </w:r>
      <w:proofErr w:type="gramStart"/>
      <w:r w:rsidRPr="009B47B2">
        <w:rPr>
          <w:rFonts w:ascii="Arial" w:eastAsia="Times New Roman" w:hAnsi="Arial" w:cs="Arial"/>
        </w:rPr>
        <w:t>Data</w:t>
      </w:r>
      <w:proofErr w:type="gramEnd"/>
      <w:r w:rsidRPr="009B47B2">
        <w:rPr>
          <w:rFonts w:ascii="Arial" w:eastAsia="Times New Roman" w:hAnsi="Arial" w:cs="Arial"/>
        </w:rPr>
        <w:t xml:space="preserve"> or a product provided by the </w:t>
      </w:r>
      <w:r w:rsidR="00AD6A3E" w:rsidRPr="008764F3">
        <w:rPr>
          <w:rFonts w:ascii="Arial" w:eastAsia="Times New Roman" w:hAnsi="Arial" w:cs="Arial"/>
          <w:color w:val="1E1D1D"/>
          <w:shd w:val="clear" w:color="auto" w:fill="FFFFFF"/>
        </w:rPr>
        <w:t>Vendor</w:t>
      </w:r>
      <w:r w:rsidRPr="009B47B2">
        <w:rPr>
          <w:rFonts w:ascii="Arial" w:eastAsia="Times New Roman" w:hAnsi="Arial" w:cs="Arial"/>
        </w:rPr>
        <w:t>.</w:t>
      </w:r>
      <w:r>
        <w:rPr>
          <w:rFonts w:ascii="Arial" w:eastAsia="Times New Roman" w:hAnsi="Arial" w:cs="Arial"/>
        </w:rPr>
        <w:t xml:space="preserve"> </w:t>
      </w:r>
      <w:r w:rsidRPr="009B47B2">
        <w:rPr>
          <w:rFonts w:ascii="Arial" w:eastAsia="Times New Roman" w:hAnsi="Arial" w:cs="Arial"/>
        </w:rPr>
        <w:t xml:space="preserve">Upon becoming aware of a credible security threat with the </w:t>
      </w:r>
      <w:r w:rsidR="00F06F9D" w:rsidRPr="008764F3">
        <w:rPr>
          <w:rFonts w:ascii="Arial" w:eastAsia="Times New Roman" w:hAnsi="Arial" w:cs="Arial"/>
          <w:color w:val="1E1D1D"/>
          <w:shd w:val="clear" w:color="auto" w:fill="FFFFFF"/>
        </w:rPr>
        <w:t>Vendor</w:t>
      </w:r>
      <w:r w:rsidRPr="009B47B2">
        <w:rPr>
          <w:rFonts w:ascii="Arial" w:eastAsia="Times New Roman" w:hAnsi="Arial" w:cs="Arial"/>
        </w:rPr>
        <w:t xml:space="preserve">’s product(s) and or service(s) being used by the State, the </w:t>
      </w:r>
      <w:r w:rsidR="00F06F9D" w:rsidRPr="008764F3">
        <w:rPr>
          <w:rFonts w:ascii="Arial" w:eastAsia="Times New Roman" w:hAnsi="Arial" w:cs="Arial"/>
          <w:color w:val="1E1D1D"/>
          <w:shd w:val="clear" w:color="auto" w:fill="FFFFFF"/>
        </w:rPr>
        <w:t>Vendor</w:t>
      </w:r>
      <w:r w:rsidR="00F06F9D" w:rsidRPr="009B47B2">
        <w:rPr>
          <w:rFonts w:ascii="Arial" w:eastAsia="Times New Roman" w:hAnsi="Arial" w:cs="Arial"/>
        </w:rPr>
        <w:t xml:space="preserve"> </w:t>
      </w:r>
      <w:r w:rsidRPr="009B47B2">
        <w:rPr>
          <w:rFonts w:ascii="Arial" w:eastAsia="Times New Roman" w:hAnsi="Arial" w:cs="Arial"/>
        </w:rPr>
        <w:t xml:space="preserve">or any subcontractor supplying product(s) or service(s) to the </w:t>
      </w:r>
      <w:r w:rsidR="00F06F9D" w:rsidRPr="008764F3">
        <w:rPr>
          <w:rFonts w:ascii="Arial" w:eastAsia="Times New Roman" w:hAnsi="Arial" w:cs="Arial"/>
          <w:color w:val="1E1D1D"/>
          <w:shd w:val="clear" w:color="auto" w:fill="FFFFFF"/>
        </w:rPr>
        <w:t>Vendor</w:t>
      </w:r>
      <w:r w:rsidR="00F06F9D" w:rsidRPr="009B47B2">
        <w:rPr>
          <w:rFonts w:ascii="Arial" w:eastAsia="Times New Roman" w:hAnsi="Arial" w:cs="Arial"/>
        </w:rPr>
        <w:t xml:space="preserve"> </w:t>
      </w:r>
      <w:r w:rsidRPr="009B47B2">
        <w:rPr>
          <w:rFonts w:ascii="Arial" w:eastAsia="Times New Roman" w:hAnsi="Arial" w:cs="Arial"/>
        </w:rPr>
        <w:t>needed to fulfill the terms of this Agreement will n</w:t>
      </w:r>
      <w:r w:rsidRPr="009B47B2">
        <w:rPr>
          <w:rFonts w:ascii="Arial" w:eastAsia="Times New Roman" w:hAnsi="Arial" w:cs="Arial"/>
        </w:rPr>
        <w:t xml:space="preserve">otify the State within two business days of any such threat. If the State requests, the </w:t>
      </w:r>
      <w:r w:rsidR="00AD6A3E" w:rsidRPr="008764F3">
        <w:rPr>
          <w:rFonts w:ascii="Arial" w:eastAsia="Times New Roman" w:hAnsi="Arial" w:cs="Arial"/>
          <w:color w:val="1E1D1D"/>
          <w:shd w:val="clear" w:color="auto" w:fill="FFFFFF"/>
        </w:rPr>
        <w:t>Vendor</w:t>
      </w:r>
      <w:r w:rsidR="00AD6A3E" w:rsidRPr="009B47B2">
        <w:rPr>
          <w:rFonts w:ascii="Arial" w:eastAsia="Times New Roman" w:hAnsi="Arial" w:cs="Arial"/>
        </w:rPr>
        <w:t xml:space="preserve"> </w:t>
      </w:r>
      <w:r w:rsidRPr="009B47B2">
        <w:rPr>
          <w:rFonts w:ascii="Arial" w:eastAsia="Times New Roman" w:hAnsi="Arial" w:cs="Arial"/>
        </w:rPr>
        <w:t>will provide the State with information on the threat.</w:t>
      </w:r>
    </w:p>
    <w:p w14:paraId="625CCADA" w14:textId="77777777" w:rsidR="00AE5214" w:rsidRPr="00022BE3" w:rsidRDefault="00AE5214" w:rsidP="000A73F2">
      <w:pPr>
        <w:spacing w:after="0" w:line="240" w:lineRule="auto"/>
        <w:jc w:val="both"/>
        <w:textAlignment w:val="baseline"/>
        <w:rPr>
          <w:rFonts w:ascii="Arial" w:eastAsia="Times New Roman" w:hAnsi="Arial" w:cs="Arial"/>
        </w:rPr>
      </w:pPr>
    </w:p>
    <w:p w14:paraId="1BCEE9FB" w14:textId="37DE198C" w:rsidR="00AE5214" w:rsidRPr="00074E75" w:rsidRDefault="00F207F1"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Source Code</w:t>
      </w:r>
    </w:p>
    <w:p w14:paraId="5A092719" w14:textId="77777777" w:rsidR="00D96DAB" w:rsidRDefault="00D96DAB" w:rsidP="00D96DAB">
      <w:pPr>
        <w:spacing w:after="0" w:line="240" w:lineRule="auto"/>
        <w:jc w:val="both"/>
        <w:textAlignment w:val="baseline"/>
        <w:rPr>
          <w:rFonts w:ascii="Arial" w:eastAsia="Times New Roman" w:hAnsi="Arial" w:cs="Arial"/>
        </w:rPr>
      </w:pPr>
    </w:p>
    <w:p w14:paraId="25866559" w14:textId="7E43D82D" w:rsidR="00AE5214" w:rsidRPr="00D96DAB" w:rsidRDefault="00F207F1" w:rsidP="00D96DAB">
      <w:pPr>
        <w:spacing w:after="0" w:line="240" w:lineRule="auto"/>
        <w:jc w:val="both"/>
        <w:textAlignment w:val="baseline"/>
        <w:rPr>
          <w:rFonts w:ascii="Arial" w:eastAsia="Times New Roman" w:hAnsi="Arial" w:cs="Arial"/>
        </w:rPr>
      </w:pPr>
      <w:r>
        <w:rPr>
          <w:rFonts w:ascii="Arial" w:eastAsia="Times New Roman" w:hAnsi="Arial" w:cs="Arial"/>
        </w:rPr>
        <w:t xml:space="preserve">The </w:t>
      </w:r>
      <w:r w:rsidR="003A0371" w:rsidRPr="00D96DAB">
        <w:rPr>
          <w:rFonts w:ascii="Arial" w:eastAsia="Times New Roman" w:hAnsi="Arial" w:cs="Arial"/>
        </w:rPr>
        <w:t>Vendor</w:t>
      </w:r>
      <w:r w:rsidR="001519FA" w:rsidRPr="00D96DAB">
        <w:rPr>
          <w:rFonts w:ascii="Arial" w:eastAsia="Times New Roman" w:hAnsi="Arial" w:cs="Arial"/>
        </w:rPr>
        <w:t xml:space="preserve"> </w:t>
      </w:r>
      <w:r w:rsidR="002E78D8">
        <w:rPr>
          <w:rFonts w:ascii="Arial" w:eastAsia="Times New Roman" w:hAnsi="Arial" w:cs="Arial"/>
        </w:rPr>
        <w:t>will</w:t>
      </w:r>
      <w:r w:rsidR="001519FA" w:rsidRPr="00D96DAB">
        <w:rPr>
          <w:rFonts w:ascii="Arial" w:eastAsia="Times New Roman" w:hAnsi="Arial" w:cs="Arial"/>
        </w:rPr>
        <w:t xml:space="preserve"> provide to</w:t>
      </w:r>
      <w:r w:rsidR="002E78D8">
        <w:rPr>
          <w:rFonts w:ascii="Arial" w:eastAsia="Times New Roman" w:hAnsi="Arial" w:cs="Arial"/>
        </w:rPr>
        <w:t xml:space="preserve"> </w:t>
      </w:r>
      <w:r w:rsidR="001519FA" w:rsidRPr="00D96DAB">
        <w:rPr>
          <w:rFonts w:ascii="Arial" w:eastAsia="Times New Roman" w:hAnsi="Arial" w:cs="Arial"/>
        </w:rPr>
        <w:t>the South Dakota Bureau of Information and Telecommunications, for safekeeping, a copy of source code developed or maintained for use by</w:t>
      </w:r>
      <w:r w:rsidR="002E78D8">
        <w:rPr>
          <w:rFonts w:ascii="Arial" w:eastAsia="Times New Roman" w:hAnsi="Arial" w:cs="Arial"/>
        </w:rPr>
        <w:t xml:space="preserve"> </w:t>
      </w:r>
      <w:r w:rsidR="001519FA" w:rsidRPr="00D96DAB">
        <w:rPr>
          <w:rFonts w:ascii="Arial" w:eastAsia="Times New Roman" w:hAnsi="Arial" w:cs="Arial"/>
        </w:rPr>
        <w:t>the</w:t>
      </w:r>
      <w:r w:rsidR="002E78D8">
        <w:rPr>
          <w:rFonts w:ascii="Arial" w:eastAsia="Times New Roman" w:hAnsi="Arial" w:cs="Arial"/>
        </w:rPr>
        <w:t xml:space="preserve"> </w:t>
      </w:r>
      <w:r w:rsidR="001519FA" w:rsidRPr="00D96DAB">
        <w:rPr>
          <w:rFonts w:ascii="Arial" w:eastAsia="Times New Roman" w:hAnsi="Arial" w:cs="Arial"/>
        </w:rPr>
        <w:t>State under the terms of this</w:t>
      </w:r>
      <w:r w:rsidR="002E78D8">
        <w:rPr>
          <w:rFonts w:ascii="Arial" w:eastAsia="Times New Roman" w:hAnsi="Arial" w:cs="Arial"/>
        </w:rPr>
        <w:t xml:space="preserve"> </w:t>
      </w:r>
      <w:r w:rsidR="001519FA" w:rsidRPr="00D96DAB">
        <w:rPr>
          <w:rFonts w:ascii="Arial" w:eastAsia="Times New Roman" w:hAnsi="Arial" w:cs="Arial"/>
        </w:rPr>
        <w:t>Agreement. The source code provided will be the version currently running</w:t>
      </w:r>
      <w:r w:rsidR="00EC249E">
        <w:rPr>
          <w:rFonts w:ascii="Arial" w:eastAsia="Times New Roman" w:hAnsi="Arial" w:cs="Arial"/>
        </w:rPr>
        <w:t xml:space="preserve"> </w:t>
      </w:r>
      <w:r w:rsidR="001519FA" w:rsidRPr="00D96DAB">
        <w:rPr>
          <w:rFonts w:ascii="Arial" w:eastAsia="Times New Roman" w:hAnsi="Arial" w:cs="Arial"/>
        </w:rPr>
        <w:t>on the State’s</w:t>
      </w:r>
      <w:r w:rsidR="00EC249E">
        <w:rPr>
          <w:rFonts w:ascii="Arial" w:eastAsia="Times New Roman" w:hAnsi="Arial" w:cs="Arial"/>
        </w:rPr>
        <w:t xml:space="preserve"> </w:t>
      </w:r>
      <w:r w:rsidR="001519FA" w:rsidRPr="00D96DAB">
        <w:rPr>
          <w:rFonts w:ascii="Arial" w:eastAsia="Times New Roman" w:hAnsi="Arial" w:cs="Arial"/>
        </w:rPr>
        <w:t>production environment. </w:t>
      </w:r>
    </w:p>
    <w:p w14:paraId="5BC297BA" w14:textId="77777777" w:rsidR="00AE5214" w:rsidRPr="0088526E" w:rsidRDefault="00AE5214" w:rsidP="0088526E">
      <w:pPr>
        <w:spacing w:after="0" w:line="240" w:lineRule="auto"/>
        <w:jc w:val="both"/>
        <w:textAlignment w:val="baseline"/>
        <w:rPr>
          <w:rFonts w:ascii="Arial" w:eastAsia="Times New Roman" w:hAnsi="Arial" w:cs="Arial"/>
        </w:rPr>
      </w:pPr>
    </w:p>
    <w:p w14:paraId="15BF7492" w14:textId="445D97EF" w:rsidR="007423A0" w:rsidRPr="00074E75" w:rsidRDefault="00F207F1"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Browser</w:t>
      </w:r>
    </w:p>
    <w:p w14:paraId="0ECAFF85" w14:textId="77777777" w:rsidR="00D96DAB" w:rsidRDefault="00D96DAB" w:rsidP="00D96DAB">
      <w:pPr>
        <w:spacing w:after="0" w:line="240" w:lineRule="auto"/>
        <w:jc w:val="both"/>
        <w:textAlignment w:val="baseline"/>
        <w:rPr>
          <w:rFonts w:ascii="Arial" w:eastAsia="Times New Roman" w:hAnsi="Arial" w:cs="Arial"/>
        </w:rPr>
      </w:pPr>
    </w:p>
    <w:p w14:paraId="3AA02F7B" w14:textId="3862B9A4" w:rsidR="007423A0" w:rsidRPr="00D96DAB" w:rsidRDefault="00F207F1" w:rsidP="00D96DAB">
      <w:pPr>
        <w:spacing w:after="0" w:line="240" w:lineRule="auto"/>
        <w:jc w:val="both"/>
        <w:textAlignment w:val="baseline"/>
        <w:rPr>
          <w:rFonts w:ascii="Arial" w:eastAsia="Times New Roman" w:hAnsi="Arial" w:cs="Arial"/>
        </w:rPr>
      </w:pPr>
      <w:r w:rsidRPr="00D96DAB">
        <w:rPr>
          <w:rFonts w:ascii="Arial" w:eastAsia="Times New Roman" w:hAnsi="Arial" w:cs="Arial"/>
        </w:rPr>
        <w:t xml:space="preserve">The </w:t>
      </w:r>
      <w:r w:rsidRPr="00D96DAB">
        <w:rPr>
          <w:rFonts w:ascii="Arial" w:eastAsia="Times New Roman" w:hAnsi="Arial" w:cs="Arial"/>
        </w:rPr>
        <w:t>system, site, or application must be compatible with</w:t>
      </w:r>
      <w:r w:rsidR="00394C22">
        <w:rPr>
          <w:rFonts w:ascii="Arial" w:eastAsia="Times New Roman" w:hAnsi="Arial" w:cs="Arial"/>
        </w:rPr>
        <w:t xml:space="preserve"> </w:t>
      </w:r>
      <w:r w:rsidR="00B327C2">
        <w:rPr>
          <w:rFonts w:ascii="Arial" w:eastAsia="Times New Roman" w:hAnsi="Arial" w:cs="Arial"/>
        </w:rPr>
        <w:t>V</w:t>
      </w:r>
      <w:r w:rsidRPr="00D96DAB">
        <w:rPr>
          <w:rFonts w:ascii="Arial" w:eastAsia="Times New Roman" w:hAnsi="Arial" w:cs="Arial"/>
        </w:rPr>
        <w:t>endor</w:t>
      </w:r>
      <w:r w:rsidR="00394C22">
        <w:rPr>
          <w:rFonts w:ascii="Arial" w:eastAsia="Times New Roman" w:hAnsi="Arial" w:cs="Arial"/>
        </w:rPr>
        <w:t xml:space="preserve"> </w:t>
      </w:r>
      <w:r w:rsidRPr="00D96DAB">
        <w:rPr>
          <w:rFonts w:ascii="Arial" w:eastAsia="Times New Roman" w:hAnsi="Arial" w:cs="Arial"/>
        </w:rPr>
        <w:t>supported versions of</w:t>
      </w:r>
      <w:r w:rsidR="00A72A4A">
        <w:rPr>
          <w:rFonts w:ascii="Arial" w:eastAsia="Times New Roman" w:hAnsi="Arial" w:cs="Arial"/>
        </w:rPr>
        <w:t xml:space="preserve"> </w:t>
      </w:r>
      <w:r w:rsidRPr="00D96DAB">
        <w:rPr>
          <w:rFonts w:ascii="Arial" w:eastAsia="Times New Roman" w:hAnsi="Arial" w:cs="Arial"/>
        </w:rPr>
        <w:t>Edge,</w:t>
      </w:r>
      <w:r w:rsidR="00A72A4A">
        <w:rPr>
          <w:rFonts w:ascii="Arial" w:eastAsia="Times New Roman" w:hAnsi="Arial" w:cs="Arial"/>
        </w:rPr>
        <w:t xml:space="preserve"> </w:t>
      </w:r>
      <w:r w:rsidRPr="00D96DAB">
        <w:rPr>
          <w:rFonts w:ascii="Arial" w:eastAsia="Times New Roman" w:hAnsi="Arial" w:cs="Arial"/>
        </w:rPr>
        <w:t>Chrome,</w:t>
      </w:r>
      <w:r w:rsidR="00A72A4A">
        <w:rPr>
          <w:rFonts w:ascii="Arial" w:eastAsia="Times New Roman" w:hAnsi="Arial" w:cs="Arial"/>
        </w:rPr>
        <w:t xml:space="preserve"> </w:t>
      </w:r>
      <w:r w:rsidRPr="00D96DAB">
        <w:rPr>
          <w:rFonts w:ascii="Arial" w:eastAsia="Times New Roman" w:hAnsi="Arial" w:cs="Arial"/>
        </w:rPr>
        <w:t>Safari,</w:t>
      </w:r>
      <w:r w:rsidR="00A72A4A">
        <w:rPr>
          <w:rFonts w:ascii="Arial" w:eastAsia="Times New Roman" w:hAnsi="Arial" w:cs="Arial"/>
        </w:rPr>
        <w:t xml:space="preserve"> </w:t>
      </w:r>
      <w:r w:rsidRPr="00D96DAB">
        <w:rPr>
          <w:rFonts w:ascii="Arial" w:eastAsia="Times New Roman" w:hAnsi="Arial" w:cs="Arial"/>
        </w:rPr>
        <w:t>and</w:t>
      </w:r>
      <w:r w:rsidR="00A72A4A">
        <w:rPr>
          <w:rFonts w:ascii="Arial" w:eastAsia="Times New Roman" w:hAnsi="Arial" w:cs="Arial"/>
        </w:rPr>
        <w:t xml:space="preserve"> </w:t>
      </w:r>
      <w:r w:rsidRPr="00D96DAB">
        <w:rPr>
          <w:rFonts w:ascii="Arial" w:eastAsia="Times New Roman" w:hAnsi="Arial" w:cs="Arial"/>
        </w:rPr>
        <w:t>Firefox</w:t>
      </w:r>
      <w:r w:rsidR="00A72A4A">
        <w:rPr>
          <w:rFonts w:ascii="Arial" w:eastAsia="Times New Roman" w:hAnsi="Arial" w:cs="Arial"/>
        </w:rPr>
        <w:t xml:space="preserve"> </w:t>
      </w:r>
      <w:r w:rsidRPr="00D96DAB">
        <w:rPr>
          <w:rFonts w:ascii="Arial" w:eastAsia="Times New Roman" w:hAnsi="Arial" w:cs="Arial"/>
        </w:rPr>
        <w:t>browsers.</w:t>
      </w:r>
      <w:r w:rsidR="00A72A4A">
        <w:rPr>
          <w:rFonts w:ascii="Arial" w:eastAsia="Times New Roman" w:hAnsi="Arial" w:cs="Arial"/>
        </w:rPr>
        <w:t xml:space="preserve"> </w:t>
      </w:r>
      <w:r w:rsidRPr="00D96DAB">
        <w:rPr>
          <w:rFonts w:ascii="Arial" w:eastAsia="Times New Roman" w:hAnsi="Arial" w:cs="Arial"/>
        </w:rPr>
        <w:t>Silverlight,</w:t>
      </w:r>
      <w:r w:rsidR="00A72A4A">
        <w:rPr>
          <w:rFonts w:ascii="Arial" w:eastAsia="Times New Roman" w:hAnsi="Arial" w:cs="Arial"/>
        </w:rPr>
        <w:t xml:space="preserve"> </w:t>
      </w:r>
      <w:r w:rsidRPr="00D96DAB">
        <w:rPr>
          <w:rFonts w:ascii="Arial" w:eastAsia="Times New Roman" w:hAnsi="Arial" w:cs="Arial"/>
        </w:rPr>
        <w:t>QuickTime,</w:t>
      </w:r>
      <w:r w:rsidR="00A72A4A">
        <w:rPr>
          <w:rFonts w:ascii="Arial" w:eastAsia="Times New Roman" w:hAnsi="Arial" w:cs="Arial"/>
        </w:rPr>
        <w:t xml:space="preserve"> </w:t>
      </w:r>
      <w:r w:rsidRPr="00D96DAB">
        <w:rPr>
          <w:rFonts w:ascii="Arial" w:eastAsia="Times New Roman" w:hAnsi="Arial" w:cs="Arial"/>
        </w:rPr>
        <w:t>PHP,</w:t>
      </w:r>
      <w:r w:rsidR="00A72A4A">
        <w:rPr>
          <w:rFonts w:ascii="Arial" w:eastAsia="Times New Roman" w:hAnsi="Arial" w:cs="Arial"/>
        </w:rPr>
        <w:t xml:space="preserve"> </w:t>
      </w:r>
      <w:r w:rsidRPr="00D96DAB">
        <w:rPr>
          <w:rFonts w:ascii="Arial" w:eastAsia="Times New Roman" w:hAnsi="Arial" w:cs="Arial"/>
        </w:rPr>
        <w:t>Adobe ColdFusion</w:t>
      </w:r>
      <w:r w:rsidR="00042E12">
        <w:rPr>
          <w:rFonts w:ascii="Arial" w:eastAsia="Times New Roman" w:hAnsi="Arial" w:cs="Arial"/>
        </w:rPr>
        <w:t>,</w:t>
      </w:r>
      <w:r w:rsidR="00A72A4A">
        <w:rPr>
          <w:rFonts w:ascii="Arial" w:eastAsia="Times New Roman" w:hAnsi="Arial" w:cs="Arial"/>
        </w:rPr>
        <w:t xml:space="preserve"> </w:t>
      </w:r>
      <w:r w:rsidRPr="00D96DAB">
        <w:rPr>
          <w:rFonts w:ascii="Arial" w:eastAsia="Times New Roman" w:hAnsi="Arial" w:cs="Arial"/>
        </w:rPr>
        <w:t>and</w:t>
      </w:r>
      <w:r w:rsidR="00A72A4A">
        <w:rPr>
          <w:rFonts w:ascii="Arial" w:eastAsia="Times New Roman" w:hAnsi="Arial" w:cs="Arial"/>
        </w:rPr>
        <w:t xml:space="preserve"> </w:t>
      </w:r>
      <w:r w:rsidRPr="00D96DAB">
        <w:rPr>
          <w:rFonts w:ascii="Arial" w:eastAsia="Times New Roman" w:hAnsi="Arial" w:cs="Arial"/>
        </w:rPr>
        <w:t>Adobe Flash</w:t>
      </w:r>
      <w:r w:rsidR="00A72A4A">
        <w:rPr>
          <w:rFonts w:ascii="Arial" w:eastAsia="Times New Roman" w:hAnsi="Arial" w:cs="Arial"/>
        </w:rPr>
        <w:t xml:space="preserve"> </w:t>
      </w:r>
      <w:r w:rsidRPr="00D96DAB">
        <w:rPr>
          <w:rFonts w:ascii="Arial" w:eastAsia="Times New Roman" w:hAnsi="Arial" w:cs="Arial"/>
        </w:rPr>
        <w:t>will not be used in the system, site, or application.</w:t>
      </w:r>
      <w:r w:rsidR="00FE5139" w:rsidRPr="00D96DAB">
        <w:rPr>
          <w:rFonts w:ascii="Arial" w:eastAsia="Times New Roman" w:hAnsi="Arial" w:cs="Arial"/>
        </w:rPr>
        <w:t xml:space="preserve"> </w:t>
      </w:r>
      <w:r w:rsidRPr="00D96DAB">
        <w:rPr>
          <w:rFonts w:ascii="Arial" w:eastAsia="Times New Roman" w:hAnsi="Arial" w:cs="Arial"/>
        </w:rPr>
        <w:t>Adobe Animate CC</w:t>
      </w:r>
      <w:r w:rsidR="00A72A4A">
        <w:rPr>
          <w:rFonts w:ascii="Arial" w:eastAsia="Times New Roman" w:hAnsi="Arial" w:cs="Arial"/>
        </w:rPr>
        <w:t xml:space="preserve"> </w:t>
      </w:r>
      <w:r w:rsidRPr="00D96DAB">
        <w:rPr>
          <w:rFonts w:ascii="Arial" w:eastAsia="Times New Roman" w:hAnsi="Arial" w:cs="Arial"/>
        </w:rPr>
        <w:t>is allowed if files that require third-party plugins are not required. </w:t>
      </w:r>
    </w:p>
    <w:p w14:paraId="6D1C717D" w14:textId="77777777" w:rsidR="000601A9" w:rsidRPr="00CF59BE" w:rsidRDefault="000601A9" w:rsidP="00CF59BE">
      <w:pPr>
        <w:tabs>
          <w:tab w:val="left" w:pos="1800"/>
        </w:tabs>
        <w:spacing w:after="0" w:line="240" w:lineRule="auto"/>
        <w:jc w:val="both"/>
        <w:textAlignment w:val="baseline"/>
        <w:rPr>
          <w:rFonts w:ascii="Arial" w:eastAsia="Times New Roman" w:hAnsi="Arial" w:cs="Arial"/>
        </w:rPr>
      </w:pPr>
    </w:p>
    <w:p w14:paraId="012F53DD" w14:textId="258968DE" w:rsidR="0043287C" w:rsidRPr="00074E75" w:rsidRDefault="00F207F1"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Information Technology Standards</w:t>
      </w:r>
    </w:p>
    <w:p w14:paraId="3CD374E3" w14:textId="77777777" w:rsidR="00D30A7E" w:rsidRDefault="00D30A7E" w:rsidP="00D30A7E">
      <w:pPr>
        <w:spacing w:after="0" w:line="240" w:lineRule="auto"/>
        <w:jc w:val="both"/>
        <w:textAlignment w:val="baseline"/>
        <w:rPr>
          <w:rFonts w:ascii="Arial" w:eastAsia="Times New Roman" w:hAnsi="Arial" w:cs="Arial"/>
        </w:rPr>
      </w:pPr>
    </w:p>
    <w:p w14:paraId="3ABE3478" w14:textId="5AE9FF87" w:rsidR="000E6350" w:rsidRPr="00D30A7E" w:rsidRDefault="00F207F1" w:rsidP="00D30A7E">
      <w:pPr>
        <w:spacing w:after="0" w:line="240" w:lineRule="auto"/>
        <w:jc w:val="both"/>
        <w:textAlignment w:val="baseline"/>
        <w:rPr>
          <w:rFonts w:ascii="Arial" w:eastAsia="Times New Roman" w:hAnsi="Arial" w:cs="Arial"/>
        </w:rPr>
      </w:pPr>
      <w:r w:rsidRPr="00D30A7E">
        <w:rPr>
          <w:rFonts w:ascii="Arial" w:eastAsia="Times New Roman" w:hAnsi="Arial" w:cs="Arial"/>
        </w:rPr>
        <w:t>Any</w:t>
      </w:r>
      <w:r w:rsidR="00835316">
        <w:rPr>
          <w:rFonts w:ascii="Arial" w:eastAsia="Times New Roman" w:hAnsi="Arial" w:cs="Arial"/>
        </w:rPr>
        <w:t xml:space="preserve"> </w:t>
      </w:r>
      <w:r w:rsidRPr="00D30A7E">
        <w:rPr>
          <w:rFonts w:ascii="Arial" w:eastAsia="Times New Roman" w:hAnsi="Arial" w:cs="Arial"/>
        </w:rPr>
        <w:t>service,</w:t>
      </w:r>
      <w:r w:rsidR="00835316">
        <w:rPr>
          <w:rFonts w:ascii="Arial" w:eastAsia="Times New Roman" w:hAnsi="Arial" w:cs="Arial"/>
        </w:rPr>
        <w:t xml:space="preserve"> </w:t>
      </w:r>
      <w:r w:rsidRPr="00D30A7E">
        <w:rPr>
          <w:rFonts w:ascii="Arial" w:eastAsia="Times New Roman" w:hAnsi="Arial" w:cs="Arial"/>
        </w:rPr>
        <w:t>software</w:t>
      </w:r>
      <w:r w:rsidR="0043287C" w:rsidRPr="00D30A7E">
        <w:rPr>
          <w:rFonts w:ascii="Arial" w:eastAsia="Times New Roman" w:hAnsi="Arial" w:cs="Arial"/>
        </w:rPr>
        <w:t>,</w:t>
      </w:r>
      <w:r w:rsidRPr="00D30A7E">
        <w:rPr>
          <w:rFonts w:ascii="Arial" w:eastAsia="Times New Roman" w:hAnsi="Arial" w:cs="Arial"/>
        </w:rPr>
        <w:t xml:space="preserve"> or hardware provided under this </w:t>
      </w:r>
      <w:r w:rsidR="0044211A">
        <w:rPr>
          <w:rFonts w:ascii="Arial" w:eastAsia="Times New Roman" w:hAnsi="Arial" w:cs="Arial"/>
        </w:rPr>
        <w:t>A</w:t>
      </w:r>
      <w:r w:rsidRPr="00D30A7E">
        <w:rPr>
          <w:rFonts w:ascii="Arial" w:eastAsia="Times New Roman" w:hAnsi="Arial" w:cs="Arial"/>
        </w:rPr>
        <w:t xml:space="preserve">greement will comply with </w:t>
      </w:r>
      <w:r w:rsidR="00A821CF">
        <w:rPr>
          <w:rFonts w:ascii="Arial" w:eastAsia="Times New Roman" w:hAnsi="Arial" w:cs="Arial"/>
        </w:rPr>
        <w:t>S</w:t>
      </w:r>
      <w:r w:rsidRPr="00D30A7E">
        <w:rPr>
          <w:rFonts w:ascii="Arial" w:eastAsia="Times New Roman" w:hAnsi="Arial" w:cs="Arial"/>
        </w:rPr>
        <w:t>tate standards</w:t>
      </w:r>
      <w:r w:rsidR="00A821CF">
        <w:rPr>
          <w:rFonts w:ascii="Arial" w:eastAsia="Times New Roman" w:hAnsi="Arial" w:cs="Arial"/>
        </w:rPr>
        <w:t xml:space="preserve"> </w:t>
      </w:r>
      <w:r w:rsidRPr="00D30A7E">
        <w:rPr>
          <w:rFonts w:ascii="Arial" w:eastAsia="Times New Roman" w:hAnsi="Arial" w:cs="Arial"/>
        </w:rPr>
        <w:t>which</w:t>
      </w:r>
      <w:r w:rsidR="00A821CF">
        <w:rPr>
          <w:rFonts w:ascii="Arial" w:eastAsia="Times New Roman" w:hAnsi="Arial" w:cs="Arial"/>
        </w:rPr>
        <w:t xml:space="preserve"> </w:t>
      </w:r>
      <w:r w:rsidRPr="00D30A7E">
        <w:rPr>
          <w:rFonts w:ascii="Arial" w:eastAsia="Times New Roman" w:hAnsi="Arial" w:cs="Arial"/>
        </w:rPr>
        <w:t>can be found</w:t>
      </w:r>
      <w:r w:rsidR="00A821CF">
        <w:rPr>
          <w:rFonts w:ascii="Arial" w:eastAsia="Times New Roman" w:hAnsi="Arial" w:cs="Arial"/>
        </w:rPr>
        <w:t xml:space="preserve"> </w:t>
      </w:r>
      <w:r w:rsidRPr="00D30A7E">
        <w:rPr>
          <w:rFonts w:ascii="Arial" w:eastAsia="Times New Roman" w:hAnsi="Arial" w:cs="Arial"/>
        </w:rPr>
        <w:t>at</w:t>
      </w:r>
      <w:r w:rsidR="00C37ACA" w:rsidRPr="00C37ACA">
        <w:t xml:space="preserve"> </w:t>
      </w:r>
      <w:hyperlink r:id="rId11" w:history="1">
        <w:r w:rsidR="00C37ACA" w:rsidRPr="00C37ACA">
          <w:rPr>
            <w:rStyle w:val="Hyperlink"/>
            <w:rFonts w:ascii="Arial" w:eastAsia="Times New Roman" w:hAnsi="Arial" w:cs="Arial"/>
          </w:rPr>
          <w:t>https://bit.sd.gov/bit?id=bit_standards_overview</w:t>
        </w:r>
      </w:hyperlink>
      <w:r w:rsidRPr="00D30A7E">
        <w:rPr>
          <w:rFonts w:ascii="Arial" w:eastAsia="Times New Roman" w:hAnsi="Arial" w:cs="Arial"/>
        </w:rPr>
        <w:t>. </w:t>
      </w:r>
    </w:p>
    <w:p w14:paraId="4241D115" w14:textId="51ED5D7A" w:rsidR="00746961" w:rsidRPr="00746961" w:rsidRDefault="00746961" w:rsidP="00746961">
      <w:pPr>
        <w:spacing w:after="0" w:line="240" w:lineRule="auto"/>
        <w:jc w:val="both"/>
        <w:textAlignment w:val="baseline"/>
        <w:rPr>
          <w:rFonts w:ascii="Arial" w:eastAsia="Times New Roman" w:hAnsi="Arial" w:cs="Arial"/>
        </w:rPr>
      </w:pPr>
    </w:p>
    <w:p w14:paraId="3ECE6276" w14:textId="4C518FAB" w:rsidR="00261345" w:rsidRPr="00074E75" w:rsidRDefault="00F207F1"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b/>
          <w:bCs/>
        </w:rPr>
      </w:pPr>
      <w:r w:rsidRPr="00074E75">
        <w:rPr>
          <w:rFonts w:ascii="Arial" w:eastAsia="Times New Roman" w:hAnsi="Arial" w:cs="Arial"/>
          <w:b/>
          <w:bCs/>
        </w:rPr>
        <w:t>Malicio</w:t>
      </w:r>
      <w:r w:rsidRPr="00074E75">
        <w:rPr>
          <w:rFonts w:ascii="Arial" w:eastAsia="Times New Roman" w:hAnsi="Arial" w:cs="Arial"/>
          <w:b/>
          <w:bCs/>
        </w:rPr>
        <w:t>us Code</w:t>
      </w:r>
    </w:p>
    <w:p w14:paraId="612A17BF" w14:textId="7E2A7B70" w:rsidR="006D0613" w:rsidRPr="00BF141F" w:rsidRDefault="00F207F1" w:rsidP="002A3EB0">
      <w:pPr>
        <w:tabs>
          <w:tab w:val="left" w:pos="1800"/>
        </w:tabs>
        <w:spacing w:after="0" w:line="240" w:lineRule="auto"/>
        <w:jc w:val="both"/>
        <w:textAlignment w:val="baseline"/>
        <w:rPr>
          <w:rFonts w:ascii="Arial" w:eastAsia="Times New Roman" w:hAnsi="Arial" w:cs="Arial"/>
        </w:rPr>
      </w:pPr>
      <w:r w:rsidRPr="002A3EB0">
        <w:rPr>
          <w:rFonts w:ascii="Arial" w:eastAsia="Times New Roman" w:hAnsi="Arial" w:cs="Arial"/>
        </w:rPr>
        <w:t> </w:t>
      </w:r>
    </w:p>
    <w:p w14:paraId="3D2E3F5B" w14:textId="01033530" w:rsidR="006D0613" w:rsidRPr="00BF141F" w:rsidRDefault="00F207F1" w:rsidP="00D4583D">
      <w:pPr>
        <w:pStyle w:val="ListParagraph"/>
        <w:numPr>
          <w:ilvl w:val="0"/>
          <w:numId w:val="2"/>
        </w:numPr>
        <w:tabs>
          <w:tab w:val="clear" w:pos="720"/>
        </w:tabs>
        <w:spacing w:after="0" w:line="240" w:lineRule="auto"/>
        <w:ind w:left="450" w:hanging="450"/>
        <w:jc w:val="both"/>
        <w:textAlignment w:val="baseline"/>
        <w:rPr>
          <w:rFonts w:ascii="Arial" w:eastAsia="Times New Roman" w:hAnsi="Arial" w:cs="Arial"/>
        </w:rPr>
      </w:pPr>
      <w:r w:rsidRPr="00BF141F">
        <w:rPr>
          <w:rFonts w:ascii="Arial" w:eastAsia="Times New Roman" w:hAnsi="Arial" w:cs="Arial"/>
        </w:rPr>
        <w:t xml:space="preserve">The </w:t>
      </w:r>
      <w:r w:rsidR="003A0371" w:rsidRPr="00BF141F">
        <w:rPr>
          <w:rFonts w:ascii="Arial" w:eastAsia="Times New Roman" w:hAnsi="Arial" w:cs="Arial"/>
        </w:rPr>
        <w:t>Vendor</w:t>
      </w:r>
      <w:r w:rsidRPr="00BF141F">
        <w:rPr>
          <w:rFonts w:ascii="Arial" w:eastAsia="Times New Roman" w:hAnsi="Arial" w:cs="Arial"/>
        </w:rPr>
        <w:t xml:space="preserve"> warrants that the</w:t>
      </w:r>
      <w:r w:rsidR="00DF2B29" w:rsidRPr="00BF141F">
        <w:rPr>
          <w:rFonts w:ascii="Arial" w:eastAsia="Times New Roman" w:hAnsi="Arial" w:cs="Arial"/>
        </w:rPr>
        <w:t xml:space="preserve"> </w:t>
      </w:r>
      <w:r w:rsidR="00650CDF" w:rsidRPr="00BF141F">
        <w:rPr>
          <w:rFonts w:ascii="Arial" w:eastAsia="Times New Roman" w:hAnsi="Arial" w:cs="Arial"/>
        </w:rPr>
        <w:t>Agreement deliverables</w:t>
      </w:r>
      <w:r w:rsidR="00DF2B29" w:rsidRPr="00BF141F">
        <w:rPr>
          <w:rFonts w:ascii="Arial" w:eastAsia="Times New Roman" w:hAnsi="Arial" w:cs="Arial"/>
        </w:rPr>
        <w:t xml:space="preserve"> </w:t>
      </w:r>
      <w:r w:rsidRPr="00BF141F">
        <w:rPr>
          <w:rFonts w:ascii="Arial" w:eastAsia="Times New Roman" w:hAnsi="Arial" w:cs="Arial"/>
        </w:rPr>
        <w:t>contain no code that does not support an application requirement. </w:t>
      </w:r>
    </w:p>
    <w:p w14:paraId="7704BE38" w14:textId="462FD642" w:rsidR="006D0613" w:rsidRPr="00BF141F" w:rsidRDefault="00F207F1" w:rsidP="00D4583D">
      <w:pPr>
        <w:pStyle w:val="ListParagraph"/>
        <w:numPr>
          <w:ilvl w:val="0"/>
          <w:numId w:val="2"/>
        </w:numPr>
        <w:tabs>
          <w:tab w:val="clear" w:pos="720"/>
        </w:tabs>
        <w:spacing w:after="0" w:line="240" w:lineRule="auto"/>
        <w:ind w:left="450" w:hanging="450"/>
        <w:jc w:val="both"/>
        <w:textAlignment w:val="baseline"/>
        <w:rPr>
          <w:rFonts w:ascii="Arial" w:eastAsia="Times New Roman" w:hAnsi="Arial" w:cs="Arial"/>
        </w:rPr>
      </w:pPr>
      <w:r w:rsidRPr="00BF141F">
        <w:rPr>
          <w:rFonts w:ascii="Arial" w:eastAsia="Times New Roman" w:hAnsi="Arial" w:cs="Arial"/>
        </w:rPr>
        <w:t xml:space="preserve">The </w:t>
      </w:r>
      <w:r w:rsidR="003A0371" w:rsidRPr="00BF141F">
        <w:rPr>
          <w:rFonts w:ascii="Arial" w:eastAsia="Times New Roman" w:hAnsi="Arial" w:cs="Arial"/>
        </w:rPr>
        <w:t>Vendor</w:t>
      </w:r>
      <w:r w:rsidRPr="00BF141F">
        <w:rPr>
          <w:rFonts w:ascii="Arial" w:eastAsia="Times New Roman" w:hAnsi="Arial" w:cs="Arial"/>
        </w:rPr>
        <w:t xml:space="preserve"> warrants that the</w:t>
      </w:r>
      <w:r w:rsidR="00B14940" w:rsidRPr="00BF141F">
        <w:rPr>
          <w:rFonts w:ascii="Arial" w:eastAsia="Times New Roman" w:hAnsi="Arial" w:cs="Arial"/>
        </w:rPr>
        <w:t xml:space="preserve"> </w:t>
      </w:r>
      <w:r w:rsidR="00650CDF" w:rsidRPr="00BF141F">
        <w:rPr>
          <w:rFonts w:ascii="Arial" w:eastAsia="Times New Roman" w:hAnsi="Arial" w:cs="Arial"/>
        </w:rPr>
        <w:t xml:space="preserve">Agreement deliverables </w:t>
      </w:r>
      <w:r w:rsidRPr="00BF141F">
        <w:rPr>
          <w:rFonts w:ascii="Arial" w:eastAsia="Times New Roman" w:hAnsi="Arial" w:cs="Arial"/>
        </w:rPr>
        <w:t>contains no malicious code. </w:t>
      </w:r>
    </w:p>
    <w:p w14:paraId="686216FF" w14:textId="56D5352A" w:rsidR="006D0613" w:rsidRPr="00BF141F" w:rsidRDefault="00F207F1" w:rsidP="00D4583D">
      <w:pPr>
        <w:pStyle w:val="ListParagraph"/>
        <w:numPr>
          <w:ilvl w:val="0"/>
          <w:numId w:val="2"/>
        </w:numPr>
        <w:tabs>
          <w:tab w:val="clear" w:pos="720"/>
        </w:tabs>
        <w:spacing w:after="0" w:line="240" w:lineRule="auto"/>
        <w:ind w:left="450" w:hanging="450"/>
        <w:jc w:val="both"/>
        <w:textAlignment w:val="baseline"/>
        <w:rPr>
          <w:rFonts w:ascii="Arial" w:eastAsia="Times New Roman" w:hAnsi="Arial" w:cs="Arial"/>
        </w:rPr>
      </w:pPr>
      <w:r w:rsidRPr="00BF141F">
        <w:rPr>
          <w:rFonts w:ascii="Arial" w:eastAsia="Times New Roman" w:hAnsi="Arial" w:cs="Arial"/>
        </w:rPr>
        <w:t xml:space="preserve">The </w:t>
      </w:r>
      <w:r w:rsidR="003A0371" w:rsidRPr="00BF141F">
        <w:rPr>
          <w:rFonts w:ascii="Arial" w:eastAsia="Times New Roman" w:hAnsi="Arial" w:cs="Arial"/>
        </w:rPr>
        <w:t>Vendor</w:t>
      </w:r>
      <w:r w:rsidRPr="00BF141F">
        <w:rPr>
          <w:rFonts w:ascii="Arial" w:eastAsia="Times New Roman" w:hAnsi="Arial" w:cs="Arial"/>
        </w:rPr>
        <w:t xml:space="preserve"> warrants that the</w:t>
      </w:r>
      <w:r w:rsidR="00B14940" w:rsidRPr="00BF141F">
        <w:rPr>
          <w:rFonts w:ascii="Arial" w:eastAsia="Times New Roman" w:hAnsi="Arial" w:cs="Arial"/>
        </w:rPr>
        <w:t xml:space="preserve"> </w:t>
      </w:r>
      <w:r w:rsidR="003A0371" w:rsidRPr="00BF141F">
        <w:rPr>
          <w:rFonts w:ascii="Arial" w:eastAsia="Times New Roman" w:hAnsi="Arial" w:cs="Arial"/>
        </w:rPr>
        <w:t>Vendor</w:t>
      </w:r>
      <w:r w:rsidR="00B14940" w:rsidRPr="00BF141F">
        <w:rPr>
          <w:rFonts w:ascii="Arial" w:eastAsia="Times New Roman" w:hAnsi="Arial" w:cs="Arial"/>
        </w:rPr>
        <w:t xml:space="preserve"> </w:t>
      </w:r>
      <w:r w:rsidRPr="00BF141F">
        <w:rPr>
          <w:rFonts w:ascii="Arial" w:eastAsia="Times New Roman" w:hAnsi="Arial" w:cs="Arial"/>
        </w:rPr>
        <w:t xml:space="preserve">will </w:t>
      </w:r>
      <w:r w:rsidRPr="00BF141F">
        <w:rPr>
          <w:rFonts w:ascii="Arial" w:eastAsia="Times New Roman" w:hAnsi="Arial" w:cs="Arial"/>
        </w:rPr>
        <w:t>not insert into the</w:t>
      </w:r>
      <w:r w:rsidR="00B14940" w:rsidRPr="00BF141F">
        <w:rPr>
          <w:rFonts w:ascii="Arial" w:eastAsia="Times New Roman" w:hAnsi="Arial" w:cs="Arial"/>
        </w:rPr>
        <w:t xml:space="preserve"> </w:t>
      </w:r>
      <w:r w:rsidR="00650CDF" w:rsidRPr="00BF141F">
        <w:rPr>
          <w:rFonts w:ascii="Arial" w:eastAsia="Times New Roman" w:hAnsi="Arial" w:cs="Arial"/>
        </w:rPr>
        <w:t xml:space="preserve">Agreement deliverables </w:t>
      </w:r>
      <w:r w:rsidRPr="00BF141F">
        <w:rPr>
          <w:rFonts w:ascii="Arial" w:eastAsia="Times New Roman" w:hAnsi="Arial" w:cs="Arial"/>
        </w:rPr>
        <w:t>or any media on which the</w:t>
      </w:r>
      <w:r w:rsidR="00B14940" w:rsidRPr="00BF141F">
        <w:rPr>
          <w:rFonts w:ascii="Arial" w:eastAsia="Times New Roman" w:hAnsi="Arial" w:cs="Arial"/>
        </w:rPr>
        <w:t xml:space="preserve"> </w:t>
      </w:r>
      <w:r w:rsidR="00650CDF" w:rsidRPr="00BF141F">
        <w:rPr>
          <w:rFonts w:ascii="Arial" w:eastAsia="Times New Roman" w:hAnsi="Arial" w:cs="Arial"/>
        </w:rPr>
        <w:t xml:space="preserve">Agreement deliverables </w:t>
      </w:r>
      <w:r w:rsidRPr="00BF141F">
        <w:rPr>
          <w:rFonts w:ascii="Arial" w:eastAsia="Times New Roman" w:hAnsi="Arial" w:cs="Arial"/>
        </w:rPr>
        <w:t>is delivered any malicious or intentionally destructive code.</w:t>
      </w:r>
    </w:p>
    <w:p w14:paraId="24FB66C0" w14:textId="68661CE2" w:rsidR="00703B81" w:rsidRPr="00BF141F" w:rsidRDefault="00F207F1" w:rsidP="00D4583D">
      <w:pPr>
        <w:pStyle w:val="ListParagraph"/>
        <w:numPr>
          <w:ilvl w:val="0"/>
          <w:numId w:val="2"/>
        </w:numPr>
        <w:tabs>
          <w:tab w:val="clear" w:pos="720"/>
        </w:tabs>
        <w:spacing w:after="0" w:line="240" w:lineRule="auto"/>
        <w:ind w:left="450" w:hanging="450"/>
        <w:jc w:val="both"/>
        <w:textAlignment w:val="baseline"/>
        <w:rPr>
          <w:rFonts w:ascii="Arial" w:eastAsia="Times New Roman" w:hAnsi="Arial" w:cs="Arial"/>
        </w:rPr>
      </w:pPr>
      <w:r w:rsidRPr="00BF141F">
        <w:rPr>
          <w:rFonts w:ascii="Arial" w:eastAsia="Times New Roman" w:hAnsi="Arial" w:cs="Arial"/>
        </w:rPr>
        <w:t>In the event any malicious code is discovered in the</w:t>
      </w:r>
      <w:r w:rsidR="00B14940" w:rsidRPr="00BF141F">
        <w:rPr>
          <w:rFonts w:ascii="Arial" w:eastAsia="Times New Roman" w:hAnsi="Arial" w:cs="Arial"/>
        </w:rPr>
        <w:t xml:space="preserve"> </w:t>
      </w:r>
      <w:r w:rsidR="00975DB6" w:rsidRPr="00BF141F">
        <w:rPr>
          <w:rFonts w:ascii="Arial" w:eastAsia="Times New Roman" w:hAnsi="Arial" w:cs="Arial"/>
        </w:rPr>
        <w:t>Agreement deliverables</w:t>
      </w:r>
      <w:r w:rsidRPr="00BF141F">
        <w:rPr>
          <w:rFonts w:ascii="Arial" w:eastAsia="Times New Roman" w:hAnsi="Arial" w:cs="Arial"/>
        </w:rPr>
        <w:t>, the</w:t>
      </w:r>
      <w:r w:rsidR="00B14940" w:rsidRPr="00BF141F">
        <w:rPr>
          <w:rFonts w:ascii="Arial" w:eastAsia="Times New Roman" w:hAnsi="Arial" w:cs="Arial"/>
        </w:rPr>
        <w:t xml:space="preserve"> </w:t>
      </w:r>
      <w:r w:rsidR="003A0371" w:rsidRPr="00BF141F">
        <w:rPr>
          <w:rFonts w:ascii="Arial" w:eastAsia="Times New Roman" w:hAnsi="Arial" w:cs="Arial"/>
        </w:rPr>
        <w:t>Vendor</w:t>
      </w:r>
      <w:r w:rsidR="00B14940" w:rsidRPr="00BF141F">
        <w:rPr>
          <w:rFonts w:ascii="Arial" w:eastAsia="Times New Roman" w:hAnsi="Arial" w:cs="Arial"/>
        </w:rPr>
        <w:t xml:space="preserve"> </w:t>
      </w:r>
      <w:r w:rsidR="00124E46">
        <w:rPr>
          <w:rFonts w:ascii="Arial" w:eastAsia="Times New Roman" w:hAnsi="Arial" w:cs="Arial"/>
        </w:rPr>
        <w:t>must</w:t>
      </w:r>
      <w:r w:rsidRPr="00BF141F">
        <w:rPr>
          <w:rFonts w:ascii="Arial" w:eastAsia="Times New Roman" w:hAnsi="Arial" w:cs="Arial"/>
        </w:rPr>
        <w:t xml:space="preserve"> provide t</w:t>
      </w:r>
      <w:r w:rsidRPr="00BF141F">
        <w:rPr>
          <w:rFonts w:ascii="Arial" w:eastAsia="Times New Roman" w:hAnsi="Arial" w:cs="Arial"/>
        </w:rPr>
        <w:t xml:space="preserve">he State at no charge with a copy of </w:t>
      </w:r>
      <w:r w:rsidR="00261345" w:rsidRPr="00BF141F">
        <w:rPr>
          <w:rFonts w:ascii="Arial" w:eastAsia="Times New Roman" w:hAnsi="Arial" w:cs="Arial"/>
        </w:rPr>
        <w:t xml:space="preserve">or access to </w:t>
      </w:r>
      <w:r w:rsidRPr="00BF141F">
        <w:rPr>
          <w:rFonts w:ascii="Arial" w:eastAsia="Times New Roman" w:hAnsi="Arial" w:cs="Arial"/>
        </w:rPr>
        <w:t>the applicable</w:t>
      </w:r>
      <w:r w:rsidR="00BF141F" w:rsidRPr="00BF141F">
        <w:rPr>
          <w:rFonts w:ascii="Arial" w:eastAsia="Times New Roman" w:hAnsi="Arial" w:cs="Arial"/>
        </w:rPr>
        <w:t xml:space="preserve"> </w:t>
      </w:r>
      <w:r w:rsidR="00975DB6" w:rsidRPr="00BF141F">
        <w:rPr>
          <w:rFonts w:ascii="Arial" w:eastAsia="Times New Roman" w:hAnsi="Arial" w:cs="Arial"/>
        </w:rPr>
        <w:t>Agreement deliverables</w:t>
      </w:r>
      <w:r w:rsidR="00BF141F" w:rsidRPr="00BF141F">
        <w:rPr>
          <w:rFonts w:ascii="Arial" w:eastAsia="Times New Roman" w:hAnsi="Arial" w:cs="Arial"/>
        </w:rPr>
        <w:t xml:space="preserve"> </w:t>
      </w:r>
      <w:r w:rsidRPr="00BF141F">
        <w:rPr>
          <w:rFonts w:ascii="Arial" w:eastAsia="Times New Roman" w:hAnsi="Arial" w:cs="Arial"/>
        </w:rPr>
        <w:t xml:space="preserve">that contains no malicious code or otherwise correct the affected portion of the services provided to the State. The remedies in this </w:t>
      </w:r>
      <w:r w:rsidR="00261345" w:rsidRPr="00BF141F">
        <w:rPr>
          <w:rFonts w:ascii="Arial" w:eastAsia="Times New Roman" w:hAnsi="Arial" w:cs="Arial"/>
        </w:rPr>
        <w:t>Section</w:t>
      </w:r>
      <w:r w:rsidRPr="00BF141F">
        <w:rPr>
          <w:rFonts w:ascii="Arial" w:eastAsia="Times New Roman" w:hAnsi="Arial" w:cs="Arial"/>
        </w:rPr>
        <w:t xml:space="preserve"> are in addition to other additional remedies available to the State.</w:t>
      </w:r>
    </w:p>
    <w:p w14:paraId="43ACE0DA" w14:textId="77777777" w:rsidR="00AD6198" w:rsidRPr="00AD6198" w:rsidRDefault="00AD6198" w:rsidP="00AD6198">
      <w:pPr>
        <w:tabs>
          <w:tab w:val="left" w:pos="1800"/>
        </w:tabs>
        <w:spacing w:after="0" w:line="240" w:lineRule="auto"/>
        <w:jc w:val="both"/>
        <w:textAlignment w:val="baseline"/>
        <w:rPr>
          <w:rFonts w:ascii="Arial" w:eastAsia="Times New Roman" w:hAnsi="Arial" w:cs="Arial"/>
        </w:rPr>
      </w:pPr>
    </w:p>
    <w:p w14:paraId="4D798A6B" w14:textId="509D2477" w:rsidR="009B2BDC" w:rsidRPr="00074E75" w:rsidRDefault="00F207F1"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Software License</w:t>
      </w:r>
    </w:p>
    <w:p w14:paraId="6D879610" w14:textId="77777777" w:rsidR="004350AA" w:rsidRDefault="004350AA" w:rsidP="004350AA">
      <w:pPr>
        <w:spacing w:after="0" w:line="240" w:lineRule="auto"/>
        <w:jc w:val="both"/>
        <w:textAlignment w:val="baseline"/>
        <w:rPr>
          <w:rFonts w:ascii="Arial" w:eastAsia="Times New Roman" w:hAnsi="Arial" w:cs="Arial"/>
        </w:rPr>
      </w:pPr>
    </w:p>
    <w:p w14:paraId="1A51B20E" w14:textId="1374472F" w:rsidR="009B2BDC" w:rsidRPr="004350AA" w:rsidRDefault="00F207F1" w:rsidP="004350AA">
      <w:pPr>
        <w:spacing w:after="0" w:line="240" w:lineRule="auto"/>
        <w:jc w:val="both"/>
        <w:textAlignment w:val="baseline"/>
        <w:rPr>
          <w:rFonts w:ascii="Arial" w:eastAsia="Times New Roman" w:hAnsi="Arial" w:cs="Arial"/>
        </w:rPr>
      </w:pPr>
      <w:r w:rsidRPr="004350AA">
        <w:rPr>
          <w:rFonts w:ascii="Arial" w:eastAsia="Times New Roman" w:hAnsi="Arial" w:cs="Arial"/>
        </w:rPr>
        <w:t>The State grants</w:t>
      </w:r>
      <w:r w:rsidR="00A63FCB">
        <w:rPr>
          <w:rFonts w:ascii="Arial" w:eastAsia="Times New Roman" w:hAnsi="Arial" w:cs="Arial"/>
        </w:rPr>
        <w:t xml:space="preserve"> the</w:t>
      </w:r>
      <w:r w:rsidRPr="004350AA">
        <w:rPr>
          <w:rFonts w:ascii="Arial" w:eastAsia="Times New Roman" w:hAnsi="Arial" w:cs="Arial"/>
        </w:rPr>
        <w:t xml:space="preserve"> </w:t>
      </w:r>
      <w:r w:rsidR="00181641" w:rsidRPr="004350AA">
        <w:rPr>
          <w:rFonts w:ascii="Arial" w:eastAsia="Times New Roman" w:hAnsi="Arial" w:cs="Arial"/>
        </w:rPr>
        <w:t>Vendor</w:t>
      </w:r>
      <w:r w:rsidRPr="004350AA">
        <w:rPr>
          <w:rFonts w:ascii="Arial" w:eastAsia="Times New Roman" w:hAnsi="Arial" w:cs="Arial"/>
        </w:rPr>
        <w:t xml:space="preserve"> a nonexclusive, worldwide, revocable, fully paid, nontransferable license to all code provided to the </w:t>
      </w:r>
      <w:r w:rsidR="00181641" w:rsidRPr="004350AA">
        <w:rPr>
          <w:rFonts w:ascii="Arial" w:eastAsia="Times New Roman" w:hAnsi="Arial" w:cs="Arial"/>
        </w:rPr>
        <w:t>Vendor</w:t>
      </w:r>
      <w:r w:rsidRPr="004350AA">
        <w:rPr>
          <w:rFonts w:ascii="Arial" w:eastAsia="Times New Roman" w:hAnsi="Arial" w:cs="Arial"/>
        </w:rPr>
        <w:t xml:space="preserve"> and all modifications to the licensed code, which becomes property of the State, pursuant to this Agreement. The license rights granted in this A</w:t>
      </w:r>
      <w:r w:rsidRPr="004350AA">
        <w:rPr>
          <w:rFonts w:ascii="Arial" w:eastAsia="Times New Roman" w:hAnsi="Arial" w:cs="Arial"/>
        </w:rPr>
        <w:t>greement will continue so long as the Parties are under a contract regarding the licensed code.  </w:t>
      </w:r>
    </w:p>
    <w:p w14:paraId="24D82DB0" w14:textId="77777777" w:rsidR="004350AA" w:rsidRDefault="004350AA" w:rsidP="004350AA">
      <w:pPr>
        <w:spacing w:after="0" w:line="240" w:lineRule="auto"/>
        <w:jc w:val="both"/>
        <w:textAlignment w:val="baseline"/>
        <w:rPr>
          <w:rFonts w:ascii="Arial" w:eastAsia="Times New Roman" w:hAnsi="Arial" w:cs="Arial"/>
        </w:rPr>
      </w:pPr>
    </w:p>
    <w:p w14:paraId="77FD5202" w14:textId="71486913" w:rsidR="00181641" w:rsidRDefault="00F207F1" w:rsidP="00D4583D">
      <w:pPr>
        <w:pStyle w:val="ListParagraph"/>
        <w:numPr>
          <w:ilvl w:val="2"/>
          <w:numId w:val="9"/>
        </w:numPr>
        <w:spacing w:after="0" w:line="240" w:lineRule="auto"/>
        <w:ind w:left="450" w:hanging="450"/>
        <w:jc w:val="both"/>
        <w:textAlignment w:val="baseline"/>
        <w:rPr>
          <w:rFonts w:ascii="Arial" w:eastAsia="Times New Roman" w:hAnsi="Arial" w:cs="Arial"/>
        </w:rPr>
      </w:pPr>
      <w:r w:rsidRPr="00BC334B">
        <w:rPr>
          <w:rFonts w:ascii="Arial" w:eastAsia="Times New Roman" w:hAnsi="Arial" w:cs="Arial"/>
        </w:rPr>
        <w:lastRenderedPageBreak/>
        <w:t>The State grants the Vendor the right to</w:t>
      </w:r>
      <w:r w:rsidR="00D726FA">
        <w:rPr>
          <w:rFonts w:ascii="Arial" w:eastAsia="Times New Roman" w:hAnsi="Arial" w:cs="Arial"/>
        </w:rPr>
        <w:t>:</w:t>
      </w:r>
    </w:p>
    <w:p w14:paraId="29475F06" w14:textId="77777777" w:rsidR="00D9109D" w:rsidRPr="00B76A6B" w:rsidRDefault="00D9109D" w:rsidP="00B76A6B">
      <w:pPr>
        <w:spacing w:after="0" w:line="240" w:lineRule="auto"/>
        <w:jc w:val="both"/>
        <w:textAlignment w:val="baseline"/>
        <w:rPr>
          <w:rFonts w:ascii="Arial" w:eastAsia="Times New Roman" w:hAnsi="Arial" w:cs="Arial"/>
        </w:rPr>
      </w:pPr>
    </w:p>
    <w:p w14:paraId="7878CBB3" w14:textId="60A20129" w:rsidR="00181641" w:rsidRPr="00022BE3" w:rsidRDefault="00F207F1" w:rsidP="00D4583D">
      <w:pPr>
        <w:pStyle w:val="ListParagraph"/>
        <w:numPr>
          <w:ilvl w:val="0"/>
          <w:numId w:val="10"/>
        </w:numPr>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use the licensed code for only the State’s benefit pursuant to this</w:t>
      </w:r>
      <w:r w:rsidR="00BC334B">
        <w:rPr>
          <w:rFonts w:ascii="Arial" w:eastAsia="Times New Roman" w:hAnsi="Arial" w:cs="Arial"/>
        </w:rPr>
        <w:t xml:space="preserve"> </w:t>
      </w:r>
      <w:r w:rsidRPr="00022BE3">
        <w:rPr>
          <w:rFonts w:ascii="Arial" w:eastAsia="Times New Roman" w:hAnsi="Arial" w:cs="Arial"/>
        </w:rPr>
        <w:t>Agreement</w:t>
      </w:r>
      <w:r w:rsidR="00BC334B">
        <w:rPr>
          <w:rFonts w:ascii="Arial" w:eastAsia="Times New Roman" w:hAnsi="Arial" w:cs="Arial"/>
        </w:rPr>
        <w:t>,</w:t>
      </w:r>
    </w:p>
    <w:p w14:paraId="56224C9D" w14:textId="5EF07AF0" w:rsidR="00181641" w:rsidRPr="00022BE3" w:rsidRDefault="00F207F1" w:rsidP="00D4583D">
      <w:pPr>
        <w:pStyle w:val="ListParagraph"/>
        <w:numPr>
          <w:ilvl w:val="0"/>
          <w:numId w:val="10"/>
        </w:numPr>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make as many copies of the licensed code as necessary to fulfill its obligations under this</w:t>
      </w:r>
      <w:r w:rsidR="00BC334B">
        <w:rPr>
          <w:rFonts w:ascii="Arial" w:eastAsia="Times New Roman" w:hAnsi="Arial" w:cs="Arial"/>
        </w:rPr>
        <w:t xml:space="preserve"> </w:t>
      </w:r>
      <w:r w:rsidRPr="00022BE3">
        <w:rPr>
          <w:rFonts w:ascii="Arial" w:eastAsia="Times New Roman" w:hAnsi="Arial" w:cs="Arial"/>
        </w:rPr>
        <w:t>Agreement</w:t>
      </w:r>
      <w:r w:rsidR="00BC334B">
        <w:rPr>
          <w:rFonts w:ascii="Arial" w:eastAsia="Times New Roman" w:hAnsi="Arial" w:cs="Arial"/>
        </w:rPr>
        <w:t>,</w:t>
      </w:r>
    </w:p>
    <w:p w14:paraId="41568ECA" w14:textId="1A232754" w:rsidR="00181641" w:rsidRPr="00022BE3" w:rsidRDefault="00F207F1" w:rsidP="00D4583D">
      <w:pPr>
        <w:pStyle w:val="ListParagraph"/>
        <w:numPr>
          <w:ilvl w:val="0"/>
          <w:numId w:val="10"/>
        </w:numPr>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modify the licensed code pursuant to the terms of this</w:t>
      </w:r>
      <w:r w:rsidR="00BC334B">
        <w:rPr>
          <w:rFonts w:ascii="Arial" w:eastAsia="Times New Roman" w:hAnsi="Arial" w:cs="Arial"/>
        </w:rPr>
        <w:t xml:space="preserve"> </w:t>
      </w:r>
      <w:r w:rsidRPr="00022BE3">
        <w:rPr>
          <w:rFonts w:ascii="Arial" w:eastAsia="Times New Roman" w:hAnsi="Arial" w:cs="Arial"/>
        </w:rPr>
        <w:t>Agreement</w:t>
      </w:r>
      <w:r w:rsidR="00BC334B">
        <w:rPr>
          <w:rFonts w:ascii="Arial" w:eastAsia="Times New Roman" w:hAnsi="Arial" w:cs="Arial"/>
        </w:rPr>
        <w:t>,</w:t>
      </w:r>
    </w:p>
    <w:p w14:paraId="6E6D0BB1" w14:textId="483DD331" w:rsidR="00181641" w:rsidRPr="00022BE3" w:rsidRDefault="00F207F1" w:rsidP="00D4583D">
      <w:pPr>
        <w:pStyle w:val="ListParagraph"/>
        <w:numPr>
          <w:ilvl w:val="0"/>
          <w:numId w:val="10"/>
        </w:numPr>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publicly perform the licensed code, if applicable; and</w:t>
      </w:r>
    </w:p>
    <w:p w14:paraId="26D5873F" w14:textId="3D7161F6" w:rsidR="00181641" w:rsidRPr="00022BE3" w:rsidRDefault="00F207F1" w:rsidP="00D4583D">
      <w:pPr>
        <w:pStyle w:val="ListParagraph"/>
        <w:numPr>
          <w:ilvl w:val="0"/>
          <w:numId w:val="10"/>
        </w:numPr>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publicly display the licensed co</w:t>
      </w:r>
      <w:r w:rsidRPr="00022BE3">
        <w:rPr>
          <w:rFonts w:ascii="Arial" w:eastAsia="Times New Roman" w:hAnsi="Arial" w:cs="Arial"/>
        </w:rPr>
        <w:t>de, if applicable.</w:t>
      </w:r>
    </w:p>
    <w:p w14:paraId="6C2B3ECB" w14:textId="77777777" w:rsidR="004350AA" w:rsidRDefault="004350AA" w:rsidP="004350AA">
      <w:pPr>
        <w:spacing w:after="0" w:line="240" w:lineRule="auto"/>
        <w:jc w:val="both"/>
        <w:textAlignment w:val="baseline"/>
        <w:rPr>
          <w:rFonts w:ascii="Arial" w:eastAsia="Times New Roman" w:hAnsi="Arial" w:cs="Arial"/>
        </w:rPr>
      </w:pPr>
    </w:p>
    <w:p w14:paraId="0BE04700" w14:textId="39BD1A18" w:rsidR="00181641" w:rsidRDefault="00F207F1" w:rsidP="00D4583D">
      <w:pPr>
        <w:pStyle w:val="ListParagraph"/>
        <w:numPr>
          <w:ilvl w:val="2"/>
          <w:numId w:val="9"/>
        </w:numPr>
        <w:spacing w:after="0" w:line="240" w:lineRule="auto"/>
        <w:ind w:left="450" w:hanging="450"/>
        <w:jc w:val="both"/>
        <w:textAlignment w:val="baseline"/>
        <w:rPr>
          <w:rFonts w:ascii="Arial" w:eastAsia="Times New Roman" w:hAnsi="Arial" w:cs="Arial"/>
        </w:rPr>
      </w:pPr>
      <w:r w:rsidRPr="00BC334B">
        <w:rPr>
          <w:rFonts w:ascii="Arial" w:eastAsia="Times New Roman" w:hAnsi="Arial" w:cs="Arial"/>
        </w:rPr>
        <w:t>The Vendor is not granted the following rights and is prohibited from doing the following:</w:t>
      </w:r>
    </w:p>
    <w:p w14:paraId="72A80048" w14:textId="77777777" w:rsidR="00D9109D" w:rsidRPr="00B76A6B" w:rsidRDefault="00D9109D" w:rsidP="00B76A6B">
      <w:pPr>
        <w:spacing w:after="0" w:line="240" w:lineRule="auto"/>
        <w:jc w:val="both"/>
        <w:textAlignment w:val="baseline"/>
        <w:rPr>
          <w:rFonts w:ascii="Arial" w:eastAsia="Times New Roman" w:hAnsi="Arial" w:cs="Arial"/>
        </w:rPr>
      </w:pPr>
    </w:p>
    <w:p w14:paraId="023758ED" w14:textId="53A33EC7" w:rsidR="00181641" w:rsidRPr="00022BE3" w:rsidRDefault="00F207F1" w:rsidP="00D4583D">
      <w:pPr>
        <w:pStyle w:val="ListParagraph"/>
        <w:numPr>
          <w:ilvl w:val="0"/>
          <w:numId w:val="11"/>
        </w:numPr>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creating derivative works from the licensed</w:t>
      </w:r>
      <w:r w:rsidR="00D726FA">
        <w:rPr>
          <w:rFonts w:ascii="Arial" w:eastAsia="Times New Roman" w:hAnsi="Arial" w:cs="Arial"/>
        </w:rPr>
        <w:t xml:space="preserve"> </w:t>
      </w:r>
      <w:r w:rsidRPr="00022BE3">
        <w:rPr>
          <w:rFonts w:ascii="Arial" w:eastAsia="Times New Roman" w:hAnsi="Arial" w:cs="Arial"/>
        </w:rPr>
        <w:t>code</w:t>
      </w:r>
      <w:r w:rsidR="00D726FA">
        <w:rPr>
          <w:rFonts w:ascii="Arial" w:eastAsia="Times New Roman" w:hAnsi="Arial" w:cs="Arial"/>
        </w:rPr>
        <w:t>,</w:t>
      </w:r>
    </w:p>
    <w:p w14:paraId="588B07B6" w14:textId="2DF5C305" w:rsidR="00181641" w:rsidRPr="00022BE3" w:rsidRDefault="00F207F1" w:rsidP="00D4583D">
      <w:pPr>
        <w:pStyle w:val="ListParagraph"/>
        <w:numPr>
          <w:ilvl w:val="0"/>
          <w:numId w:val="11"/>
        </w:numPr>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distributing the licensed code</w:t>
      </w:r>
      <w:r w:rsidR="00D726FA">
        <w:rPr>
          <w:rFonts w:ascii="Arial" w:eastAsia="Times New Roman" w:hAnsi="Arial" w:cs="Arial"/>
        </w:rPr>
        <w:t>,</w:t>
      </w:r>
      <w:r w:rsidRPr="00022BE3">
        <w:rPr>
          <w:rFonts w:ascii="Arial" w:eastAsia="Times New Roman" w:hAnsi="Arial" w:cs="Arial"/>
        </w:rPr>
        <w:t xml:space="preserve"> and</w:t>
      </w:r>
    </w:p>
    <w:p w14:paraId="53EBBDA7" w14:textId="77777777" w:rsidR="00181641" w:rsidRPr="00022BE3" w:rsidRDefault="00F207F1" w:rsidP="00D4583D">
      <w:pPr>
        <w:pStyle w:val="ListParagraph"/>
        <w:numPr>
          <w:ilvl w:val="0"/>
          <w:numId w:val="11"/>
        </w:numPr>
        <w:spacing w:after="0" w:line="240" w:lineRule="auto"/>
        <w:ind w:left="900" w:hanging="450"/>
        <w:jc w:val="both"/>
        <w:textAlignment w:val="baseline"/>
        <w:rPr>
          <w:rFonts w:ascii="Arial" w:eastAsia="Times New Roman" w:hAnsi="Arial" w:cs="Arial"/>
        </w:rPr>
      </w:pPr>
      <w:r w:rsidRPr="00022BE3">
        <w:rPr>
          <w:rFonts w:ascii="Arial" w:eastAsia="Times New Roman" w:hAnsi="Arial" w:cs="Arial"/>
        </w:rPr>
        <w:t>sublicensing the licensed code.</w:t>
      </w:r>
    </w:p>
    <w:p w14:paraId="288DFD55" w14:textId="77777777" w:rsidR="004350AA" w:rsidRDefault="004350AA" w:rsidP="004350AA">
      <w:pPr>
        <w:spacing w:after="0" w:line="240" w:lineRule="auto"/>
        <w:jc w:val="both"/>
        <w:textAlignment w:val="baseline"/>
        <w:rPr>
          <w:rFonts w:ascii="Arial" w:eastAsia="Times New Roman" w:hAnsi="Arial" w:cs="Arial"/>
        </w:rPr>
      </w:pPr>
    </w:p>
    <w:p w14:paraId="6697F27D" w14:textId="55603A8E" w:rsidR="00181641" w:rsidRPr="004350AA" w:rsidRDefault="00F207F1" w:rsidP="004350AA">
      <w:pPr>
        <w:spacing w:after="0" w:line="240" w:lineRule="auto"/>
        <w:jc w:val="both"/>
        <w:textAlignment w:val="baseline"/>
        <w:rPr>
          <w:rFonts w:ascii="Arial" w:eastAsia="Times New Roman" w:hAnsi="Arial" w:cs="Arial"/>
        </w:rPr>
      </w:pPr>
      <w:r w:rsidRPr="004350AA">
        <w:rPr>
          <w:rFonts w:ascii="Arial" w:eastAsia="Times New Roman" w:hAnsi="Arial" w:cs="Arial"/>
        </w:rPr>
        <w:t>Copies of the licensed co</w:t>
      </w:r>
      <w:r w:rsidRPr="004350AA">
        <w:rPr>
          <w:rFonts w:ascii="Arial" w:eastAsia="Times New Roman" w:hAnsi="Arial" w:cs="Arial"/>
        </w:rPr>
        <w:t xml:space="preserve">de created or transferred pursuant to this Agreement are licensed to the Vendor, not sold. </w:t>
      </w:r>
      <w:r w:rsidR="00D726FA">
        <w:rPr>
          <w:rFonts w:ascii="Arial" w:eastAsia="Times New Roman" w:hAnsi="Arial" w:cs="Arial"/>
        </w:rPr>
        <w:t xml:space="preserve">The </w:t>
      </w:r>
      <w:r w:rsidRPr="004350AA">
        <w:rPr>
          <w:rFonts w:ascii="Arial" w:eastAsia="Times New Roman" w:hAnsi="Arial" w:cs="Arial"/>
        </w:rPr>
        <w:t xml:space="preserve">Vendor receives no title to or ownership of any copy or of the licensed code itself. Furthermore, </w:t>
      </w:r>
      <w:r w:rsidR="00D726FA">
        <w:rPr>
          <w:rFonts w:ascii="Arial" w:eastAsia="Times New Roman" w:hAnsi="Arial" w:cs="Arial"/>
        </w:rPr>
        <w:t xml:space="preserve">the </w:t>
      </w:r>
      <w:r w:rsidRPr="004350AA">
        <w:rPr>
          <w:rFonts w:ascii="Arial" w:eastAsia="Times New Roman" w:hAnsi="Arial" w:cs="Arial"/>
        </w:rPr>
        <w:t>Vendor receives no rights to the licensed code other than t</w:t>
      </w:r>
      <w:r w:rsidRPr="004350AA">
        <w:rPr>
          <w:rFonts w:ascii="Arial" w:eastAsia="Times New Roman" w:hAnsi="Arial" w:cs="Arial"/>
        </w:rPr>
        <w:t>hose specifically granted in this Agreement. </w:t>
      </w:r>
    </w:p>
    <w:p w14:paraId="7368C4FC" w14:textId="77777777" w:rsidR="00181641" w:rsidRPr="00B76A6B" w:rsidRDefault="00181641" w:rsidP="00B76A6B">
      <w:pPr>
        <w:spacing w:after="0" w:line="240" w:lineRule="auto"/>
        <w:jc w:val="both"/>
        <w:textAlignment w:val="baseline"/>
        <w:rPr>
          <w:rFonts w:ascii="Arial" w:eastAsia="Times New Roman" w:hAnsi="Arial" w:cs="Arial"/>
        </w:rPr>
      </w:pPr>
    </w:p>
    <w:p w14:paraId="515A072F" w14:textId="664AF1ED" w:rsidR="009E08B2" w:rsidRPr="00074E75" w:rsidRDefault="00F207F1" w:rsidP="00D4583D">
      <w:pPr>
        <w:pStyle w:val="ListParagraph"/>
        <w:numPr>
          <w:ilvl w:val="0"/>
          <w:numId w:val="15"/>
        </w:numPr>
        <w:tabs>
          <w:tab w:val="left" w:pos="1800"/>
        </w:tabs>
        <w:spacing w:after="0" w:line="240" w:lineRule="auto"/>
        <w:ind w:hanging="720"/>
        <w:jc w:val="both"/>
        <w:textAlignment w:val="baseline"/>
        <w:rPr>
          <w:rFonts w:ascii="Arial" w:eastAsia="Times New Roman" w:hAnsi="Arial" w:cs="Arial"/>
        </w:rPr>
      </w:pPr>
      <w:r w:rsidRPr="00074E75">
        <w:rPr>
          <w:rFonts w:ascii="Arial" w:eastAsia="Times New Roman" w:hAnsi="Arial" w:cs="Arial"/>
          <w:b/>
          <w:bCs/>
        </w:rPr>
        <w:t>Transfer of Ownership of Work Product</w:t>
      </w:r>
    </w:p>
    <w:p w14:paraId="17150735" w14:textId="77777777" w:rsidR="004847B6" w:rsidRDefault="004847B6" w:rsidP="004847B6">
      <w:pPr>
        <w:spacing w:after="0" w:line="240" w:lineRule="auto"/>
        <w:jc w:val="both"/>
        <w:textAlignment w:val="baseline"/>
        <w:rPr>
          <w:rFonts w:ascii="Arial" w:eastAsia="Times New Roman" w:hAnsi="Arial" w:cs="Arial"/>
        </w:rPr>
      </w:pPr>
    </w:p>
    <w:p w14:paraId="5A73AD8F" w14:textId="320B6060" w:rsidR="009E08B2" w:rsidRDefault="00F207F1" w:rsidP="004847B6">
      <w:pPr>
        <w:spacing w:after="0" w:line="240" w:lineRule="auto"/>
        <w:jc w:val="both"/>
        <w:textAlignment w:val="baseline"/>
        <w:rPr>
          <w:rFonts w:ascii="Arial" w:eastAsia="Times New Roman" w:hAnsi="Arial" w:cs="Arial"/>
        </w:rPr>
      </w:pPr>
      <w:r w:rsidRPr="004847B6">
        <w:rPr>
          <w:rFonts w:ascii="Arial" w:eastAsia="Times New Roman" w:hAnsi="Arial" w:cs="Arial"/>
        </w:rPr>
        <w:t xml:space="preserve">Upon the effective date of this Agreement, </w:t>
      </w:r>
      <w:r w:rsidR="00204C7B">
        <w:rPr>
          <w:rFonts w:ascii="Arial" w:eastAsia="Times New Roman" w:hAnsi="Arial" w:cs="Arial"/>
        </w:rPr>
        <w:t xml:space="preserve">the </w:t>
      </w:r>
      <w:r w:rsidR="001E1196" w:rsidRPr="004847B6">
        <w:rPr>
          <w:rFonts w:ascii="Arial" w:eastAsia="Times New Roman" w:hAnsi="Arial" w:cs="Arial"/>
        </w:rPr>
        <w:t>Vendor</w:t>
      </w:r>
      <w:r w:rsidRPr="004847B6">
        <w:rPr>
          <w:rFonts w:ascii="Arial" w:eastAsia="Times New Roman" w:hAnsi="Arial" w:cs="Arial"/>
        </w:rPr>
        <w:t xml:space="preserve"> hereby assigns to the State all of </w:t>
      </w:r>
      <w:r w:rsidR="00204C7B">
        <w:rPr>
          <w:rFonts w:ascii="Arial" w:eastAsia="Times New Roman" w:hAnsi="Arial" w:cs="Arial"/>
        </w:rPr>
        <w:t xml:space="preserve">the </w:t>
      </w:r>
      <w:r w:rsidR="001E1196" w:rsidRPr="004847B6">
        <w:rPr>
          <w:rFonts w:ascii="Arial" w:eastAsia="Times New Roman" w:hAnsi="Arial" w:cs="Arial"/>
        </w:rPr>
        <w:t>Vendor’s</w:t>
      </w:r>
      <w:r w:rsidRPr="004847B6">
        <w:rPr>
          <w:rFonts w:ascii="Arial" w:eastAsia="Times New Roman" w:hAnsi="Arial" w:cs="Arial"/>
        </w:rPr>
        <w:t xml:space="preserve"> ownership, right, title, and interest in and to any copyrights in any code and other assets created pursuant this Agreement (“Work Product”), including all modifications to the licensed code provided to the </w:t>
      </w:r>
      <w:r w:rsidR="003E2751" w:rsidRPr="004847B6">
        <w:rPr>
          <w:rFonts w:ascii="Arial" w:eastAsia="Times New Roman" w:hAnsi="Arial" w:cs="Arial"/>
        </w:rPr>
        <w:t>Vendor</w:t>
      </w:r>
      <w:r w:rsidRPr="004847B6">
        <w:rPr>
          <w:rFonts w:ascii="Arial" w:eastAsia="Times New Roman" w:hAnsi="Arial" w:cs="Arial"/>
        </w:rPr>
        <w:t xml:space="preserve"> by the State. All modifications to the li</w:t>
      </w:r>
      <w:r w:rsidRPr="004847B6">
        <w:rPr>
          <w:rFonts w:ascii="Arial" w:eastAsia="Times New Roman" w:hAnsi="Arial" w:cs="Arial"/>
        </w:rPr>
        <w:t>censed code become part of the licensed code once accepted by the State and is subject to all the aspects of this Agreement regarding “licensed code.”</w:t>
      </w:r>
    </w:p>
    <w:p w14:paraId="0B543AAE" w14:textId="77777777" w:rsidR="006E3055" w:rsidRPr="004847B6" w:rsidRDefault="006E3055" w:rsidP="004847B6">
      <w:pPr>
        <w:spacing w:after="0" w:line="240" w:lineRule="auto"/>
        <w:jc w:val="both"/>
        <w:textAlignment w:val="baseline"/>
        <w:rPr>
          <w:rFonts w:ascii="Arial" w:eastAsia="Times New Roman" w:hAnsi="Arial" w:cs="Arial"/>
        </w:rPr>
      </w:pPr>
    </w:p>
    <w:p w14:paraId="10314762" w14:textId="125B9DD2" w:rsidR="009E08B2" w:rsidRPr="00022BE3" w:rsidRDefault="00F207F1" w:rsidP="00D4583D">
      <w:pPr>
        <w:pStyle w:val="ListParagraph"/>
        <w:numPr>
          <w:ilvl w:val="0"/>
          <w:numId w:val="5"/>
        </w:numPr>
        <w:tabs>
          <w:tab w:val="clear" w:pos="720"/>
        </w:tabs>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b/>
          <w:bCs/>
        </w:rPr>
        <w:t>License.</w:t>
      </w:r>
      <w:r w:rsidRPr="00022BE3">
        <w:rPr>
          <w:rFonts w:ascii="Arial" w:eastAsia="Times New Roman" w:hAnsi="Arial" w:cs="Arial"/>
        </w:rPr>
        <w:t xml:space="preserve"> To the extent that this Section does not provide the State with full ownership, right, title, a</w:t>
      </w:r>
      <w:r w:rsidRPr="00022BE3">
        <w:rPr>
          <w:rFonts w:ascii="Arial" w:eastAsia="Times New Roman" w:hAnsi="Arial" w:cs="Arial"/>
        </w:rPr>
        <w:t xml:space="preserve">nd interest in and to the Work Product, </w:t>
      </w:r>
      <w:r w:rsidR="00936A53">
        <w:rPr>
          <w:rFonts w:ascii="Arial" w:eastAsia="Times New Roman" w:hAnsi="Arial" w:cs="Arial"/>
        </w:rPr>
        <w:t xml:space="preserve">the </w:t>
      </w:r>
      <w:r w:rsidR="003E2751" w:rsidRPr="00022BE3">
        <w:rPr>
          <w:rFonts w:ascii="Arial" w:eastAsia="Times New Roman" w:hAnsi="Arial" w:cs="Arial"/>
        </w:rPr>
        <w:t>Vendor</w:t>
      </w:r>
      <w:r w:rsidRPr="00022BE3">
        <w:rPr>
          <w:rFonts w:ascii="Arial" w:eastAsia="Times New Roman" w:hAnsi="Arial" w:cs="Arial"/>
        </w:rPr>
        <w:t xml:space="preserve"> hereby grants the State a perpetual, irrevocable, fully paid, royalty-free, worldwide license to reproduce, create derivative works from, distribute, publicly display, publicly perform, and use the Work Pr</w:t>
      </w:r>
      <w:r w:rsidRPr="00022BE3">
        <w:rPr>
          <w:rFonts w:ascii="Arial" w:eastAsia="Times New Roman" w:hAnsi="Arial" w:cs="Arial"/>
        </w:rPr>
        <w:t>oduct, with the right to sublicense</w:t>
      </w:r>
      <w:r w:rsidR="00C910D2">
        <w:rPr>
          <w:rFonts w:ascii="Arial" w:eastAsia="Times New Roman" w:hAnsi="Arial" w:cs="Arial"/>
        </w:rPr>
        <w:t xml:space="preserve"> </w:t>
      </w:r>
      <w:r w:rsidRPr="00022BE3">
        <w:rPr>
          <w:rFonts w:ascii="Arial" w:eastAsia="Times New Roman" w:hAnsi="Arial" w:cs="Arial"/>
        </w:rPr>
        <w:t>each such right. </w:t>
      </w:r>
    </w:p>
    <w:p w14:paraId="4D048A46" w14:textId="7AEBF5FE" w:rsidR="009E08B2" w:rsidRPr="00022BE3" w:rsidRDefault="00F207F1" w:rsidP="00D4583D">
      <w:pPr>
        <w:pStyle w:val="ListParagraph"/>
        <w:numPr>
          <w:ilvl w:val="0"/>
          <w:numId w:val="5"/>
        </w:numPr>
        <w:tabs>
          <w:tab w:val="clear" w:pos="720"/>
        </w:tabs>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b/>
          <w:bCs/>
        </w:rPr>
        <w:t xml:space="preserve">Further Assistance </w:t>
      </w:r>
      <w:r w:rsidR="00C910D2">
        <w:rPr>
          <w:rFonts w:ascii="Arial" w:eastAsia="Times New Roman" w:hAnsi="Arial" w:cs="Arial"/>
          <w:b/>
          <w:bCs/>
        </w:rPr>
        <w:t>and</w:t>
      </w:r>
      <w:r w:rsidRPr="00022BE3">
        <w:rPr>
          <w:rFonts w:ascii="Arial" w:eastAsia="Times New Roman" w:hAnsi="Arial" w:cs="Arial"/>
          <w:b/>
          <w:bCs/>
        </w:rPr>
        <w:t xml:space="preserve"> Survival.</w:t>
      </w:r>
      <w:r w:rsidRPr="00022BE3">
        <w:rPr>
          <w:rFonts w:ascii="Arial" w:eastAsia="Times New Roman" w:hAnsi="Arial" w:cs="Arial"/>
        </w:rPr>
        <w:t xml:space="preserve"> </w:t>
      </w:r>
      <w:r w:rsidR="00C910D2">
        <w:rPr>
          <w:rFonts w:ascii="Arial" w:eastAsia="Times New Roman" w:hAnsi="Arial" w:cs="Arial"/>
        </w:rPr>
        <w:t xml:space="preserve">The </w:t>
      </w:r>
      <w:r w:rsidR="003E2751" w:rsidRPr="00022BE3">
        <w:rPr>
          <w:rFonts w:ascii="Arial" w:eastAsia="Times New Roman" w:hAnsi="Arial" w:cs="Arial"/>
        </w:rPr>
        <w:t>Vendor</w:t>
      </w:r>
      <w:r w:rsidRPr="00022BE3">
        <w:rPr>
          <w:rFonts w:ascii="Arial" w:eastAsia="Times New Roman" w:hAnsi="Arial" w:cs="Arial"/>
        </w:rPr>
        <w:t xml:space="preserve"> </w:t>
      </w:r>
      <w:r w:rsidR="00C910D2">
        <w:rPr>
          <w:rFonts w:ascii="Arial" w:eastAsia="Times New Roman" w:hAnsi="Arial" w:cs="Arial"/>
        </w:rPr>
        <w:t>will</w:t>
      </w:r>
      <w:r w:rsidRPr="00022BE3">
        <w:rPr>
          <w:rFonts w:ascii="Arial" w:eastAsia="Times New Roman" w:hAnsi="Arial" w:cs="Arial"/>
        </w:rPr>
        <w:t xml:space="preserve"> reasonably assist the State in obtaining and enforcing copyrights in the Work Product, at the State’s expense. The rights granted in this Section will survive any termination or expiration of this Agreement. </w:t>
      </w:r>
    </w:p>
    <w:p w14:paraId="4F25FF9D" w14:textId="287D3841" w:rsidR="00BD4D8B" w:rsidRPr="00022BE3" w:rsidRDefault="00F207F1" w:rsidP="00D4583D">
      <w:pPr>
        <w:pStyle w:val="ListParagraph"/>
        <w:numPr>
          <w:ilvl w:val="0"/>
          <w:numId w:val="5"/>
        </w:numPr>
        <w:tabs>
          <w:tab w:val="clear" w:pos="720"/>
        </w:tabs>
        <w:spacing w:after="0" w:line="240" w:lineRule="auto"/>
        <w:ind w:left="450" w:hanging="450"/>
        <w:jc w:val="both"/>
        <w:textAlignment w:val="baseline"/>
        <w:rPr>
          <w:rFonts w:ascii="Arial" w:eastAsia="Times New Roman" w:hAnsi="Arial" w:cs="Arial"/>
        </w:rPr>
      </w:pPr>
      <w:r w:rsidRPr="00022BE3">
        <w:rPr>
          <w:rFonts w:ascii="Arial" w:eastAsia="Times New Roman" w:hAnsi="Arial" w:cs="Arial"/>
          <w:b/>
          <w:bCs/>
        </w:rPr>
        <w:t>Transfer of Employee Rights.</w:t>
      </w:r>
      <w:r w:rsidRPr="00022BE3">
        <w:rPr>
          <w:rFonts w:ascii="Arial" w:eastAsia="Times New Roman" w:hAnsi="Arial" w:cs="Arial"/>
        </w:rPr>
        <w:t xml:space="preserve"> Prior to the effe</w:t>
      </w:r>
      <w:r w:rsidRPr="00022BE3">
        <w:rPr>
          <w:rFonts w:ascii="Arial" w:eastAsia="Times New Roman" w:hAnsi="Arial" w:cs="Arial"/>
        </w:rPr>
        <w:t>ctive date of this Agreement,</w:t>
      </w:r>
      <w:r w:rsidR="00AD0234">
        <w:rPr>
          <w:rFonts w:ascii="Arial" w:eastAsia="Times New Roman" w:hAnsi="Arial" w:cs="Arial"/>
        </w:rPr>
        <w:t xml:space="preserve"> the</w:t>
      </w:r>
      <w:r w:rsidRPr="00022BE3">
        <w:rPr>
          <w:rFonts w:ascii="Arial" w:eastAsia="Times New Roman" w:hAnsi="Arial" w:cs="Arial"/>
        </w:rPr>
        <w:t xml:space="preserve"> </w:t>
      </w:r>
      <w:r w:rsidR="003E2751" w:rsidRPr="00022BE3">
        <w:rPr>
          <w:rFonts w:ascii="Arial" w:eastAsia="Times New Roman" w:hAnsi="Arial" w:cs="Arial"/>
        </w:rPr>
        <w:t>Vendor</w:t>
      </w:r>
      <w:r w:rsidRPr="00022BE3">
        <w:rPr>
          <w:rFonts w:ascii="Arial" w:eastAsia="Times New Roman" w:hAnsi="Arial" w:cs="Arial"/>
        </w:rPr>
        <w:t xml:space="preserve"> </w:t>
      </w:r>
      <w:r w:rsidR="00AD0234">
        <w:rPr>
          <w:rFonts w:ascii="Arial" w:eastAsia="Times New Roman" w:hAnsi="Arial" w:cs="Arial"/>
        </w:rPr>
        <w:t>will</w:t>
      </w:r>
      <w:r w:rsidRPr="00022BE3">
        <w:rPr>
          <w:rFonts w:ascii="Arial" w:eastAsia="Times New Roman" w:hAnsi="Arial" w:cs="Arial"/>
        </w:rPr>
        <w:t xml:space="preserve"> ensure that all its employees and contractors who may in any way be involved in creating the Work Product are subject to written agreements with </w:t>
      </w:r>
      <w:r w:rsidR="00AD0234">
        <w:rPr>
          <w:rFonts w:ascii="Arial" w:eastAsia="Times New Roman" w:hAnsi="Arial" w:cs="Arial"/>
        </w:rPr>
        <w:t xml:space="preserve">the </w:t>
      </w:r>
      <w:r w:rsidR="003E2751" w:rsidRPr="00022BE3">
        <w:rPr>
          <w:rFonts w:ascii="Arial" w:eastAsia="Times New Roman" w:hAnsi="Arial" w:cs="Arial"/>
        </w:rPr>
        <w:t>Vendor</w:t>
      </w:r>
      <w:r w:rsidRPr="00022BE3">
        <w:rPr>
          <w:rFonts w:ascii="Arial" w:eastAsia="Times New Roman" w:hAnsi="Arial" w:cs="Arial"/>
        </w:rPr>
        <w:t xml:space="preserve"> that grants </w:t>
      </w:r>
      <w:r w:rsidR="00D50DCE">
        <w:rPr>
          <w:rFonts w:ascii="Arial" w:eastAsia="Times New Roman" w:hAnsi="Arial" w:cs="Arial"/>
        </w:rPr>
        <w:t xml:space="preserve">the </w:t>
      </w:r>
      <w:r w:rsidR="003E2751" w:rsidRPr="00022BE3">
        <w:rPr>
          <w:rFonts w:ascii="Arial" w:eastAsia="Times New Roman" w:hAnsi="Arial" w:cs="Arial"/>
        </w:rPr>
        <w:t>Vendor</w:t>
      </w:r>
      <w:r w:rsidRPr="00022BE3">
        <w:rPr>
          <w:rFonts w:ascii="Arial" w:eastAsia="Times New Roman" w:hAnsi="Arial" w:cs="Arial"/>
        </w:rPr>
        <w:t xml:space="preserve"> all such employees’ or contract</w:t>
      </w:r>
      <w:r w:rsidRPr="00022BE3">
        <w:rPr>
          <w:rFonts w:ascii="Arial" w:eastAsia="Times New Roman" w:hAnsi="Arial" w:cs="Arial"/>
        </w:rPr>
        <w:t>ors’ present and future ownership and other rights in and to the Work Product. </w:t>
      </w:r>
    </w:p>
    <w:p w14:paraId="678D9767" w14:textId="5800D5CA" w:rsidR="00EA5658" w:rsidRPr="00773D20" w:rsidRDefault="00F207F1" w:rsidP="00EA5658">
      <w:pPr>
        <w:spacing w:after="0" w:line="240" w:lineRule="auto"/>
        <w:jc w:val="both"/>
        <w:textAlignment w:val="baseline"/>
        <w:rPr>
          <w:rStyle w:val="eop"/>
          <w:rFonts w:ascii="Arial" w:hAnsi="Arial" w:cs="Arial"/>
        </w:rPr>
      </w:pPr>
      <w:r w:rsidRPr="00773D20">
        <w:rPr>
          <w:rStyle w:val="normaltextrun"/>
          <w:rFonts w:ascii="Arial" w:hAnsi="Arial" w:cs="Arial"/>
        </w:rPr>
        <w:t xml:space="preserve"> </w:t>
      </w:r>
    </w:p>
    <w:p w14:paraId="3DC461AE" w14:textId="728C7F53" w:rsidR="00811D28" w:rsidRPr="00074E75" w:rsidRDefault="00F207F1" w:rsidP="00D4583D">
      <w:pPr>
        <w:pStyle w:val="ListParagraph"/>
        <w:numPr>
          <w:ilvl w:val="0"/>
          <w:numId w:val="15"/>
        </w:numPr>
        <w:tabs>
          <w:tab w:val="left" w:pos="1800"/>
        </w:tabs>
        <w:spacing w:after="0" w:line="240" w:lineRule="auto"/>
        <w:ind w:hanging="720"/>
        <w:jc w:val="both"/>
        <w:textAlignment w:val="baseline"/>
        <w:rPr>
          <w:rStyle w:val="normaltextrun"/>
          <w:rFonts w:ascii="Arial" w:hAnsi="Arial" w:cs="Arial"/>
        </w:rPr>
      </w:pPr>
      <w:r w:rsidRPr="00074E75">
        <w:rPr>
          <w:rStyle w:val="normaltextrun"/>
          <w:rFonts w:ascii="Arial" w:hAnsi="Arial" w:cs="Arial"/>
          <w:b/>
          <w:bCs/>
        </w:rPr>
        <w:t>Banned Services</w:t>
      </w:r>
    </w:p>
    <w:p w14:paraId="4C4C2AC5" w14:textId="77777777" w:rsidR="00AD4878" w:rsidRDefault="00AD4878" w:rsidP="00AD4878">
      <w:pPr>
        <w:spacing w:after="0" w:line="240" w:lineRule="auto"/>
        <w:jc w:val="both"/>
        <w:textAlignment w:val="baseline"/>
        <w:rPr>
          <w:rStyle w:val="normaltextrun"/>
          <w:rFonts w:ascii="Arial" w:hAnsi="Arial" w:cs="Arial"/>
        </w:rPr>
      </w:pPr>
    </w:p>
    <w:p w14:paraId="4CAC29D6" w14:textId="268B6270" w:rsidR="000447D6" w:rsidRPr="00AD4878" w:rsidRDefault="00F207F1" w:rsidP="00AD4878">
      <w:pPr>
        <w:spacing w:after="0" w:line="240" w:lineRule="auto"/>
        <w:jc w:val="both"/>
        <w:textAlignment w:val="baseline"/>
        <w:rPr>
          <w:rStyle w:val="eop"/>
          <w:rFonts w:ascii="Arial" w:hAnsi="Arial" w:cs="Arial"/>
        </w:rPr>
      </w:pPr>
      <w:r w:rsidRPr="00AD4878">
        <w:rPr>
          <w:rStyle w:val="normaltextrun"/>
          <w:rFonts w:ascii="Arial" w:hAnsi="Arial" w:cs="Arial"/>
        </w:rPr>
        <w:t xml:space="preserve">The </w:t>
      </w:r>
      <w:r w:rsidR="003A0371" w:rsidRPr="00AD4878">
        <w:rPr>
          <w:rStyle w:val="normaltextrun"/>
          <w:rFonts w:ascii="Arial" w:hAnsi="Arial" w:cs="Arial"/>
        </w:rPr>
        <w:t>Vendor</w:t>
      </w:r>
      <w:r w:rsidRPr="00AD4878">
        <w:rPr>
          <w:rStyle w:val="normaltextrun"/>
          <w:rFonts w:ascii="Arial" w:hAnsi="Arial" w:cs="Arial"/>
        </w:rPr>
        <w:t xml:space="preserve"> warrants that any hardware or hardware components used to provide the services covered by this Agreement were not manufactured by Huawei Technologies Company or ZTE Corporation, or any subsidiary or affiliate of such entities. Any company considered to be</w:t>
      </w:r>
      <w:r w:rsidRPr="00AD4878">
        <w:rPr>
          <w:rStyle w:val="normaltextrun"/>
          <w:rFonts w:ascii="Arial" w:hAnsi="Arial" w:cs="Arial"/>
        </w:rPr>
        <w:t xml:space="preserve"> a security risk by the government of the United States under the International Emergency Economic Powers Act or in a United States appropriation bill will be included in this ban.</w:t>
      </w:r>
      <w:r w:rsidRPr="00AD4878">
        <w:rPr>
          <w:rStyle w:val="eop"/>
          <w:rFonts w:ascii="Arial" w:hAnsi="Arial" w:cs="Arial"/>
        </w:rPr>
        <w:t> </w:t>
      </w:r>
    </w:p>
    <w:p w14:paraId="0E3E5925" w14:textId="77777777" w:rsidR="000447D6" w:rsidRPr="00022BE3" w:rsidRDefault="000447D6" w:rsidP="00022BE3">
      <w:pPr>
        <w:spacing w:after="0" w:line="240" w:lineRule="auto"/>
        <w:jc w:val="both"/>
        <w:textAlignment w:val="baseline"/>
        <w:rPr>
          <w:rStyle w:val="normaltextrun"/>
          <w:rFonts w:ascii="Arial" w:hAnsi="Arial" w:cs="Arial"/>
          <w:b/>
          <w:bCs/>
          <w:caps/>
        </w:rPr>
      </w:pPr>
    </w:p>
    <w:p w14:paraId="04A198C5" w14:textId="38F4BB24" w:rsidR="0090454A" w:rsidRPr="00074E75" w:rsidRDefault="00F207F1" w:rsidP="00D4583D">
      <w:pPr>
        <w:pStyle w:val="ListParagraph"/>
        <w:numPr>
          <w:ilvl w:val="0"/>
          <w:numId w:val="15"/>
        </w:numPr>
        <w:tabs>
          <w:tab w:val="left" w:pos="1800"/>
        </w:tabs>
        <w:spacing w:after="0" w:line="240" w:lineRule="auto"/>
        <w:ind w:hanging="720"/>
        <w:jc w:val="both"/>
        <w:textAlignment w:val="baseline"/>
        <w:rPr>
          <w:rStyle w:val="normaltextrun"/>
          <w:rFonts w:ascii="Arial" w:hAnsi="Arial" w:cs="Arial"/>
        </w:rPr>
      </w:pPr>
      <w:r w:rsidRPr="00074E75">
        <w:rPr>
          <w:rStyle w:val="normaltextrun"/>
          <w:rFonts w:ascii="Arial" w:hAnsi="Arial" w:cs="Arial"/>
          <w:b/>
          <w:bCs/>
        </w:rPr>
        <w:lastRenderedPageBreak/>
        <w:t>Multifactor</w:t>
      </w:r>
      <w:r w:rsidR="000447D6" w:rsidRPr="00074E75">
        <w:rPr>
          <w:rStyle w:val="normaltextrun"/>
          <w:rFonts w:ascii="Arial" w:hAnsi="Arial" w:cs="Arial"/>
          <w:b/>
          <w:bCs/>
        </w:rPr>
        <w:t xml:space="preserve"> Authentica</w:t>
      </w:r>
      <w:r w:rsidRPr="00074E75">
        <w:rPr>
          <w:rStyle w:val="normaltextrun"/>
          <w:rFonts w:ascii="Arial" w:hAnsi="Arial" w:cs="Arial"/>
          <w:b/>
          <w:bCs/>
        </w:rPr>
        <w:t>t</w:t>
      </w:r>
      <w:r w:rsidR="000447D6" w:rsidRPr="00074E75">
        <w:rPr>
          <w:rStyle w:val="normaltextrun"/>
          <w:rFonts w:ascii="Arial" w:hAnsi="Arial" w:cs="Arial"/>
          <w:b/>
          <w:bCs/>
        </w:rPr>
        <w:t xml:space="preserve">ion for Hosted Systems </w:t>
      </w:r>
    </w:p>
    <w:p w14:paraId="232BE039" w14:textId="77777777" w:rsidR="00AD4878" w:rsidRDefault="00AD4878" w:rsidP="00AD4878">
      <w:pPr>
        <w:spacing w:after="0" w:line="240" w:lineRule="auto"/>
        <w:jc w:val="both"/>
        <w:textAlignment w:val="baseline"/>
        <w:rPr>
          <w:rStyle w:val="normaltextrun"/>
          <w:rFonts w:ascii="Arial" w:hAnsi="Arial" w:cs="Arial"/>
        </w:rPr>
      </w:pPr>
    </w:p>
    <w:p w14:paraId="66D920E5" w14:textId="1234C99F" w:rsidR="0090454A" w:rsidRPr="00AD4878" w:rsidRDefault="00F207F1" w:rsidP="00AD4878">
      <w:pPr>
        <w:spacing w:after="0" w:line="240" w:lineRule="auto"/>
        <w:jc w:val="both"/>
        <w:textAlignment w:val="baseline"/>
        <w:rPr>
          <w:rStyle w:val="eop"/>
          <w:rFonts w:ascii="Arial" w:hAnsi="Arial" w:cs="Arial"/>
        </w:rPr>
      </w:pPr>
      <w:r w:rsidRPr="00AD4878">
        <w:rPr>
          <w:rStyle w:val="normaltextrun"/>
          <w:rFonts w:ascii="Arial" w:hAnsi="Arial" w:cs="Arial"/>
        </w:rPr>
        <w:t xml:space="preserve">If the </w:t>
      </w:r>
      <w:r w:rsidR="003A0371" w:rsidRPr="00AD4878">
        <w:rPr>
          <w:rStyle w:val="normaltextrun"/>
          <w:rFonts w:ascii="Arial" w:hAnsi="Arial" w:cs="Arial"/>
        </w:rPr>
        <w:t>Vendor</w:t>
      </w:r>
      <w:r w:rsidRPr="00AD4878">
        <w:rPr>
          <w:rStyle w:val="normaltextrun"/>
          <w:rFonts w:ascii="Arial" w:hAnsi="Arial" w:cs="Arial"/>
        </w:rPr>
        <w:t xml:space="preserve"> is hosting </w:t>
      </w:r>
      <w:r w:rsidRPr="00AD4878">
        <w:rPr>
          <w:rStyle w:val="normaltextrun"/>
          <w:rFonts w:ascii="Arial" w:hAnsi="Arial" w:cs="Arial"/>
        </w:rPr>
        <w:t xml:space="preserve">on their system or performing Software as a Service where there is the potential for the </w:t>
      </w:r>
      <w:r w:rsidR="003A0371" w:rsidRPr="00AD4878">
        <w:rPr>
          <w:rStyle w:val="normaltextrun"/>
          <w:rFonts w:ascii="Arial" w:hAnsi="Arial" w:cs="Arial"/>
        </w:rPr>
        <w:t>Vendor</w:t>
      </w:r>
      <w:r w:rsidRPr="00AD4878">
        <w:rPr>
          <w:rStyle w:val="normaltextrun"/>
          <w:rFonts w:ascii="Arial" w:hAnsi="Arial" w:cs="Arial"/>
        </w:rPr>
        <w:t xml:space="preserve"> or the </w:t>
      </w:r>
      <w:r w:rsidR="003A0371" w:rsidRPr="00AD4878">
        <w:rPr>
          <w:rStyle w:val="normaltextrun"/>
          <w:rFonts w:ascii="Arial" w:hAnsi="Arial" w:cs="Arial"/>
        </w:rPr>
        <w:t>Vendor</w:t>
      </w:r>
      <w:r w:rsidRPr="00AD4878">
        <w:rPr>
          <w:rStyle w:val="normaltextrun"/>
          <w:rFonts w:ascii="Arial" w:hAnsi="Arial" w:cs="Arial"/>
        </w:rPr>
        <w:t xml:space="preserve">’s subcontractor to see protected State </w:t>
      </w:r>
      <w:r w:rsidR="009F5046">
        <w:rPr>
          <w:rStyle w:val="normaltextrun"/>
          <w:rFonts w:ascii="Arial" w:hAnsi="Arial" w:cs="Arial"/>
        </w:rPr>
        <w:t>D</w:t>
      </w:r>
      <w:r w:rsidRPr="00AD4878">
        <w:rPr>
          <w:rStyle w:val="normaltextrun"/>
          <w:rFonts w:ascii="Arial" w:hAnsi="Arial" w:cs="Arial"/>
        </w:rPr>
        <w:t>ata,</w:t>
      </w:r>
      <w:r w:rsidR="009F5046">
        <w:rPr>
          <w:rStyle w:val="normaltextrun"/>
          <w:rFonts w:ascii="Arial" w:hAnsi="Arial" w:cs="Arial"/>
        </w:rPr>
        <w:t xml:space="preserve"> </w:t>
      </w:r>
      <w:r w:rsidRPr="00AD4878">
        <w:rPr>
          <w:rStyle w:val="normaltextrun"/>
          <w:rFonts w:ascii="Arial" w:hAnsi="Arial" w:cs="Arial"/>
        </w:rPr>
        <w:t xml:space="preserve">then Multifactor Authentication (MFA) must be used before this data can be accessed. The </w:t>
      </w:r>
      <w:r w:rsidR="003A0371" w:rsidRPr="00AD4878">
        <w:rPr>
          <w:rStyle w:val="normaltextrun"/>
          <w:rFonts w:ascii="Arial" w:hAnsi="Arial" w:cs="Arial"/>
        </w:rPr>
        <w:t>Vendor</w:t>
      </w:r>
      <w:r w:rsidRPr="00AD4878">
        <w:rPr>
          <w:rStyle w:val="normaltextrun"/>
          <w:rFonts w:ascii="Arial" w:hAnsi="Arial" w:cs="Arial"/>
        </w:rPr>
        <w:t>’s MFA</w:t>
      </w:r>
      <w:r w:rsidRPr="00AD4878">
        <w:rPr>
          <w:rStyle w:val="normaltextrun"/>
          <w:rFonts w:ascii="Arial" w:hAnsi="Arial" w:cs="Arial"/>
        </w:rPr>
        <w:t>, at a minimum must adhere to the requirements of</w:t>
      </w:r>
      <w:r w:rsidR="00815FD7">
        <w:rPr>
          <w:rStyle w:val="normaltextrun"/>
          <w:rFonts w:ascii="Arial" w:hAnsi="Arial" w:cs="Arial"/>
        </w:rPr>
        <w:t xml:space="preserve"> </w:t>
      </w:r>
      <w:r w:rsidRPr="00AD4878">
        <w:rPr>
          <w:rStyle w:val="normaltextrun"/>
          <w:rFonts w:ascii="Arial" w:hAnsi="Arial" w:cs="Arial"/>
          <w:i/>
          <w:iCs/>
        </w:rPr>
        <w:t xml:space="preserve">Level </w:t>
      </w:r>
      <w:r w:rsidR="003C6BC5">
        <w:rPr>
          <w:rStyle w:val="normaltextrun"/>
          <w:rFonts w:ascii="Arial" w:hAnsi="Arial" w:cs="Arial"/>
          <w:i/>
          <w:iCs/>
        </w:rPr>
        <w:t>2</w:t>
      </w:r>
      <w:r w:rsidRPr="00AD4878">
        <w:rPr>
          <w:rStyle w:val="normaltextrun"/>
          <w:rFonts w:ascii="Arial" w:hAnsi="Arial" w:cs="Arial"/>
          <w:i/>
          <w:iCs/>
        </w:rPr>
        <w:t xml:space="preserve"> Authentication Assurance for MFA</w:t>
      </w:r>
      <w:r w:rsidR="00815FD7">
        <w:rPr>
          <w:rStyle w:val="normaltextrun"/>
          <w:rFonts w:ascii="Arial" w:hAnsi="Arial" w:cs="Arial"/>
          <w:i/>
          <w:iCs/>
        </w:rPr>
        <w:t xml:space="preserve"> </w:t>
      </w:r>
      <w:r w:rsidRPr="00AD4878">
        <w:rPr>
          <w:rStyle w:val="normaltextrun"/>
          <w:rFonts w:ascii="Arial" w:hAnsi="Arial" w:cs="Arial"/>
        </w:rPr>
        <w:t>as defined in NIST 800-63.</w:t>
      </w:r>
    </w:p>
    <w:sectPr w:rsidR="0090454A" w:rsidRPr="00AD4878">
      <w:head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EE8D" w14:textId="77777777" w:rsidR="00000000" w:rsidRDefault="00F207F1">
      <w:pPr>
        <w:spacing w:after="0" w:line="240" w:lineRule="auto"/>
      </w:pPr>
      <w:r>
        <w:separator/>
      </w:r>
    </w:p>
  </w:endnote>
  <w:endnote w:type="continuationSeparator" w:id="0">
    <w:p w14:paraId="0706037A" w14:textId="77777777" w:rsidR="00000000" w:rsidRDefault="00F2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8C23" w14:textId="77777777" w:rsidR="007C66E2" w:rsidRDefault="007C66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7100" w14:textId="77777777" w:rsidR="00000000" w:rsidRDefault="00F207F1">
      <w:pPr>
        <w:spacing w:after="0" w:line="240" w:lineRule="auto"/>
      </w:pPr>
      <w:r>
        <w:separator/>
      </w:r>
    </w:p>
  </w:footnote>
  <w:footnote w:type="continuationSeparator" w:id="0">
    <w:p w14:paraId="76A5ED25" w14:textId="77777777" w:rsidR="00000000" w:rsidRDefault="00F20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0339" w14:textId="77777777" w:rsidR="007C66E2" w:rsidRDefault="007C66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CCAC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076B6"/>
    <w:multiLevelType w:val="hybridMultilevel"/>
    <w:tmpl w:val="D616981C"/>
    <w:lvl w:ilvl="0" w:tplc="E4E6C870">
      <w:start w:val="1"/>
      <w:numFmt w:val="upperLetter"/>
      <w:lvlText w:val="%1."/>
      <w:lvlJc w:val="left"/>
      <w:pPr>
        <w:ind w:left="720" w:hanging="360"/>
      </w:pPr>
      <w:rPr>
        <w:rFonts w:hint="default"/>
      </w:rPr>
    </w:lvl>
    <w:lvl w:ilvl="1" w:tplc="0B3AF658" w:tentative="1">
      <w:start w:val="1"/>
      <w:numFmt w:val="lowerLetter"/>
      <w:lvlText w:val="%2."/>
      <w:lvlJc w:val="left"/>
      <w:pPr>
        <w:ind w:left="1440" w:hanging="360"/>
      </w:pPr>
    </w:lvl>
    <w:lvl w:ilvl="2" w:tplc="2BE2E0A0" w:tentative="1">
      <w:start w:val="1"/>
      <w:numFmt w:val="lowerRoman"/>
      <w:lvlText w:val="%3."/>
      <w:lvlJc w:val="right"/>
      <w:pPr>
        <w:ind w:left="2160" w:hanging="180"/>
      </w:pPr>
    </w:lvl>
    <w:lvl w:ilvl="3" w:tplc="1B8296CA" w:tentative="1">
      <w:start w:val="1"/>
      <w:numFmt w:val="decimal"/>
      <w:lvlText w:val="%4."/>
      <w:lvlJc w:val="left"/>
      <w:pPr>
        <w:ind w:left="2880" w:hanging="360"/>
      </w:pPr>
    </w:lvl>
    <w:lvl w:ilvl="4" w:tplc="67CC9E34" w:tentative="1">
      <w:start w:val="1"/>
      <w:numFmt w:val="lowerLetter"/>
      <w:lvlText w:val="%5."/>
      <w:lvlJc w:val="left"/>
      <w:pPr>
        <w:ind w:left="3600" w:hanging="360"/>
      </w:pPr>
    </w:lvl>
    <w:lvl w:ilvl="5" w:tplc="C8F613EE" w:tentative="1">
      <w:start w:val="1"/>
      <w:numFmt w:val="lowerRoman"/>
      <w:lvlText w:val="%6."/>
      <w:lvlJc w:val="right"/>
      <w:pPr>
        <w:ind w:left="4320" w:hanging="180"/>
      </w:pPr>
    </w:lvl>
    <w:lvl w:ilvl="6" w:tplc="EF309C76" w:tentative="1">
      <w:start w:val="1"/>
      <w:numFmt w:val="decimal"/>
      <w:lvlText w:val="%7."/>
      <w:lvlJc w:val="left"/>
      <w:pPr>
        <w:ind w:left="5040" w:hanging="360"/>
      </w:pPr>
    </w:lvl>
    <w:lvl w:ilvl="7" w:tplc="CD5262C4" w:tentative="1">
      <w:start w:val="1"/>
      <w:numFmt w:val="lowerLetter"/>
      <w:lvlText w:val="%8."/>
      <w:lvlJc w:val="left"/>
      <w:pPr>
        <w:ind w:left="5760" w:hanging="360"/>
      </w:pPr>
    </w:lvl>
    <w:lvl w:ilvl="8" w:tplc="88DA8582" w:tentative="1">
      <w:start w:val="1"/>
      <w:numFmt w:val="lowerRoman"/>
      <w:lvlText w:val="%9."/>
      <w:lvlJc w:val="right"/>
      <w:pPr>
        <w:ind w:left="6480" w:hanging="180"/>
      </w:pPr>
    </w:lvl>
  </w:abstractNum>
  <w:abstractNum w:abstractNumId="2" w15:restartNumberingAfterBreak="0">
    <w:nsid w:val="120B6091"/>
    <w:multiLevelType w:val="hybridMultilevel"/>
    <w:tmpl w:val="8E5AA192"/>
    <w:lvl w:ilvl="0" w:tplc="2096845A">
      <w:start w:val="1"/>
      <w:numFmt w:val="upperLetter"/>
      <w:lvlText w:val="%1."/>
      <w:lvlJc w:val="left"/>
      <w:pPr>
        <w:ind w:left="720" w:hanging="360"/>
      </w:pPr>
      <w:rPr>
        <w:rFonts w:hint="default"/>
      </w:rPr>
    </w:lvl>
    <w:lvl w:ilvl="1" w:tplc="0EEA6E1C" w:tentative="1">
      <w:start w:val="1"/>
      <w:numFmt w:val="lowerLetter"/>
      <w:lvlText w:val="%2."/>
      <w:lvlJc w:val="left"/>
      <w:pPr>
        <w:ind w:left="1440" w:hanging="360"/>
      </w:pPr>
    </w:lvl>
    <w:lvl w:ilvl="2" w:tplc="A76A1634" w:tentative="1">
      <w:start w:val="1"/>
      <w:numFmt w:val="lowerRoman"/>
      <w:lvlText w:val="%3."/>
      <w:lvlJc w:val="right"/>
      <w:pPr>
        <w:ind w:left="2160" w:hanging="180"/>
      </w:pPr>
    </w:lvl>
    <w:lvl w:ilvl="3" w:tplc="4AB09004" w:tentative="1">
      <w:start w:val="1"/>
      <w:numFmt w:val="decimal"/>
      <w:lvlText w:val="%4."/>
      <w:lvlJc w:val="left"/>
      <w:pPr>
        <w:ind w:left="2880" w:hanging="360"/>
      </w:pPr>
    </w:lvl>
    <w:lvl w:ilvl="4" w:tplc="51CA242E" w:tentative="1">
      <w:start w:val="1"/>
      <w:numFmt w:val="lowerLetter"/>
      <w:lvlText w:val="%5."/>
      <w:lvlJc w:val="left"/>
      <w:pPr>
        <w:ind w:left="3600" w:hanging="360"/>
      </w:pPr>
    </w:lvl>
    <w:lvl w:ilvl="5" w:tplc="5E602598" w:tentative="1">
      <w:start w:val="1"/>
      <w:numFmt w:val="lowerRoman"/>
      <w:lvlText w:val="%6."/>
      <w:lvlJc w:val="right"/>
      <w:pPr>
        <w:ind w:left="4320" w:hanging="180"/>
      </w:pPr>
    </w:lvl>
    <w:lvl w:ilvl="6" w:tplc="A3A0CE0A" w:tentative="1">
      <w:start w:val="1"/>
      <w:numFmt w:val="decimal"/>
      <w:lvlText w:val="%7."/>
      <w:lvlJc w:val="left"/>
      <w:pPr>
        <w:ind w:left="5040" w:hanging="360"/>
      </w:pPr>
    </w:lvl>
    <w:lvl w:ilvl="7" w:tplc="CBB470F0" w:tentative="1">
      <w:start w:val="1"/>
      <w:numFmt w:val="lowerLetter"/>
      <w:lvlText w:val="%8."/>
      <w:lvlJc w:val="left"/>
      <w:pPr>
        <w:ind w:left="5760" w:hanging="360"/>
      </w:pPr>
    </w:lvl>
    <w:lvl w:ilvl="8" w:tplc="28603C34" w:tentative="1">
      <w:start w:val="1"/>
      <w:numFmt w:val="lowerRoman"/>
      <w:lvlText w:val="%9."/>
      <w:lvlJc w:val="right"/>
      <w:pPr>
        <w:ind w:left="6480" w:hanging="180"/>
      </w:pPr>
    </w:lvl>
  </w:abstractNum>
  <w:abstractNum w:abstractNumId="3" w15:restartNumberingAfterBreak="0">
    <w:nsid w:val="155D43BB"/>
    <w:multiLevelType w:val="multilevel"/>
    <w:tmpl w:val="A2844A4C"/>
    <w:lvl w:ilvl="0">
      <w:start w:val="1"/>
      <w:numFmt w:val="decimal"/>
      <w:lvlText w:val="%1."/>
      <w:lvlJc w:val="left"/>
      <w:pPr>
        <w:tabs>
          <w:tab w:val="num" w:pos="720"/>
        </w:tabs>
        <w:ind w:left="720" w:hanging="360"/>
      </w:pPr>
      <w:rPr>
        <w:rFonts w:ascii="Arial" w:eastAsia="Calibri" w:hAnsi="Arial" w:cs="Arial" w:hint="default"/>
        <w:sz w:val="22"/>
        <w:szCs w:val="22"/>
      </w:rPr>
    </w:lvl>
    <w:lvl w:ilvl="1">
      <w:start w:val="1"/>
      <w:numFmt w:val="upp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D504DB4"/>
    <w:multiLevelType w:val="multilevel"/>
    <w:tmpl w:val="61DC9838"/>
    <w:lvl w:ilvl="0">
      <w:start w:val="1"/>
      <w:numFmt w:val="upperLetter"/>
      <w:lvlText w:val="%1."/>
      <w:lvlJc w:val="left"/>
      <w:pPr>
        <w:tabs>
          <w:tab w:val="num" w:pos="720"/>
        </w:tabs>
        <w:ind w:left="720" w:hanging="360"/>
      </w:pPr>
      <w:rPr>
        <w:rFonts w:ascii="Arial" w:hAnsi="Arial" w:cs="Arial" w:hint="default"/>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F3906CC"/>
    <w:multiLevelType w:val="hybridMultilevel"/>
    <w:tmpl w:val="4F668F4E"/>
    <w:lvl w:ilvl="0" w:tplc="20A4BB36">
      <w:start w:val="1"/>
      <w:numFmt w:val="upperRoman"/>
      <w:lvlText w:val="Section %1."/>
      <w:lvlJc w:val="left"/>
      <w:pPr>
        <w:ind w:left="720" w:hanging="360"/>
      </w:pPr>
      <w:rPr>
        <w:rFonts w:hint="default"/>
        <w:b/>
        <w:bCs/>
        <w:caps w:val="0"/>
      </w:rPr>
    </w:lvl>
    <w:lvl w:ilvl="1" w:tplc="8B524A44" w:tentative="1">
      <w:start w:val="1"/>
      <w:numFmt w:val="lowerLetter"/>
      <w:lvlText w:val="%2."/>
      <w:lvlJc w:val="left"/>
      <w:pPr>
        <w:ind w:left="1440" w:hanging="360"/>
      </w:pPr>
    </w:lvl>
    <w:lvl w:ilvl="2" w:tplc="69AA15C0" w:tentative="1">
      <w:start w:val="1"/>
      <w:numFmt w:val="lowerRoman"/>
      <w:lvlText w:val="%3."/>
      <w:lvlJc w:val="right"/>
      <w:pPr>
        <w:ind w:left="2160" w:hanging="180"/>
      </w:pPr>
    </w:lvl>
    <w:lvl w:ilvl="3" w:tplc="A5CE72D0" w:tentative="1">
      <w:start w:val="1"/>
      <w:numFmt w:val="decimal"/>
      <w:lvlText w:val="%4."/>
      <w:lvlJc w:val="left"/>
      <w:pPr>
        <w:ind w:left="2880" w:hanging="360"/>
      </w:pPr>
    </w:lvl>
    <w:lvl w:ilvl="4" w:tplc="38D47E2E" w:tentative="1">
      <w:start w:val="1"/>
      <w:numFmt w:val="lowerLetter"/>
      <w:lvlText w:val="%5."/>
      <w:lvlJc w:val="left"/>
      <w:pPr>
        <w:ind w:left="3600" w:hanging="360"/>
      </w:pPr>
    </w:lvl>
    <w:lvl w:ilvl="5" w:tplc="456ED92A" w:tentative="1">
      <w:start w:val="1"/>
      <w:numFmt w:val="lowerRoman"/>
      <w:lvlText w:val="%6."/>
      <w:lvlJc w:val="right"/>
      <w:pPr>
        <w:ind w:left="4320" w:hanging="180"/>
      </w:pPr>
    </w:lvl>
    <w:lvl w:ilvl="6" w:tplc="DE4A468C" w:tentative="1">
      <w:start w:val="1"/>
      <w:numFmt w:val="decimal"/>
      <w:lvlText w:val="%7."/>
      <w:lvlJc w:val="left"/>
      <w:pPr>
        <w:ind w:left="5040" w:hanging="360"/>
      </w:pPr>
    </w:lvl>
    <w:lvl w:ilvl="7" w:tplc="D01EA5C4" w:tentative="1">
      <w:start w:val="1"/>
      <w:numFmt w:val="lowerLetter"/>
      <w:lvlText w:val="%8."/>
      <w:lvlJc w:val="left"/>
      <w:pPr>
        <w:ind w:left="5760" w:hanging="360"/>
      </w:pPr>
    </w:lvl>
    <w:lvl w:ilvl="8" w:tplc="D0FCCD24" w:tentative="1">
      <w:start w:val="1"/>
      <w:numFmt w:val="lowerRoman"/>
      <w:lvlText w:val="%9."/>
      <w:lvlJc w:val="right"/>
      <w:pPr>
        <w:ind w:left="6480" w:hanging="180"/>
      </w:pPr>
    </w:lvl>
  </w:abstractNum>
  <w:abstractNum w:abstractNumId="6" w15:restartNumberingAfterBreak="0">
    <w:nsid w:val="253C3244"/>
    <w:multiLevelType w:val="multilevel"/>
    <w:tmpl w:val="B3729660"/>
    <w:lvl w:ilvl="0">
      <w:start w:val="4"/>
      <w:numFmt w:val="lowerRoman"/>
      <w:lvlText w:val="%1."/>
      <w:lvlJc w:val="right"/>
      <w:pPr>
        <w:tabs>
          <w:tab w:val="num" w:pos="720"/>
        </w:tabs>
        <w:ind w:left="720" w:hanging="360"/>
      </w:pPr>
    </w:lvl>
    <w:lvl w:ilvl="1">
      <w:start w:val="1"/>
      <w:numFmt w:val="upperLetter"/>
      <w:lvlText w:val="%2."/>
      <w:lvlJc w:val="left"/>
      <w:pPr>
        <w:ind w:left="1440" w:hanging="360"/>
      </w:pPr>
      <w:rPr>
        <w:rFonts w:ascii="Arial" w:hAnsi="Arial" w:cs="Arial" w:hint="default"/>
        <w:sz w:val="22"/>
        <w:szCs w:val="22"/>
      </w:rPr>
    </w:lvl>
    <w:lvl w:ilvl="2">
      <w:start w:val="1"/>
      <w:numFmt w:val="decimal"/>
      <w:lvlText w:val="%3."/>
      <w:lvlJc w:val="left"/>
      <w:pPr>
        <w:tabs>
          <w:tab w:val="num" w:pos="2160"/>
        </w:tabs>
        <w:ind w:left="2160" w:hanging="360"/>
      </w:pPr>
      <w:rPr>
        <w:rFonts w:ascii="Arial" w:eastAsia="Calibri" w:hAnsi="Arial" w:cs="Arial" w:hint="default"/>
        <w:b w:val="0"/>
        <w:bCs w:val="0"/>
        <w:sz w:val="22"/>
        <w:szCs w:val="22"/>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CF447CD"/>
    <w:multiLevelType w:val="hybridMultilevel"/>
    <w:tmpl w:val="0758259C"/>
    <w:lvl w:ilvl="0" w:tplc="4AC6E754">
      <w:start w:val="1"/>
      <w:numFmt w:val="upperLetter"/>
      <w:lvlText w:val="%1."/>
      <w:lvlJc w:val="left"/>
      <w:pPr>
        <w:ind w:left="1080" w:hanging="720"/>
      </w:pPr>
      <w:rPr>
        <w:rFonts w:hint="default"/>
      </w:rPr>
    </w:lvl>
    <w:lvl w:ilvl="1" w:tplc="294CA5BC" w:tentative="1">
      <w:start w:val="1"/>
      <w:numFmt w:val="lowerLetter"/>
      <w:lvlText w:val="%2."/>
      <w:lvlJc w:val="left"/>
      <w:pPr>
        <w:ind w:left="1440" w:hanging="360"/>
      </w:pPr>
    </w:lvl>
    <w:lvl w:ilvl="2" w:tplc="98A684C0" w:tentative="1">
      <w:start w:val="1"/>
      <w:numFmt w:val="lowerRoman"/>
      <w:lvlText w:val="%3."/>
      <w:lvlJc w:val="right"/>
      <w:pPr>
        <w:ind w:left="2160" w:hanging="180"/>
      </w:pPr>
    </w:lvl>
    <w:lvl w:ilvl="3" w:tplc="2CAC4318" w:tentative="1">
      <w:start w:val="1"/>
      <w:numFmt w:val="decimal"/>
      <w:lvlText w:val="%4."/>
      <w:lvlJc w:val="left"/>
      <w:pPr>
        <w:ind w:left="2880" w:hanging="360"/>
      </w:pPr>
    </w:lvl>
    <w:lvl w:ilvl="4" w:tplc="4770F326" w:tentative="1">
      <w:start w:val="1"/>
      <w:numFmt w:val="lowerLetter"/>
      <w:lvlText w:val="%5."/>
      <w:lvlJc w:val="left"/>
      <w:pPr>
        <w:ind w:left="3600" w:hanging="360"/>
      </w:pPr>
    </w:lvl>
    <w:lvl w:ilvl="5" w:tplc="BCCA2786" w:tentative="1">
      <w:start w:val="1"/>
      <w:numFmt w:val="lowerRoman"/>
      <w:lvlText w:val="%6."/>
      <w:lvlJc w:val="right"/>
      <w:pPr>
        <w:ind w:left="4320" w:hanging="180"/>
      </w:pPr>
    </w:lvl>
    <w:lvl w:ilvl="6" w:tplc="9E2A3772" w:tentative="1">
      <w:start w:val="1"/>
      <w:numFmt w:val="decimal"/>
      <w:lvlText w:val="%7."/>
      <w:lvlJc w:val="left"/>
      <w:pPr>
        <w:ind w:left="5040" w:hanging="360"/>
      </w:pPr>
    </w:lvl>
    <w:lvl w:ilvl="7" w:tplc="8150524E" w:tentative="1">
      <w:start w:val="1"/>
      <w:numFmt w:val="lowerLetter"/>
      <w:lvlText w:val="%8."/>
      <w:lvlJc w:val="left"/>
      <w:pPr>
        <w:ind w:left="5760" w:hanging="360"/>
      </w:pPr>
    </w:lvl>
    <w:lvl w:ilvl="8" w:tplc="E3002F70" w:tentative="1">
      <w:start w:val="1"/>
      <w:numFmt w:val="lowerRoman"/>
      <w:lvlText w:val="%9."/>
      <w:lvlJc w:val="right"/>
      <w:pPr>
        <w:ind w:left="6480" w:hanging="180"/>
      </w:pPr>
    </w:lvl>
  </w:abstractNum>
  <w:abstractNum w:abstractNumId="8" w15:restartNumberingAfterBreak="0">
    <w:nsid w:val="33881D87"/>
    <w:multiLevelType w:val="hybridMultilevel"/>
    <w:tmpl w:val="E410E51C"/>
    <w:lvl w:ilvl="0" w:tplc="3DF06F2E">
      <w:start w:val="1"/>
      <w:numFmt w:val="upperLetter"/>
      <w:lvlText w:val="%1."/>
      <w:lvlJc w:val="left"/>
      <w:pPr>
        <w:ind w:left="1080" w:hanging="720"/>
      </w:pPr>
      <w:rPr>
        <w:rFonts w:hint="default"/>
      </w:rPr>
    </w:lvl>
    <w:lvl w:ilvl="1" w:tplc="A254093A" w:tentative="1">
      <w:start w:val="1"/>
      <w:numFmt w:val="lowerLetter"/>
      <w:lvlText w:val="%2."/>
      <w:lvlJc w:val="left"/>
      <w:pPr>
        <w:ind w:left="1440" w:hanging="360"/>
      </w:pPr>
    </w:lvl>
    <w:lvl w:ilvl="2" w:tplc="3FAAA8D4" w:tentative="1">
      <w:start w:val="1"/>
      <w:numFmt w:val="lowerRoman"/>
      <w:lvlText w:val="%3."/>
      <w:lvlJc w:val="right"/>
      <w:pPr>
        <w:ind w:left="2160" w:hanging="180"/>
      </w:pPr>
    </w:lvl>
    <w:lvl w:ilvl="3" w:tplc="76FACEA2" w:tentative="1">
      <w:start w:val="1"/>
      <w:numFmt w:val="decimal"/>
      <w:lvlText w:val="%4."/>
      <w:lvlJc w:val="left"/>
      <w:pPr>
        <w:ind w:left="2880" w:hanging="360"/>
      </w:pPr>
    </w:lvl>
    <w:lvl w:ilvl="4" w:tplc="A5BC871E" w:tentative="1">
      <w:start w:val="1"/>
      <w:numFmt w:val="lowerLetter"/>
      <w:lvlText w:val="%5."/>
      <w:lvlJc w:val="left"/>
      <w:pPr>
        <w:ind w:left="3600" w:hanging="360"/>
      </w:pPr>
    </w:lvl>
    <w:lvl w:ilvl="5" w:tplc="10C82B60" w:tentative="1">
      <w:start w:val="1"/>
      <w:numFmt w:val="lowerRoman"/>
      <w:lvlText w:val="%6."/>
      <w:lvlJc w:val="right"/>
      <w:pPr>
        <w:ind w:left="4320" w:hanging="180"/>
      </w:pPr>
    </w:lvl>
    <w:lvl w:ilvl="6" w:tplc="76B2F3FA" w:tentative="1">
      <w:start w:val="1"/>
      <w:numFmt w:val="decimal"/>
      <w:lvlText w:val="%7."/>
      <w:lvlJc w:val="left"/>
      <w:pPr>
        <w:ind w:left="5040" w:hanging="360"/>
      </w:pPr>
    </w:lvl>
    <w:lvl w:ilvl="7" w:tplc="873EC708" w:tentative="1">
      <w:start w:val="1"/>
      <w:numFmt w:val="lowerLetter"/>
      <w:lvlText w:val="%8."/>
      <w:lvlJc w:val="left"/>
      <w:pPr>
        <w:ind w:left="5760" w:hanging="360"/>
      </w:pPr>
    </w:lvl>
    <w:lvl w:ilvl="8" w:tplc="35205520" w:tentative="1">
      <w:start w:val="1"/>
      <w:numFmt w:val="lowerRoman"/>
      <w:lvlText w:val="%9."/>
      <w:lvlJc w:val="right"/>
      <w:pPr>
        <w:ind w:left="6480" w:hanging="180"/>
      </w:pPr>
    </w:lvl>
  </w:abstractNum>
  <w:abstractNum w:abstractNumId="9" w15:restartNumberingAfterBreak="0">
    <w:nsid w:val="347D606C"/>
    <w:multiLevelType w:val="hybridMultilevel"/>
    <w:tmpl w:val="0B16A184"/>
    <w:lvl w:ilvl="0" w:tplc="BFBE4E80">
      <w:start w:val="1"/>
      <w:numFmt w:val="bullet"/>
      <w:lvlText w:val=""/>
      <w:lvlJc w:val="left"/>
      <w:pPr>
        <w:ind w:left="720" w:hanging="360"/>
      </w:pPr>
      <w:rPr>
        <w:rFonts w:ascii="Symbol" w:hAnsi="Symbol" w:hint="default"/>
      </w:rPr>
    </w:lvl>
    <w:lvl w:ilvl="1" w:tplc="0CF43756">
      <w:start w:val="1"/>
      <w:numFmt w:val="bullet"/>
      <w:lvlText w:val="o"/>
      <w:lvlJc w:val="left"/>
      <w:pPr>
        <w:ind w:left="1440" w:hanging="360"/>
      </w:pPr>
      <w:rPr>
        <w:rFonts w:ascii="Courier New" w:hAnsi="Courier New" w:cs="Courier New" w:hint="default"/>
      </w:rPr>
    </w:lvl>
    <w:lvl w:ilvl="2" w:tplc="65805402" w:tentative="1">
      <w:start w:val="1"/>
      <w:numFmt w:val="bullet"/>
      <w:lvlText w:val=""/>
      <w:lvlJc w:val="left"/>
      <w:pPr>
        <w:ind w:left="2160" w:hanging="360"/>
      </w:pPr>
      <w:rPr>
        <w:rFonts w:ascii="Wingdings" w:hAnsi="Wingdings" w:hint="default"/>
      </w:rPr>
    </w:lvl>
    <w:lvl w:ilvl="3" w:tplc="4F4A5E82" w:tentative="1">
      <w:start w:val="1"/>
      <w:numFmt w:val="bullet"/>
      <w:lvlText w:val=""/>
      <w:lvlJc w:val="left"/>
      <w:pPr>
        <w:ind w:left="2880" w:hanging="360"/>
      </w:pPr>
      <w:rPr>
        <w:rFonts w:ascii="Symbol" w:hAnsi="Symbol" w:hint="default"/>
      </w:rPr>
    </w:lvl>
    <w:lvl w:ilvl="4" w:tplc="246C9136" w:tentative="1">
      <w:start w:val="1"/>
      <w:numFmt w:val="bullet"/>
      <w:lvlText w:val="o"/>
      <w:lvlJc w:val="left"/>
      <w:pPr>
        <w:ind w:left="3600" w:hanging="360"/>
      </w:pPr>
      <w:rPr>
        <w:rFonts w:ascii="Courier New" w:hAnsi="Courier New" w:cs="Courier New" w:hint="default"/>
      </w:rPr>
    </w:lvl>
    <w:lvl w:ilvl="5" w:tplc="3A506EA2" w:tentative="1">
      <w:start w:val="1"/>
      <w:numFmt w:val="bullet"/>
      <w:lvlText w:val=""/>
      <w:lvlJc w:val="left"/>
      <w:pPr>
        <w:ind w:left="4320" w:hanging="360"/>
      </w:pPr>
      <w:rPr>
        <w:rFonts w:ascii="Wingdings" w:hAnsi="Wingdings" w:hint="default"/>
      </w:rPr>
    </w:lvl>
    <w:lvl w:ilvl="6" w:tplc="A8E29460" w:tentative="1">
      <w:start w:val="1"/>
      <w:numFmt w:val="bullet"/>
      <w:lvlText w:val=""/>
      <w:lvlJc w:val="left"/>
      <w:pPr>
        <w:ind w:left="5040" w:hanging="360"/>
      </w:pPr>
      <w:rPr>
        <w:rFonts w:ascii="Symbol" w:hAnsi="Symbol" w:hint="default"/>
      </w:rPr>
    </w:lvl>
    <w:lvl w:ilvl="7" w:tplc="95A6B074" w:tentative="1">
      <w:start w:val="1"/>
      <w:numFmt w:val="bullet"/>
      <w:lvlText w:val="o"/>
      <w:lvlJc w:val="left"/>
      <w:pPr>
        <w:ind w:left="5760" w:hanging="360"/>
      </w:pPr>
      <w:rPr>
        <w:rFonts w:ascii="Courier New" w:hAnsi="Courier New" w:cs="Courier New" w:hint="default"/>
      </w:rPr>
    </w:lvl>
    <w:lvl w:ilvl="8" w:tplc="066CB614" w:tentative="1">
      <w:start w:val="1"/>
      <w:numFmt w:val="bullet"/>
      <w:lvlText w:val=""/>
      <w:lvlJc w:val="left"/>
      <w:pPr>
        <w:ind w:left="6480" w:hanging="360"/>
      </w:pPr>
      <w:rPr>
        <w:rFonts w:ascii="Wingdings" w:hAnsi="Wingdings" w:hint="default"/>
      </w:rPr>
    </w:lvl>
  </w:abstractNum>
  <w:abstractNum w:abstractNumId="10" w15:restartNumberingAfterBreak="0">
    <w:nsid w:val="35414DEF"/>
    <w:multiLevelType w:val="hybridMultilevel"/>
    <w:tmpl w:val="8B966C94"/>
    <w:lvl w:ilvl="0" w:tplc="FA14930E">
      <w:start w:val="1"/>
      <w:numFmt w:val="upperLetter"/>
      <w:lvlText w:val="%1."/>
      <w:lvlJc w:val="left"/>
      <w:pPr>
        <w:ind w:left="1800" w:hanging="360"/>
      </w:pPr>
      <w:rPr>
        <w:rFonts w:hint="default"/>
      </w:rPr>
    </w:lvl>
    <w:lvl w:ilvl="1" w:tplc="02D64C0C" w:tentative="1">
      <w:start w:val="1"/>
      <w:numFmt w:val="bullet"/>
      <w:lvlText w:val="o"/>
      <w:lvlJc w:val="left"/>
      <w:pPr>
        <w:ind w:left="2520" w:hanging="360"/>
      </w:pPr>
      <w:rPr>
        <w:rFonts w:ascii="Courier New" w:hAnsi="Courier New" w:cs="Courier New" w:hint="default"/>
      </w:rPr>
    </w:lvl>
    <w:lvl w:ilvl="2" w:tplc="FAC87FE8" w:tentative="1">
      <w:start w:val="1"/>
      <w:numFmt w:val="bullet"/>
      <w:lvlText w:val=""/>
      <w:lvlJc w:val="left"/>
      <w:pPr>
        <w:ind w:left="3240" w:hanging="360"/>
      </w:pPr>
      <w:rPr>
        <w:rFonts w:ascii="Wingdings" w:hAnsi="Wingdings" w:hint="default"/>
      </w:rPr>
    </w:lvl>
    <w:lvl w:ilvl="3" w:tplc="8D72E102" w:tentative="1">
      <w:start w:val="1"/>
      <w:numFmt w:val="bullet"/>
      <w:lvlText w:val=""/>
      <w:lvlJc w:val="left"/>
      <w:pPr>
        <w:ind w:left="3960" w:hanging="360"/>
      </w:pPr>
      <w:rPr>
        <w:rFonts w:ascii="Symbol" w:hAnsi="Symbol" w:hint="default"/>
      </w:rPr>
    </w:lvl>
    <w:lvl w:ilvl="4" w:tplc="CE2855A0" w:tentative="1">
      <w:start w:val="1"/>
      <w:numFmt w:val="bullet"/>
      <w:lvlText w:val="o"/>
      <w:lvlJc w:val="left"/>
      <w:pPr>
        <w:ind w:left="4680" w:hanging="360"/>
      </w:pPr>
      <w:rPr>
        <w:rFonts w:ascii="Courier New" w:hAnsi="Courier New" w:cs="Courier New" w:hint="default"/>
      </w:rPr>
    </w:lvl>
    <w:lvl w:ilvl="5" w:tplc="37148B10" w:tentative="1">
      <w:start w:val="1"/>
      <w:numFmt w:val="bullet"/>
      <w:lvlText w:val=""/>
      <w:lvlJc w:val="left"/>
      <w:pPr>
        <w:ind w:left="5400" w:hanging="360"/>
      </w:pPr>
      <w:rPr>
        <w:rFonts w:ascii="Wingdings" w:hAnsi="Wingdings" w:hint="default"/>
      </w:rPr>
    </w:lvl>
    <w:lvl w:ilvl="6" w:tplc="67A6BF50" w:tentative="1">
      <w:start w:val="1"/>
      <w:numFmt w:val="bullet"/>
      <w:lvlText w:val=""/>
      <w:lvlJc w:val="left"/>
      <w:pPr>
        <w:ind w:left="6120" w:hanging="360"/>
      </w:pPr>
      <w:rPr>
        <w:rFonts w:ascii="Symbol" w:hAnsi="Symbol" w:hint="default"/>
      </w:rPr>
    </w:lvl>
    <w:lvl w:ilvl="7" w:tplc="EC0409BA" w:tentative="1">
      <w:start w:val="1"/>
      <w:numFmt w:val="bullet"/>
      <w:lvlText w:val="o"/>
      <w:lvlJc w:val="left"/>
      <w:pPr>
        <w:ind w:left="6840" w:hanging="360"/>
      </w:pPr>
      <w:rPr>
        <w:rFonts w:ascii="Courier New" w:hAnsi="Courier New" w:cs="Courier New" w:hint="default"/>
      </w:rPr>
    </w:lvl>
    <w:lvl w:ilvl="8" w:tplc="69043EAA" w:tentative="1">
      <w:start w:val="1"/>
      <w:numFmt w:val="bullet"/>
      <w:lvlText w:val=""/>
      <w:lvlJc w:val="left"/>
      <w:pPr>
        <w:ind w:left="7560" w:hanging="360"/>
      </w:pPr>
      <w:rPr>
        <w:rFonts w:ascii="Wingdings" w:hAnsi="Wingdings" w:hint="default"/>
      </w:rPr>
    </w:lvl>
  </w:abstractNum>
  <w:abstractNum w:abstractNumId="11" w15:restartNumberingAfterBreak="0">
    <w:nsid w:val="361033D8"/>
    <w:multiLevelType w:val="hybridMultilevel"/>
    <w:tmpl w:val="F8BE342E"/>
    <w:lvl w:ilvl="0" w:tplc="595A5614">
      <w:start w:val="1"/>
      <w:numFmt w:val="decimal"/>
      <w:lvlText w:val="%1."/>
      <w:lvlJc w:val="left"/>
      <w:pPr>
        <w:ind w:left="2160" w:hanging="360"/>
      </w:pPr>
      <w:rPr>
        <w:rFonts w:hint="default"/>
        <w:sz w:val="22"/>
        <w:szCs w:val="22"/>
      </w:rPr>
    </w:lvl>
    <w:lvl w:ilvl="1" w:tplc="C646F9BA">
      <w:start w:val="1"/>
      <w:numFmt w:val="bullet"/>
      <w:lvlText w:val="o"/>
      <w:lvlJc w:val="left"/>
      <w:pPr>
        <w:ind w:left="2160" w:hanging="360"/>
      </w:pPr>
      <w:rPr>
        <w:rFonts w:ascii="Courier New" w:hAnsi="Courier New" w:cs="Courier New" w:hint="default"/>
      </w:rPr>
    </w:lvl>
    <w:lvl w:ilvl="2" w:tplc="F380016A" w:tentative="1">
      <w:start w:val="1"/>
      <w:numFmt w:val="bullet"/>
      <w:lvlText w:val=""/>
      <w:lvlJc w:val="left"/>
      <w:pPr>
        <w:ind w:left="2880" w:hanging="360"/>
      </w:pPr>
      <w:rPr>
        <w:rFonts w:ascii="Wingdings" w:hAnsi="Wingdings" w:hint="default"/>
      </w:rPr>
    </w:lvl>
    <w:lvl w:ilvl="3" w:tplc="77BA75B8" w:tentative="1">
      <w:start w:val="1"/>
      <w:numFmt w:val="bullet"/>
      <w:lvlText w:val=""/>
      <w:lvlJc w:val="left"/>
      <w:pPr>
        <w:ind w:left="3600" w:hanging="360"/>
      </w:pPr>
      <w:rPr>
        <w:rFonts w:ascii="Symbol" w:hAnsi="Symbol" w:hint="default"/>
      </w:rPr>
    </w:lvl>
    <w:lvl w:ilvl="4" w:tplc="8624968E" w:tentative="1">
      <w:start w:val="1"/>
      <w:numFmt w:val="bullet"/>
      <w:lvlText w:val="o"/>
      <w:lvlJc w:val="left"/>
      <w:pPr>
        <w:ind w:left="4320" w:hanging="360"/>
      </w:pPr>
      <w:rPr>
        <w:rFonts w:ascii="Courier New" w:hAnsi="Courier New" w:cs="Courier New" w:hint="default"/>
      </w:rPr>
    </w:lvl>
    <w:lvl w:ilvl="5" w:tplc="6B2C1472" w:tentative="1">
      <w:start w:val="1"/>
      <w:numFmt w:val="bullet"/>
      <w:lvlText w:val=""/>
      <w:lvlJc w:val="left"/>
      <w:pPr>
        <w:ind w:left="5040" w:hanging="360"/>
      </w:pPr>
      <w:rPr>
        <w:rFonts w:ascii="Wingdings" w:hAnsi="Wingdings" w:hint="default"/>
      </w:rPr>
    </w:lvl>
    <w:lvl w:ilvl="6" w:tplc="B2C497AA" w:tentative="1">
      <w:start w:val="1"/>
      <w:numFmt w:val="bullet"/>
      <w:lvlText w:val=""/>
      <w:lvlJc w:val="left"/>
      <w:pPr>
        <w:ind w:left="5760" w:hanging="360"/>
      </w:pPr>
      <w:rPr>
        <w:rFonts w:ascii="Symbol" w:hAnsi="Symbol" w:hint="default"/>
      </w:rPr>
    </w:lvl>
    <w:lvl w:ilvl="7" w:tplc="C8F03210" w:tentative="1">
      <w:start w:val="1"/>
      <w:numFmt w:val="bullet"/>
      <w:lvlText w:val="o"/>
      <w:lvlJc w:val="left"/>
      <w:pPr>
        <w:ind w:left="6480" w:hanging="360"/>
      </w:pPr>
      <w:rPr>
        <w:rFonts w:ascii="Courier New" w:hAnsi="Courier New" w:cs="Courier New" w:hint="default"/>
      </w:rPr>
    </w:lvl>
    <w:lvl w:ilvl="8" w:tplc="E3FCE31A" w:tentative="1">
      <w:start w:val="1"/>
      <w:numFmt w:val="bullet"/>
      <w:lvlText w:val=""/>
      <w:lvlJc w:val="left"/>
      <w:pPr>
        <w:ind w:left="7200" w:hanging="360"/>
      </w:pPr>
      <w:rPr>
        <w:rFonts w:ascii="Wingdings" w:hAnsi="Wingdings" w:hint="default"/>
      </w:rPr>
    </w:lvl>
  </w:abstractNum>
  <w:abstractNum w:abstractNumId="12" w15:restartNumberingAfterBreak="0">
    <w:nsid w:val="39EB3727"/>
    <w:multiLevelType w:val="hybridMultilevel"/>
    <w:tmpl w:val="EC4EE97E"/>
    <w:lvl w:ilvl="0" w:tplc="8294EC06">
      <w:start w:val="1"/>
      <w:numFmt w:val="upperLetter"/>
      <w:lvlText w:val="%1."/>
      <w:lvlJc w:val="left"/>
      <w:pPr>
        <w:ind w:left="1080" w:hanging="360"/>
      </w:pPr>
      <w:rPr>
        <w:rFonts w:ascii="Arial" w:hAnsi="Arial" w:cs="Arial" w:hint="default"/>
        <w:sz w:val="22"/>
        <w:szCs w:val="22"/>
      </w:rPr>
    </w:lvl>
    <w:lvl w:ilvl="1" w:tplc="4308F7F2">
      <w:start w:val="1"/>
      <w:numFmt w:val="lowerRoman"/>
      <w:lvlText w:val="(%2)"/>
      <w:lvlJc w:val="left"/>
      <w:pPr>
        <w:ind w:left="2160" w:hanging="720"/>
      </w:pPr>
      <w:rPr>
        <w:rFonts w:hint="default"/>
      </w:rPr>
    </w:lvl>
    <w:lvl w:ilvl="2" w:tplc="C34CD356" w:tentative="1">
      <w:start w:val="1"/>
      <w:numFmt w:val="lowerRoman"/>
      <w:lvlText w:val="%3."/>
      <w:lvlJc w:val="right"/>
      <w:pPr>
        <w:ind w:left="2520" w:hanging="180"/>
      </w:pPr>
    </w:lvl>
    <w:lvl w:ilvl="3" w:tplc="1BDE9D4C" w:tentative="1">
      <w:start w:val="1"/>
      <w:numFmt w:val="decimal"/>
      <w:lvlText w:val="%4."/>
      <w:lvlJc w:val="left"/>
      <w:pPr>
        <w:ind w:left="3240" w:hanging="360"/>
      </w:pPr>
    </w:lvl>
    <w:lvl w:ilvl="4" w:tplc="E1DC697A" w:tentative="1">
      <w:start w:val="1"/>
      <w:numFmt w:val="lowerLetter"/>
      <w:lvlText w:val="%5."/>
      <w:lvlJc w:val="left"/>
      <w:pPr>
        <w:ind w:left="3960" w:hanging="360"/>
      </w:pPr>
    </w:lvl>
    <w:lvl w:ilvl="5" w:tplc="C3E0E544" w:tentative="1">
      <w:start w:val="1"/>
      <w:numFmt w:val="lowerRoman"/>
      <w:lvlText w:val="%6."/>
      <w:lvlJc w:val="right"/>
      <w:pPr>
        <w:ind w:left="4680" w:hanging="180"/>
      </w:pPr>
    </w:lvl>
    <w:lvl w:ilvl="6" w:tplc="1CF8B272" w:tentative="1">
      <w:start w:val="1"/>
      <w:numFmt w:val="decimal"/>
      <w:lvlText w:val="%7."/>
      <w:lvlJc w:val="left"/>
      <w:pPr>
        <w:ind w:left="5400" w:hanging="360"/>
      </w:pPr>
    </w:lvl>
    <w:lvl w:ilvl="7" w:tplc="61E0272A" w:tentative="1">
      <w:start w:val="1"/>
      <w:numFmt w:val="lowerLetter"/>
      <w:lvlText w:val="%8."/>
      <w:lvlJc w:val="left"/>
      <w:pPr>
        <w:ind w:left="6120" w:hanging="360"/>
      </w:pPr>
    </w:lvl>
    <w:lvl w:ilvl="8" w:tplc="DE68EA26" w:tentative="1">
      <w:start w:val="1"/>
      <w:numFmt w:val="lowerRoman"/>
      <w:lvlText w:val="%9."/>
      <w:lvlJc w:val="right"/>
      <w:pPr>
        <w:ind w:left="6840" w:hanging="180"/>
      </w:pPr>
    </w:lvl>
  </w:abstractNum>
  <w:abstractNum w:abstractNumId="13" w15:restartNumberingAfterBreak="0">
    <w:nsid w:val="453F38D0"/>
    <w:multiLevelType w:val="hybridMultilevel"/>
    <w:tmpl w:val="C0EA5396"/>
    <w:lvl w:ilvl="0" w:tplc="79DED056">
      <w:start w:val="1"/>
      <w:numFmt w:val="upperLetter"/>
      <w:lvlText w:val="%1."/>
      <w:lvlJc w:val="left"/>
      <w:pPr>
        <w:ind w:left="720" w:hanging="360"/>
      </w:pPr>
      <w:rPr>
        <w:rFonts w:hint="default"/>
      </w:rPr>
    </w:lvl>
    <w:lvl w:ilvl="1" w:tplc="27B813C6" w:tentative="1">
      <w:start w:val="1"/>
      <w:numFmt w:val="lowerLetter"/>
      <w:lvlText w:val="%2."/>
      <w:lvlJc w:val="left"/>
      <w:pPr>
        <w:ind w:left="1440" w:hanging="360"/>
      </w:pPr>
    </w:lvl>
    <w:lvl w:ilvl="2" w:tplc="EB4AF9A2" w:tentative="1">
      <w:start w:val="1"/>
      <w:numFmt w:val="lowerRoman"/>
      <w:lvlText w:val="%3."/>
      <w:lvlJc w:val="right"/>
      <w:pPr>
        <w:ind w:left="2160" w:hanging="180"/>
      </w:pPr>
    </w:lvl>
    <w:lvl w:ilvl="3" w:tplc="5B8EE862" w:tentative="1">
      <w:start w:val="1"/>
      <w:numFmt w:val="decimal"/>
      <w:lvlText w:val="%4."/>
      <w:lvlJc w:val="left"/>
      <w:pPr>
        <w:ind w:left="2880" w:hanging="360"/>
      </w:pPr>
    </w:lvl>
    <w:lvl w:ilvl="4" w:tplc="B59CCE90" w:tentative="1">
      <w:start w:val="1"/>
      <w:numFmt w:val="lowerLetter"/>
      <w:lvlText w:val="%5."/>
      <w:lvlJc w:val="left"/>
      <w:pPr>
        <w:ind w:left="3600" w:hanging="360"/>
      </w:pPr>
    </w:lvl>
    <w:lvl w:ilvl="5" w:tplc="F8C2C96C" w:tentative="1">
      <w:start w:val="1"/>
      <w:numFmt w:val="lowerRoman"/>
      <w:lvlText w:val="%6."/>
      <w:lvlJc w:val="right"/>
      <w:pPr>
        <w:ind w:left="4320" w:hanging="180"/>
      </w:pPr>
    </w:lvl>
    <w:lvl w:ilvl="6" w:tplc="A990A8E6" w:tentative="1">
      <w:start w:val="1"/>
      <w:numFmt w:val="decimal"/>
      <w:lvlText w:val="%7."/>
      <w:lvlJc w:val="left"/>
      <w:pPr>
        <w:ind w:left="5040" w:hanging="360"/>
      </w:pPr>
    </w:lvl>
    <w:lvl w:ilvl="7" w:tplc="0DDE6F4E" w:tentative="1">
      <w:start w:val="1"/>
      <w:numFmt w:val="lowerLetter"/>
      <w:lvlText w:val="%8."/>
      <w:lvlJc w:val="left"/>
      <w:pPr>
        <w:ind w:left="5760" w:hanging="360"/>
      </w:pPr>
    </w:lvl>
    <w:lvl w:ilvl="8" w:tplc="6466FA34" w:tentative="1">
      <w:start w:val="1"/>
      <w:numFmt w:val="lowerRoman"/>
      <w:lvlText w:val="%9."/>
      <w:lvlJc w:val="right"/>
      <w:pPr>
        <w:ind w:left="6480" w:hanging="180"/>
      </w:pPr>
    </w:lvl>
  </w:abstractNum>
  <w:abstractNum w:abstractNumId="14" w15:restartNumberingAfterBreak="0">
    <w:nsid w:val="48A059BF"/>
    <w:multiLevelType w:val="hybridMultilevel"/>
    <w:tmpl w:val="E656EE32"/>
    <w:lvl w:ilvl="0" w:tplc="22FC90C0">
      <w:start w:val="1"/>
      <w:numFmt w:val="upperLetter"/>
      <w:lvlText w:val="%1."/>
      <w:lvlJc w:val="left"/>
      <w:pPr>
        <w:ind w:left="720" w:hanging="360"/>
      </w:pPr>
    </w:lvl>
    <w:lvl w:ilvl="1" w:tplc="B2DC3AB2" w:tentative="1">
      <w:start w:val="1"/>
      <w:numFmt w:val="lowerLetter"/>
      <w:lvlText w:val="%2."/>
      <w:lvlJc w:val="left"/>
      <w:pPr>
        <w:ind w:left="1440" w:hanging="360"/>
      </w:pPr>
    </w:lvl>
    <w:lvl w:ilvl="2" w:tplc="2FD444D6" w:tentative="1">
      <w:start w:val="1"/>
      <w:numFmt w:val="lowerRoman"/>
      <w:lvlText w:val="%3."/>
      <w:lvlJc w:val="right"/>
      <w:pPr>
        <w:ind w:left="2160" w:hanging="180"/>
      </w:pPr>
    </w:lvl>
    <w:lvl w:ilvl="3" w:tplc="5A60A084" w:tentative="1">
      <w:start w:val="1"/>
      <w:numFmt w:val="decimal"/>
      <w:lvlText w:val="%4."/>
      <w:lvlJc w:val="left"/>
      <w:pPr>
        <w:ind w:left="2880" w:hanging="360"/>
      </w:pPr>
    </w:lvl>
    <w:lvl w:ilvl="4" w:tplc="7F80C0FC" w:tentative="1">
      <w:start w:val="1"/>
      <w:numFmt w:val="lowerLetter"/>
      <w:lvlText w:val="%5."/>
      <w:lvlJc w:val="left"/>
      <w:pPr>
        <w:ind w:left="3600" w:hanging="360"/>
      </w:pPr>
    </w:lvl>
    <w:lvl w:ilvl="5" w:tplc="FB6AC9DA" w:tentative="1">
      <w:start w:val="1"/>
      <w:numFmt w:val="lowerRoman"/>
      <w:lvlText w:val="%6."/>
      <w:lvlJc w:val="right"/>
      <w:pPr>
        <w:ind w:left="4320" w:hanging="180"/>
      </w:pPr>
    </w:lvl>
    <w:lvl w:ilvl="6" w:tplc="29C2693C" w:tentative="1">
      <w:start w:val="1"/>
      <w:numFmt w:val="decimal"/>
      <w:lvlText w:val="%7."/>
      <w:lvlJc w:val="left"/>
      <w:pPr>
        <w:ind w:left="5040" w:hanging="360"/>
      </w:pPr>
    </w:lvl>
    <w:lvl w:ilvl="7" w:tplc="83303EB2" w:tentative="1">
      <w:start w:val="1"/>
      <w:numFmt w:val="lowerLetter"/>
      <w:lvlText w:val="%8."/>
      <w:lvlJc w:val="left"/>
      <w:pPr>
        <w:ind w:left="5760" w:hanging="360"/>
      </w:pPr>
    </w:lvl>
    <w:lvl w:ilvl="8" w:tplc="84261550" w:tentative="1">
      <w:start w:val="1"/>
      <w:numFmt w:val="lowerRoman"/>
      <w:lvlText w:val="%9."/>
      <w:lvlJc w:val="right"/>
      <w:pPr>
        <w:ind w:left="6480" w:hanging="180"/>
      </w:pPr>
    </w:lvl>
  </w:abstractNum>
  <w:abstractNum w:abstractNumId="15" w15:restartNumberingAfterBreak="0">
    <w:nsid w:val="4C3F4DC5"/>
    <w:multiLevelType w:val="hybridMultilevel"/>
    <w:tmpl w:val="457ADEE8"/>
    <w:lvl w:ilvl="0" w:tplc="3E546F4A">
      <w:start w:val="1"/>
      <w:numFmt w:val="decimal"/>
      <w:lvlText w:val="%1."/>
      <w:lvlJc w:val="left"/>
      <w:pPr>
        <w:ind w:left="1440" w:hanging="360"/>
      </w:pPr>
      <w:rPr>
        <w:rFonts w:ascii="Arial" w:eastAsia="Calibri" w:hAnsi="Arial" w:cs="Arial" w:hint="default"/>
        <w:sz w:val="22"/>
        <w:szCs w:val="22"/>
      </w:rPr>
    </w:lvl>
    <w:lvl w:ilvl="1" w:tplc="DBE69B90" w:tentative="1">
      <w:start w:val="1"/>
      <w:numFmt w:val="bullet"/>
      <w:lvlText w:val="o"/>
      <w:lvlJc w:val="left"/>
      <w:pPr>
        <w:ind w:left="2160" w:hanging="360"/>
      </w:pPr>
      <w:rPr>
        <w:rFonts w:ascii="Courier New" w:hAnsi="Courier New" w:cs="Courier New" w:hint="default"/>
      </w:rPr>
    </w:lvl>
    <w:lvl w:ilvl="2" w:tplc="7EA87B34" w:tentative="1">
      <w:start w:val="1"/>
      <w:numFmt w:val="bullet"/>
      <w:lvlText w:val=""/>
      <w:lvlJc w:val="left"/>
      <w:pPr>
        <w:ind w:left="2880" w:hanging="360"/>
      </w:pPr>
      <w:rPr>
        <w:rFonts w:ascii="Wingdings" w:hAnsi="Wingdings" w:hint="default"/>
      </w:rPr>
    </w:lvl>
    <w:lvl w:ilvl="3" w:tplc="DD802AE6" w:tentative="1">
      <w:start w:val="1"/>
      <w:numFmt w:val="bullet"/>
      <w:lvlText w:val=""/>
      <w:lvlJc w:val="left"/>
      <w:pPr>
        <w:ind w:left="3600" w:hanging="360"/>
      </w:pPr>
      <w:rPr>
        <w:rFonts w:ascii="Symbol" w:hAnsi="Symbol" w:hint="default"/>
      </w:rPr>
    </w:lvl>
    <w:lvl w:ilvl="4" w:tplc="1F567B36" w:tentative="1">
      <w:start w:val="1"/>
      <w:numFmt w:val="bullet"/>
      <w:lvlText w:val="o"/>
      <w:lvlJc w:val="left"/>
      <w:pPr>
        <w:ind w:left="4320" w:hanging="360"/>
      </w:pPr>
      <w:rPr>
        <w:rFonts w:ascii="Courier New" w:hAnsi="Courier New" w:cs="Courier New" w:hint="default"/>
      </w:rPr>
    </w:lvl>
    <w:lvl w:ilvl="5" w:tplc="300A7FF0" w:tentative="1">
      <w:start w:val="1"/>
      <w:numFmt w:val="bullet"/>
      <w:lvlText w:val=""/>
      <w:lvlJc w:val="left"/>
      <w:pPr>
        <w:ind w:left="5040" w:hanging="360"/>
      </w:pPr>
      <w:rPr>
        <w:rFonts w:ascii="Wingdings" w:hAnsi="Wingdings" w:hint="default"/>
      </w:rPr>
    </w:lvl>
    <w:lvl w:ilvl="6" w:tplc="8B64F00E" w:tentative="1">
      <w:start w:val="1"/>
      <w:numFmt w:val="bullet"/>
      <w:lvlText w:val=""/>
      <w:lvlJc w:val="left"/>
      <w:pPr>
        <w:ind w:left="5760" w:hanging="360"/>
      </w:pPr>
      <w:rPr>
        <w:rFonts w:ascii="Symbol" w:hAnsi="Symbol" w:hint="default"/>
      </w:rPr>
    </w:lvl>
    <w:lvl w:ilvl="7" w:tplc="CFB256D8" w:tentative="1">
      <w:start w:val="1"/>
      <w:numFmt w:val="bullet"/>
      <w:lvlText w:val="o"/>
      <w:lvlJc w:val="left"/>
      <w:pPr>
        <w:ind w:left="6480" w:hanging="360"/>
      </w:pPr>
      <w:rPr>
        <w:rFonts w:ascii="Courier New" w:hAnsi="Courier New" w:cs="Courier New" w:hint="default"/>
      </w:rPr>
    </w:lvl>
    <w:lvl w:ilvl="8" w:tplc="FA4259B4" w:tentative="1">
      <w:start w:val="1"/>
      <w:numFmt w:val="bullet"/>
      <w:lvlText w:val=""/>
      <w:lvlJc w:val="left"/>
      <w:pPr>
        <w:ind w:left="7200" w:hanging="360"/>
      </w:pPr>
      <w:rPr>
        <w:rFonts w:ascii="Wingdings" w:hAnsi="Wingdings" w:hint="default"/>
      </w:rPr>
    </w:lvl>
  </w:abstractNum>
  <w:abstractNum w:abstractNumId="16" w15:restartNumberingAfterBreak="0">
    <w:nsid w:val="522E7C09"/>
    <w:multiLevelType w:val="hybridMultilevel"/>
    <w:tmpl w:val="2C0AD752"/>
    <w:lvl w:ilvl="0" w:tplc="921EEE78">
      <w:start w:val="1"/>
      <w:numFmt w:val="upperLetter"/>
      <w:lvlText w:val="%1."/>
      <w:lvlJc w:val="left"/>
      <w:pPr>
        <w:ind w:left="720" w:hanging="360"/>
      </w:pPr>
      <w:rPr>
        <w:rFonts w:hint="default"/>
      </w:rPr>
    </w:lvl>
    <w:lvl w:ilvl="1" w:tplc="1C16C8B6" w:tentative="1">
      <w:start w:val="1"/>
      <w:numFmt w:val="lowerLetter"/>
      <w:lvlText w:val="%2."/>
      <w:lvlJc w:val="left"/>
      <w:pPr>
        <w:ind w:left="1440" w:hanging="360"/>
      </w:pPr>
    </w:lvl>
    <w:lvl w:ilvl="2" w:tplc="84FC3810" w:tentative="1">
      <w:start w:val="1"/>
      <w:numFmt w:val="lowerRoman"/>
      <w:lvlText w:val="%3."/>
      <w:lvlJc w:val="right"/>
      <w:pPr>
        <w:ind w:left="2160" w:hanging="180"/>
      </w:pPr>
    </w:lvl>
    <w:lvl w:ilvl="3" w:tplc="1184586E" w:tentative="1">
      <w:start w:val="1"/>
      <w:numFmt w:val="decimal"/>
      <w:lvlText w:val="%4."/>
      <w:lvlJc w:val="left"/>
      <w:pPr>
        <w:ind w:left="2880" w:hanging="360"/>
      </w:pPr>
    </w:lvl>
    <w:lvl w:ilvl="4" w:tplc="03E25270" w:tentative="1">
      <w:start w:val="1"/>
      <w:numFmt w:val="lowerLetter"/>
      <w:lvlText w:val="%5."/>
      <w:lvlJc w:val="left"/>
      <w:pPr>
        <w:ind w:left="3600" w:hanging="360"/>
      </w:pPr>
    </w:lvl>
    <w:lvl w:ilvl="5" w:tplc="1C2E9678" w:tentative="1">
      <w:start w:val="1"/>
      <w:numFmt w:val="lowerRoman"/>
      <w:lvlText w:val="%6."/>
      <w:lvlJc w:val="right"/>
      <w:pPr>
        <w:ind w:left="4320" w:hanging="180"/>
      </w:pPr>
    </w:lvl>
    <w:lvl w:ilvl="6" w:tplc="23ACD0C8" w:tentative="1">
      <w:start w:val="1"/>
      <w:numFmt w:val="decimal"/>
      <w:lvlText w:val="%7."/>
      <w:lvlJc w:val="left"/>
      <w:pPr>
        <w:ind w:left="5040" w:hanging="360"/>
      </w:pPr>
    </w:lvl>
    <w:lvl w:ilvl="7" w:tplc="22EAD60E" w:tentative="1">
      <w:start w:val="1"/>
      <w:numFmt w:val="lowerLetter"/>
      <w:lvlText w:val="%8."/>
      <w:lvlJc w:val="left"/>
      <w:pPr>
        <w:ind w:left="5760" w:hanging="360"/>
      </w:pPr>
    </w:lvl>
    <w:lvl w:ilvl="8" w:tplc="8CAC15F0" w:tentative="1">
      <w:start w:val="1"/>
      <w:numFmt w:val="lowerRoman"/>
      <w:lvlText w:val="%9."/>
      <w:lvlJc w:val="right"/>
      <w:pPr>
        <w:ind w:left="6480" w:hanging="180"/>
      </w:pPr>
    </w:lvl>
  </w:abstractNum>
  <w:abstractNum w:abstractNumId="17" w15:restartNumberingAfterBreak="0">
    <w:nsid w:val="5C1A2315"/>
    <w:multiLevelType w:val="hybridMultilevel"/>
    <w:tmpl w:val="B7CECDD8"/>
    <w:lvl w:ilvl="0" w:tplc="1440183C">
      <w:start w:val="1"/>
      <w:numFmt w:val="upperLetter"/>
      <w:lvlText w:val="%1."/>
      <w:lvlJc w:val="left"/>
      <w:pPr>
        <w:ind w:left="720" w:hanging="360"/>
      </w:pPr>
    </w:lvl>
    <w:lvl w:ilvl="1" w:tplc="0FD24422" w:tentative="1">
      <w:start w:val="1"/>
      <w:numFmt w:val="lowerLetter"/>
      <w:lvlText w:val="%2."/>
      <w:lvlJc w:val="left"/>
      <w:pPr>
        <w:ind w:left="1440" w:hanging="360"/>
      </w:pPr>
    </w:lvl>
    <w:lvl w:ilvl="2" w:tplc="2EEEEBCC" w:tentative="1">
      <w:start w:val="1"/>
      <w:numFmt w:val="lowerRoman"/>
      <w:lvlText w:val="%3."/>
      <w:lvlJc w:val="right"/>
      <w:pPr>
        <w:ind w:left="2160" w:hanging="180"/>
      </w:pPr>
    </w:lvl>
    <w:lvl w:ilvl="3" w:tplc="8580E624" w:tentative="1">
      <w:start w:val="1"/>
      <w:numFmt w:val="decimal"/>
      <w:lvlText w:val="%4."/>
      <w:lvlJc w:val="left"/>
      <w:pPr>
        <w:ind w:left="2880" w:hanging="360"/>
      </w:pPr>
    </w:lvl>
    <w:lvl w:ilvl="4" w:tplc="B7BE8D9C" w:tentative="1">
      <w:start w:val="1"/>
      <w:numFmt w:val="lowerLetter"/>
      <w:lvlText w:val="%5."/>
      <w:lvlJc w:val="left"/>
      <w:pPr>
        <w:ind w:left="3600" w:hanging="360"/>
      </w:pPr>
    </w:lvl>
    <w:lvl w:ilvl="5" w:tplc="45C063E2" w:tentative="1">
      <w:start w:val="1"/>
      <w:numFmt w:val="lowerRoman"/>
      <w:lvlText w:val="%6."/>
      <w:lvlJc w:val="right"/>
      <w:pPr>
        <w:ind w:left="4320" w:hanging="180"/>
      </w:pPr>
    </w:lvl>
    <w:lvl w:ilvl="6" w:tplc="59D003E4" w:tentative="1">
      <w:start w:val="1"/>
      <w:numFmt w:val="decimal"/>
      <w:lvlText w:val="%7."/>
      <w:lvlJc w:val="left"/>
      <w:pPr>
        <w:ind w:left="5040" w:hanging="360"/>
      </w:pPr>
    </w:lvl>
    <w:lvl w:ilvl="7" w:tplc="8DD82644" w:tentative="1">
      <w:start w:val="1"/>
      <w:numFmt w:val="lowerLetter"/>
      <w:lvlText w:val="%8."/>
      <w:lvlJc w:val="left"/>
      <w:pPr>
        <w:ind w:left="5760" w:hanging="360"/>
      </w:pPr>
    </w:lvl>
    <w:lvl w:ilvl="8" w:tplc="4DCACDEA" w:tentative="1">
      <w:start w:val="1"/>
      <w:numFmt w:val="lowerRoman"/>
      <w:lvlText w:val="%9."/>
      <w:lvlJc w:val="right"/>
      <w:pPr>
        <w:ind w:left="6480" w:hanging="180"/>
      </w:pPr>
    </w:lvl>
  </w:abstractNum>
  <w:abstractNum w:abstractNumId="18" w15:restartNumberingAfterBreak="0">
    <w:nsid w:val="5FCA1F39"/>
    <w:multiLevelType w:val="hybridMultilevel"/>
    <w:tmpl w:val="6B4CDC76"/>
    <w:lvl w:ilvl="0" w:tplc="0C902AD4">
      <w:start w:val="1"/>
      <w:numFmt w:val="bullet"/>
      <w:lvlText w:val=""/>
      <w:lvlJc w:val="left"/>
      <w:pPr>
        <w:ind w:left="1800" w:hanging="360"/>
      </w:pPr>
      <w:rPr>
        <w:rFonts w:ascii="Symbol" w:hAnsi="Symbol" w:hint="default"/>
      </w:rPr>
    </w:lvl>
    <w:lvl w:ilvl="1" w:tplc="4CD852D6">
      <w:start w:val="1"/>
      <w:numFmt w:val="decimal"/>
      <w:lvlText w:val="%2."/>
      <w:lvlJc w:val="left"/>
      <w:pPr>
        <w:ind w:left="2520" w:hanging="360"/>
      </w:pPr>
      <w:rPr>
        <w:rFonts w:ascii="Arial" w:eastAsia="Calibri" w:hAnsi="Arial" w:cs="Arial" w:hint="default"/>
      </w:rPr>
    </w:lvl>
    <w:lvl w:ilvl="2" w:tplc="57EA2AB0">
      <w:start w:val="1"/>
      <w:numFmt w:val="upperLetter"/>
      <w:lvlText w:val="%3."/>
      <w:lvlJc w:val="left"/>
      <w:pPr>
        <w:ind w:left="3240" w:hanging="360"/>
      </w:pPr>
      <w:rPr>
        <w:rFonts w:hint="default"/>
      </w:rPr>
    </w:lvl>
    <w:lvl w:ilvl="3" w:tplc="13BC7B24" w:tentative="1">
      <w:start w:val="1"/>
      <w:numFmt w:val="bullet"/>
      <w:lvlText w:val=""/>
      <w:lvlJc w:val="left"/>
      <w:pPr>
        <w:ind w:left="3960" w:hanging="360"/>
      </w:pPr>
      <w:rPr>
        <w:rFonts w:ascii="Symbol" w:hAnsi="Symbol" w:hint="default"/>
      </w:rPr>
    </w:lvl>
    <w:lvl w:ilvl="4" w:tplc="A372C13A" w:tentative="1">
      <w:start w:val="1"/>
      <w:numFmt w:val="bullet"/>
      <w:lvlText w:val="o"/>
      <w:lvlJc w:val="left"/>
      <w:pPr>
        <w:ind w:left="4680" w:hanging="360"/>
      </w:pPr>
      <w:rPr>
        <w:rFonts w:ascii="Courier New" w:hAnsi="Courier New" w:cs="Courier New" w:hint="default"/>
      </w:rPr>
    </w:lvl>
    <w:lvl w:ilvl="5" w:tplc="88DAB7AA" w:tentative="1">
      <w:start w:val="1"/>
      <w:numFmt w:val="bullet"/>
      <w:lvlText w:val=""/>
      <w:lvlJc w:val="left"/>
      <w:pPr>
        <w:ind w:left="5400" w:hanging="360"/>
      </w:pPr>
      <w:rPr>
        <w:rFonts w:ascii="Wingdings" w:hAnsi="Wingdings" w:hint="default"/>
      </w:rPr>
    </w:lvl>
    <w:lvl w:ilvl="6" w:tplc="7B8882E6" w:tentative="1">
      <w:start w:val="1"/>
      <w:numFmt w:val="bullet"/>
      <w:lvlText w:val=""/>
      <w:lvlJc w:val="left"/>
      <w:pPr>
        <w:ind w:left="6120" w:hanging="360"/>
      </w:pPr>
      <w:rPr>
        <w:rFonts w:ascii="Symbol" w:hAnsi="Symbol" w:hint="default"/>
      </w:rPr>
    </w:lvl>
    <w:lvl w:ilvl="7" w:tplc="2AE88B7C" w:tentative="1">
      <w:start w:val="1"/>
      <w:numFmt w:val="bullet"/>
      <w:lvlText w:val="o"/>
      <w:lvlJc w:val="left"/>
      <w:pPr>
        <w:ind w:left="6840" w:hanging="360"/>
      </w:pPr>
      <w:rPr>
        <w:rFonts w:ascii="Courier New" w:hAnsi="Courier New" w:cs="Courier New" w:hint="default"/>
      </w:rPr>
    </w:lvl>
    <w:lvl w:ilvl="8" w:tplc="BA968FC2" w:tentative="1">
      <w:start w:val="1"/>
      <w:numFmt w:val="bullet"/>
      <w:lvlText w:val=""/>
      <w:lvlJc w:val="left"/>
      <w:pPr>
        <w:ind w:left="7560" w:hanging="360"/>
      </w:pPr>
      <w:rPr>
        <w:rFonts w:ascii="Wingdings" w:hAnsi="Wingdings" w:hint="default"/>
      </w:rPr>
    </w:lvl>
  </w:abstractNum>
  <w:abstractNum w:abstractNumId="19" w15:restartNumberingAfterBreak="0">
    <w:nsid w:val="602F4399"/>
    <w:multiLevelType w:val="multilevel"/>
    <w:tmpl w:val="1CB82F76"/>
    <w:lvl w:ilvl="0">
      <w:start w:val="1"/>
      <w:numFmt w:val="decimal"/>
      <w:lvlText w:val="%1."/>
      <w:lvlJc w:val="left"/>
      <w:pPr>
        <w:tabs>
          <w:tab w:val="num" w:pos="720"/>
        </w:tabs>
        <w:ind w:left="720" w:hanging="360"/>
      </w:pPr>
      <w:rPr>
        <w:rFonts w:hint="default"/>
        <w:sz w:val="22"/>
        <w:szCs w:val="22"/>
      </w:rPr>
    </w:lvl>
    <w:lvl w:ilvl="1">
      <w:start w:val="1"/>
      <w:numFmt w:val="upp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2BB5917"/>
    <w:multiLevelType w:val="multilevel"/>
    <w:tmpl w:val="F8B858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6E5C7EF4"/>
    <w:multiLevelType w:val="hybridMultilevel"/>
    <w:tmpl w:val="08702292"/>
    <w:lvl w:ilvl="0" w:tplc="0BBA500E">
      <w:start w:val="1"/>
      <w:numFmt w:val="decimal"/>
      <w:lvlText w:val="%1."/>
      <w:lvlJc w:val="left"/>
      <w:pPr>
        <w:ind w:left="720" w:hanging="360"/>
      </w:pPr>
      <w:rPr>
        <w:rFonts w:ascii="Arial" w:eastAsia="Times New Roman" w:hAnsi="Arial" w:cs="Arial"/>
        <w:color w:val="auto"/>
      </w:rPr>
    </w:lvl>
    <w:lvl w:ilvl="1" w:tplc="93A6CB72" w:tentative="1">
      <w:start w:val="1"/>
      <w:numFmt w:val="lowerLetter"/>
      <w:lvlText w:val="%2."/>
      <w:lvlJc w:val="left"/>
      <w:pPr>
        <w:ind w:left="1440" w:hanging="360"/>
      </w:pPr>
    </w:lvl>
    <w:lvl w:ilvl="2" w:tplc="47CA8AEE" w:tentative="1">
      <w:start w:val="1"/>
      <w:numFmt w:val="lowerRoman"/>
      <w:lvlText w:val="%3."/>
      <w:lvlJc w:val="right"/>
      <w:pPr>
        <w:ind w:left="2160" w:hanging="180"/>
      </w:pPr>
    </w:lvl>
    <w:lvl w:ilvl="3" w:tplc="432445CE" w:tentative="1">
      <w:start w:val="1"/>
      <w:numFmt w:val="decimal"/>
      <w:lvlText w:val="%4."/>
      <w:lvlJc w:val="left"/>
      <w:pPr>
        <w:ind w:left="2880" w:hanging="360"/>
      </w:pPr>
    </w:lvl>
    <w:lvl w:ilvl="4" w:tplc="7E7E12F4" w:tentative="1">
      <w:start w:val="1"/>
      <w:numFmt w:val="lowerLetter"/>
      <w:lvlText w:val="%5."/>
      <w:lvlJc w:val="left"/>
      <w:pPr>
        <w:ind w:left="3600" w:hanging="360"/>
      </w:pPr>
    </w:lvl>
    <w:lvl w:ilvl="5" w:tplc="7802764C" w:tentative="1">
      <w:start w:val="1"/>
      <w:numFmt w:val="lowerRoman"/>
      <w:lvlText w:val="%6."/>
      <w:lvlJc w:val="right"/>
      <w:pPr>
        <w:ind w:left="4320" w:hanging="180"/>
      </w:pPr>
    </w:lvl>
    <w:lvl w:ilvl="6" w:tplc="AD9E0EBE" w:tentative="1">
      <w:start w:val="1"/>
      <w:numFmt w:val="decimal"/>
      <w:lvlText w:val="%7."/>
      <w:lvlJc w:val="left"/>
      <w:pPr>
        <w:ind w:left="5040" w:hanging="360"/>
      </w:pPr>
    </w:lvl>
    <w:lvl w:ilvl="7" w:tplc="D040B83E" w:tentative="1">
      <w:start w:val="1"/>
      <w:numFmt w:val="lowerLetter"/>
      <w:lvlText w:val="%8."/>
      <w:lvlJc w:val="left"/>
      <w:pPr>
        <w:ind w:left="5760" w:hanging="360"/>
      </w:pPr>
    </w:lvl>
    <w:lvl w:ilvl="8" w:tplc="B894A36A" w:tentative="1">
      <w:start w:val="1"/>
      <w:numFmt w:val="lowerRoman"/>
      <w:lvlText w:val="%9."/>
      <w:lvlJc w:val="right"/>
      <w:pPr>
        <w:ind w:left="6480" w:hanging="180"/>
      </w:pPr>
    </w:lvl>
  </w:abstractNum>
  <w:abstractNum w:abstractNumId="22" w15:restartNumberingAfterBreak="0">
    <w:nsid w:val="6E9933B0"/>
    <w:multiLevelType w:val="hybridMultilevel"/>
    <w:tmpl w:val="E4923B6E"/>
    <w:lvl w:ilvl="0" w:tplc="CB3EC0F2">
      <w:start w:val="1"/>
      <w:numFmt w:val="decimal"/>
      <w:lvlText w:val="%1."/>
      <w:lvlJc w:val="left"/>
      <w:pPr>
        <w:ind w:left="720" w:hanging="360"/>
      </w:pPr>
      <w:rPr>
        <w:rFonts w:ascii="Arial" w:eastAsia="Calibri" w:hAnsi="Arial" w:cs="Arial" w:hint="default"/>
        <w:b w:val="0"/>
        <w:bCs w:val="0"/>
      </w:rPr>
    </w:lvl>
    <w:lvl w:ilvl="1" w:tplc="B5122204">
      <w:start w:val="1"/>
      <w:numFmt w:val="lowerLetter"/>
      <w:lvlText w:val="%2."/>
      <w:lvlJc w:val="left"/>
      <w:pPr>
        <w:ind w:left="1440" w:hanging="360"/>
      </w:pPr>
    </w:lvl>
    <w:lvl w:ilvl="2" w:tplc="767A8C1A" w:tentative="1">
      <w:start w:val="1"/>
      <w:numFmt w:val="lowerRoman"/>
      <w:lvlText w:val="%3."/>
      <w:lvlJc w:val="right"/>
      <w:pPr>
        <w:ind w:left="2160" w:hanging="180"/>
      </w:pPr>
    </w:lvl>
    <w:lvl w:ilvl="3" w:tplc="6234EE8A" w:tentative="1">
      <w:start w:val="1"/>
      <w:numFmt w:val="decimal"/>
      <w:lvlText w:val="%4."/>
      <w:lvlJc w:val="left"/>
      <w:pPr>
        <w:ind w:left="2880" w:hanging="360"/>
      </w:pPr>
    </w:lvl>
    <w:lvl w:ilvl="4" w:tplc="B5EEF856" w:tentative="1">
      <w:start w:val="1"/>
      <w:numFmt w:val="lowerLetter"/>
      <w:lvlText w:val="%5."/>
      <w:lvlJc w:val="left"/>
      <w:pPr>
        <w:ind w:left="3600" w:hanging="360"/>
      </w:pPr>
    </w:lvl>
    <w:lvl w:ilvl="5" w:tplc="89E0D884" w:tentative="1">
      <w:start w:val="1"/>
      <w:numFmt w:val="lowerRoman"/>
      <w:lvlText w:val="%6."/>
      <w:lvlJc w:val="right"/>
      <w:pPr>
        <w:ind w:left="4320" w:hanging="180"/>
      </w:pPr>
    </w:lvl>
    <w:lvl w:ilvl="6" w:tplc="ECE0E94E" w:tentative="1">
      <w:start w:val="1"/>
      <w:numFmt w:val="decimal"/>
      <w:lvlText w:val="%7."/>
      <w:lvlJc w:val="left"/>
      <w:pPr>
        <w:ind w:left="5040" w:hanging="360"/>
      </w:pPr>
    </w:lvl>
    <w:lvl w:ilvl="7" w:tplc="145ED60C" w:tentative="1">
      <w:start w:val="1"/>
      <w:numFmt w:val="lowerLetter"/>
      <w:lvlText w:val="%8."/>
      <w:lvlJc w:val="left"/>
      <w:pPr>
        <w:ind w:left="5760" w:hanging="360"/>
      </w:pPr>
    </w:lvl>
    <w:lvl w:ilvl="8" w:tplc="0EF2CDC6" w:tentative="1">
      <w:start w:val="1"/>
      <w:numFmt w:val="lowerRoman"/>
      <w:lvlText w:val="%9."/>
      <w:lvlJc w:val="right"/>
      <w:pPr>
        <w:ind w:left="6480" w:hanging="180"/>
      </w:pPr>
    </w:lvl>
  </w:abstractNum>
  <w:abstractNum w:abstractNumId="23" w15:restartNumberingAfterBreak="0">
    <w:nsid w:val="73A137D8"/>
    <w:multiLevelType w:val="hybridMultilevel"/>
    <w:tmpl w:val="48C879C6"/>
    <w:lvl w:ilvl="0" w:tplc="578E42B0">
      <w:start w:val="1"/>
      <w:numFmt w:val="upperLetter"/>
      <w:lvlText w:val="%1."/>
      <w:lvlJc w:val="left"/>
      <w:pPr>
        <w:ind w:left="720" w:hanging="360"/>
      </w:pPr>
      <w:rPr>
        <w:rFonts w:hint="default"/>
      </w:rPr>
    </w:lvl>
    <w:lvl w:ilvl="1" w:tplc="C9BA7026" w:tentative="1">
      <w:start w:val="1"/>
      <w:numFmt w:val="lowerLetter"/>
      <w:lvlText w:val="%2."/>
      <w:lvlJc w:val="left"/>
      <w:pPr>
        <w:ind w:left="1440" w:hanging="360"/>
      </w:pPr>
    </w:lvl>
    <w:lvl w:ilvl="2" w:tplc="FCD2BEF2" w:tentative="1">
      <w:start w:val="1"/>
      <w:numFmt w:val="lowerRoman"/>
      <w:lvlText w:val="%3."/>
      <w:lvlJc w:val="right"/>
      <w:pPr>
        <w:ind w:left="2160" w:hanging="180"/>
      </w:pPr>
    </w:lvl>
    <w:lvl w:ilvl="3" w:tplc="D2709910" w:tentative="1">
      <w:start w:val="1"/>
      <w:numFmt w:val="decimal"/>
      <w:lvlText w:val="%4."/>
      <w:lvlJc w:val="left"/>
      <w:pPr>
        <w:ind w:left="2880" w:hanging="360"/>
      </w:pPr>
    </w:lvl>
    <w:lvl w:ilvl="4" w:tplc="9522C640" w:tentative="1">
      <w:start w:val="1"/>
      <w:numFmt w:val="lowerLetter"/>
      <w:lvlText w:val="%5."/>
      <w:lvlJc w:val="left"/>
      <w:pPr>
        <w:ind w:left="3600" w:hanging="360"/>
      </w:pPr>
    </w:lvl>
    <w:lvl w:ilvl="5" w:tplc="0F26AB0E" w:tentative="1">
      <w:start w:val="1"/>
      <w:numFmt w:val="lowerRoman"/>
      <w:lvlText w:val="%6."/>
      <w:lvlJc w:val="right"/>
      <w:pPr>
        <w:ind w:left="4320" w:hanging="180"/>
      </w:pPr>
    </w:lvl>
    <w:lvl w:ilvl="6" w:tplc="BD82DE14" w:tentative="1">
      <w:start w:val="1"/>
      <w:numFmt w:val="decimal"/>
      <w:lvlText w:val="%7."/>
      <w:lvlJc w:val="left"/>
      <w:pPr>
        <w:ind w:left="5040" w:hanging="360"/>
      </w:pPr>
    </w:lvl>
    <w:lvl w:ilvl="7" w:tplc="57889324" w:tentative="1">
      <w:start w:val="1"/>
      <w:numFmt w:val="lowerLetter"/>
      <w:lvlText w:val="%8."/>
      <w:lvlJc w:val="left"/>
      <w:pPr>
        <w:ind w:left="5760" w:hanging="360"/>
      </w:pPr>
    </w:lvl>
    <w:lvl w:ilvl="8" w:tplc="4ABC62AC" w:tentative="1">
      <w:start w:val="1"/>
      <w:numFmt w:val="lowerRoman"/>
      <w:lvlText w:val="%9."/>
      <w:lvlJc w:val="right"/>
      <w:pPr>
        <w:ind w:left="6480" w:hanging="180"/>
      </w:pPr>
    </w:lvl>
  </w:abstractNum>
  <w:abstractNum w:abstractNumId="24" w15:restartNumberingAfterBreak="0">
    <w:nsid w:val="75D078F4"/>
    <w:multiLevelType w:val="multilevel"/>
    <w:tmpl w:val="2D846652"/>
    <w:lvl w:ilvl="0">
      <w:start w:val="1"/>
      <w:numFmt w:val="upperLetter"/>
      <w:lvlText w:val="%1."/>
      <w:lvlJc w:val="left"/>
      <w:pPr>
        <w:tabs>
          <w:tab w:val="num" w:pos="720"/>
        </w:tabs>
        <w:ind w:left="720" w:hanging="360"/>
      </w:pPr>
      <w:rPr>
        <w:rFonts w:ascii="Arial" w:hAnsi="Arial" w:cs="Arial" w:hint="default"/>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278828828">
    <w:abstractNumId w:val="6"/>
  </w:num>
  <w:num w:numId="2" w16cid:durableId="1393314418">
    <w:abstractNumId w:val="20"/>
  </w:num>
  <w:num w:numId="3" w16cid:durableId="2027712386">
    <w:abstractNumId w:val="4"/>
  </w:num>
  <w:num w:numId="4" w16cid:durableId="1231499879">
    <w:abstractNumId w:val="19"/>
  </w:num>
  <w:num w:numId="5" w16cid:durableId="1313170059">
    <w:abstractNumId w:val="24"/>
  </w:num>
  <w:num w:numId="6" w16cid:durableId="1382561467">
    <w:abstractNumId w:val="12"/>
  </w:num>
  <w:num w:numId="7" w16cid:durableId="251280212">
    <w:abstractNumId w:val="10"/>
  </w:num>
  <w:num w:numId="8" w16cid:durableId="514424510">
    <w:abstractNumId w:val="0"/>
  </w:num>
  <w:num w:numId="9" w16cid:durableId="1820413862">
    <w:abstractNumId w:val="18"/>
  </w:num>
  <w:num w:numId="10" w16cid:durableId="139345662">
    <w:abstractNumId w:val="15"/>
  </w:num>
  <w:num w:numId="11" w16cid:durableId="27149704">
    <w:abstractNumId w:val="11"/>
  </w:num>
  <w:num w:numId="12" w16cid:durableId="489633948">
    <w:abstractNumId w:val="22"/>
  </w:num>
  <w:num w:numId="13" w16cid:durableId="1571426540">
    <w:abstractNumId w:val="3"/>
  </w:num>
  <w:num w:numId="14" w16cid:durableId="770708869">
    <w:abstractNumId w:val="8"/>
  </w:num>
  <w:num w:numId="15" w16cid:durableId="1426808739">
    <w:abstractNumId w:val="5"/>
  </w:num>
  <w:num w:numId="16" w16cid:durableId="531577288">
    <w:abstractNumId w:val="17"/>
  </w:num>
  <w:num w:numId="17" w16cid:durableId="388116074">
    <w:abstractNumId w:val="13"/>
  </w:num>
  <w:num w:numId="18" w16cid:durableId="347634588">
    <w:abstractNumId w:val="7"/>
  </w:num>
  <w:num w:numId="19" w16cid:durableId="1162888690">
    <w:abstractNumId w:val="23"/>
  </w:num>
  <w:num w:numId="20" w16cid:durableId="180556098">
    <w:abstractNumId w:val="21"/>
  </w:num>
  <w:num w:numId="21" w16cid:durableId="1313095458">
    <w:abstractNumId w:val="9"/>
  </w:num>
  <w:num w:numId="22" w16cid:durableId="1553888879">
    <w:abstractNumId w:val="16"/>
  </w:num>
  <w:num w:numId="23" w16cid:durableId="1745761772">
    <w:abstractNumId w:val="14"/>
  </w:num>
  <w:num w:numId="24" w16cid:durableId="127743252">
    <w:abstractNumId w:val="1"/>
  </w:num>
  <w:num w:numId="25" w16cid:durableId="127009023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63"/>
    <w:rsid w:val="00000852"/>
    <w:rsid w:val="00001835"/>
    <w:rsid w:val="00004F76"/>
    <w:rsid w:val="0001005C"/>
    <w:rsid w:val="00022BE3"/>
    <w:rsid w:val="000231E9"/>
    <w:rsid w:val="000269F8"/>
    <w:rsid w:val="00034A66"/>
    <w:rsid w:val="00042E12"/>
    <w:rsid w:val="000447D6"/>
    <w:rsid w:val="00044838"/>
    <w:rsid w:val="00047733"/>
    <w:rsid w:val="00052208"/>
    <w:rsid w:val="0005390B"/>
    <w:rsid w:val="00053C13"/>
    <w:rsid w:val="000601A9"/>
    <w:rsid w:val="0006031F"/>
    <w:rsid w:val="0006105A"/>
    <w:rsid w:val="00074E75"/>
    <w:rsid w:val="00086F64"/>
    <w:rsid w:val="00090279"/>
    <w:rsid w:val="0009285F"/>
    <w:rsid w:val="000949AD"/>
    <w:rsid w:val="00097A35"/>
    <w:rsid w:val="000A0FB6"/>
    <w:rsid w:val="000A18AD"/>
    <w:rsid w:val="000A4B6A"/>
    <w:rsid w:val="000A50AB"/>
    <w:rsid w:val="000A73F2"/>
    <w:rsid w:val="000B05AE"/>
    <w:rsid w:val="000B388C"/>
    <w:rsid w:val="000B4D23"/>
    <w:rsid w:val="000B66DE"/>
    <w:rsid w:val="000B6A29"/>
    <w:rsid w:val="000C2D9A"/>
    <w:rsid w:val="000D1BDE"/>
    <w:rsid w:val="000D1C6D"/>
    <w:rsid w:val="000D4248"/>
    <w:rsid w:val="000E0631"/>
    <w:rsid w:val="000E6350"/>
    <w:rsid w:val="000F59C9"/>
    <w:rsid w:val="00104DB9"/>
    <w:rsid w:val="00105EAF"/>
    <w:rsid w:val="0011150D"/>
    <w:rsid w:val="00116F8D"/>
    <w:rsid w:val="00124E46"/>
    <w:rsid w:val="00126418"/>
    <w:rsid w:val="00130122"/>
    <w:rsid w:val="00134CB7"/>
    <w:rsid w:val="001364C4"/>
    <w:rsid w:val="00140855"/>
    <w:rsid w:val="00142102"/>
    <w:rsid w:val="0014684A"/>
    <w:rsid w:val="001519FA"/>
    <w:rsid w:val="0017159B"/>
    <w:rsid w:val="00172115"/>
    <w:rsid w:val="00175666"/>
    <w:rsid w:val="0017595C"/>
    <w:rsid w:val="00181641"/>
    <w:rsid w:val="00186030"/>
    <w:rsid w:val="00190298"/>
    <w:rsid w:val="0019318D"/>
    <w:rsid w:val="001957D5"/>
    <w:rsid w:val="00195E3F"/>
    <w:rsid w:val="00197BD5"/>
    <w:rsid w:val="001B1165"/>
    <w:rsid w:val="001B3ED6"/>
    <w:rsid w:val="001C005E"/>
    <w:rsid w:val="001C1E76"/>
    <w:rsid w:val="001E0519"/>
    <w:rsid w:val="001E1196"/>
    <w:rsid w:val="001E2067"/>
    <w:rsid w:val="001E21DF"/>
    <w:rsid w:val="001E3E95"/>
    <w:rsid w:val="001E7228"/>
    <w:rsid w:val="001E7ADA"/>
    <w:rsid w:val="001F4C9D"/>
    <w:rsid w:val="00200AAD"/>
    <w:rsid w:val="00203FEE"/>
    <w:rsid w:val="00204C7B"/>
    <w:rsid w:val="002147C1"/>
    <w:rsid w:val="00222B2B"/>
    <w:rsid w:val="00226192"/>
    <w:rsid w:val="0022708F"/>
    <w:rsid w:val="00231087"/>
    <w:rsid w:val="002364D7"/>
    <w:rsid w:val="00241D6A"/>
    <w:rsid w:val="0024278F"/>
    <w:rsid w:val="00252AEF"/>
    <w:rsid w:val="00261345"/>
    <w:rsid w:val="00266701"/>
    <w:rsid w:val="00273A08"/>
    <w:rsid w:val="00274189"/>
    <w:rsid w:val="0027420C"/>
    <w:rsid w:val="002765FF"/>
    <w:rsid w:val="002768D0"/>
    <w:rsid w:val="00277D44"/>
    <w:rsid w:val="00280932"/>
    <w:rsid w:val="002940B6"/>
    <w:rsid w:val="00295592"/>
    <w:rsid w:val="00297A02"/>
    <w:rsid w:val="002A3EB0"/>
    <w:rsid w:val="002B5671"/>
    <w:rsid w:val="002B572C"/>
    <w:rsid w:val="002B700A"/>
    <w:rsid w:val="002C14AF"/>
    <w:rsid w:val="002C1703"/>
    <w:rsid w:val="002C4E43"/>
    <w:rsid w:val="002C5CDE"/>
    <w:rsid w:val="002C6296"/>
    <w:rsid w:val="002D1431"/>
    <w:rsid w:val="002D232F"/>
    <w:rsid w:val="002E1297"/>
    <w:rsid w:val="002E5A7C"/>
    <w:rsid w:val="002E78D8"/>
    <w:rsid w:val="002F09C2"/>
    <w:rsid w:val="0030275C"/>
    <w:rsid w:val="00304F4E"/>
    <w:rsid w:val="00320FE8"/>
    <w:rsid w:val="003222E4"/>
    <w:rsid w:val="00326266"/>
    <w:rsid w:val="00326CDA"/>
    <w:rsid w:val="0033020F"/>
    <w:rsid w:val="003365D1"/>
    <w:rsid w:val="00341041"/>
    <w:rsid w:val="00343D8D"/>
    <w:rsid w:val="00354756"/>
    <w:rsid w:val="003602B2"/>
    <w:rsid w:val="0037598D"/>
    <w:rsid w:val="003820E8"/>
    <w:rsid w:val="0038365C"/>
    <w:rsid w:val="00385EFC"/>
    <w:rsid w:val="00392394"/>
    <w:rsid w:val="00394C22"/>
    <w:rsid w:val="00396067"/>
    <w:rsid w:val="003973CE"/>
    <w:rsid w:val="003978B3"/>
    <w:rsid w:val="00397E12"/>
    <w:rsid w:val="003A0371"/>
    <w:rsid w:val="003A65E2"/>
    <w:rsid w:val="003B1F56"/>
    <w:rsid w:val="003C1632"/>
    <w:rsid w:val="003C4D47"/>
    <w:rsid w:val="003C4DAD"/>
    <w:rsid w:val="003C6BC5"/>
    <w:rsid w:val="003D554D"/>
    <w:rsid w:val="003E2751"/>
    <w:rsid w:val="003E281A"/>
    <w:rsid w:val="003E2DCB"/>
    <w:rsid w:val="003E2F3A"/>
    <w:rsid w:val="003E36D2"/>
    <w:rsid w:val="003E4F28"/>
    <w:rsid w:val="003E6E40"/>
    <w:rsid w:val="003F01C7"/>
    <w:rsid w:val="00402172"/>
    <w:rsid w:val="00402ACA"/>
    <w:rsid w:val="00404377"/>
    <w:rsid w:val="00405761"/>
    <w:rsid w:val="00407BA8"/>
    <w:rsid w:val="00412896"/>
    <w:rsid w:val="00420711"/>
    <w:rsid w:val="004216DE"/>
    <w:rsid w:val="0043287C"/>
    <w:rsid w:val="00433D1B"/>
    <w:rsid w:val="004350AA"/>
    <w:rsid w:val="0044211A"/>
    <w:rsid w:val="0044320C"/>
    <w:rsid w:val="00447D46"/>
    <w:rsid w:val="00450003"/>
    <w:rsid w:val="0045162D"/>
    <w:rsid w:val="0045279E"/>
    <w:rsid w:val="00455A6B"/>
    <w:rsid w:val="00464815"/>
    <w:rsid w:val="00467A58"/>
    <w:rsid w:val="004730A1"/>
    <w:rsid w:val="004745DA"/>
    <w:rsid w:val="004749A7"/>
    <w:rsid w:val="00476F59"/>
    <w:rsid w:val="00476F68"/>
    <w:rsid w:val="004847B6"/>
    <w:rsid w:val="00484951"/>
    <w:rsid w:val="00490525"/>
    <w:rsid w:val="004911AC"/>
    <w:rsid w:val="004942BB"/>
    <w:rsid w:val="004A0F4E"/>
    <w:rsid w:val="004A17F0"/>
    <w:rsid w:val="004B6897"/>
    <w:rsid w:val="004D66DC"/>
    <w:rsid w:val="004E00DF"/>
    <w:rsid w:val="004E10F0"/>
    <w:rsid w:val="004E1841"/>
    <w:rsid w:val="004E1AD3"/>
    <w:rsid w:val="004E3491"/>
    <w:rsid w:val="004E48C2"/>
    <w:rsid w:val="004E5237"/>
    <w:rsid w:val="004E7709"/>
    <w:rsid w:val="004F05AF"/>
    <w:rsid w:val="004F7757"/>
    <w:rsid w:val="00502399"/>
    <w:rsid w:val="00520A9F"/>
    <w:rsid w:val="0053388A"/>
    <w:rsid w:val="00534D90"/>
    <w:rsid w:val="0053770D"/>
    <w:rsid w:val="00540E79"/>
    <w:rsid w:val="005413FB"/>
    <w:rsid w:val="00543BAF"/>
    <w:rsid w:val="0054423C"/>
    <w:rsid w:val="00554618"/>
    <w:rsid w:val="0055522F"/>
    <w:rsid w:val="00563B7A"/>
    <w:rsid w:val="00563E9F"/>
    <w:rsid w:val="00570DE1"/>
    <w:rsid w:val="00571ABD"/>
    <w:rsid w:val="00577F44"/>
    <w:rsid w:val="00580EA7"/>
    <w:rsid w:val="00585FF5"/>
    <w:rsid w:val="00590618"/>
    <w:rsid w:val="0059548E"/>
    <w:rsid w:val="005A7135"/>
    <w:rsid w:val="005B0485"/>
    <w:rsid w:val="005B5D86"/>
    <w:rsid w:val="005B656B"/>
    <w:rsid w:val="005C3511"/>
    <w:rsid w:val="005C7DEE"/>
    <w:rsid w:val="005D43D9"/>
    <w:rsid w:val="005D62FE"/>
    <w:rsid w:val="005E4B1F"/>
    <w:rsid w:val="005E68A5"/>
    <w:rsid w:val="005F0107"/>
    <w:rsid w:val="005F74C1"/>
    <w:rsid w:val="005F7DBC"/>
    <w:rsid w:val="00600812"/>
    <w:rsid w:val="0060225F"/>
    <w:rsid w:val="00603AD2"/>
    <w:rsid w:val="006045CC"/>
    <w:rsid w:val="006057A2"/>
    <w:rsid w:val="0061579A"/>
    <w:rsid w:val="006220B8"/>
    <w:rsid w:val="00623F83"/>
    <w:rsid w:val="006273BF"/>
    <w:rsid w:val="00627786"/>
    <w:rsid w:val="00633888"/>
    <w:rsid w:val="006356AB"/>
    <w:rsid w:val="00636647"/>
    <w:rsid w:val="00637BD2"/>
    <w:rsid w:val="00643A7D"/>
    <w:rsid w:val="00650CDF"/>
    <w:rsid w:val="00661E4C"/>
    <w:rsid w:val="0066355C"/>
    <w:rsid w:val="006711B6"/>
    <w:rsid w:val="00671D4A"/>
    <w:rsid w:val="0067448C"/>
    <w:rsid w:val="0067676F"/>
    <w:rsid w:val="00681E34"/>
    <w:rsid w:val="0068433C"/>
    <w:rsid w:val="00684A05"/>
    <w:rsid w:val="00686DB5"/>
    <w:rsid w:val="0069236E"/>
    <w:rsid w:val="0069497D"/>
    <w:rsid w:val="00695461"/>
    <w:rsid w:val="00696478"/>
    <w:rsid w:val="00697AF5"/>
    <w:rsid w:val="006A126B"/>
    <w:rsid w:val="006A7C3D"/>
    <w:rsid w:val="006B32F3"/>
    <w:rsid w:val="006B4D69"/>
    <w:rsid w:val="006B5DA5"/>
    <w:rsid w:val="006C166E"/>
    <w:rsid w:val="006D0613"/>
    <w:rsid w:val="006D10A3"/>
    <w:rsid w:val="006D4120"/>
    <w:rsid w:val="006D4D84"/>
    <w:rsid w:val="006D65A1"/>
    <w:rsid w:val="006E1A3D"/>
    <w:rsid w:val="006E2F11"/>
    <w:rsid w:val="006E3055"/>
    <w:rsid w:val="006E53C4"/>
    <w:rsid w:val="006E7FC8"/>
    <w:rsid w:val="006F7EA3"/>
    <w:rsid w:val="00703B81"/>
    <w:rsid w:val="0070583D"/>
    <w:rsid w:val="0071470F"/>
    <w:rsid w:val="0071684A"/>
    <w:rsid w:val="00723332"/>
    <w:rsid w:val="00727F58"/>
    <w:rsid w:val="00730445"/>
    <w:rsid w:val="00735695"/>
    <w:rsid w:val="007423A0"/>
    <w:rsid w:val="0074493F"/>
    <w:rsid w:val="00746961"/>
    <w:rsid w:val="007569CA"/>
    <w:rsid w:val="00760D6C"/>
    <w:rsid w:val="00761E10"/>
    <w:rsid w:val="0076205B"/>
    <w:rsid w:val="00762482"/>
    <w:rsid w:val="00770527"/>
    <w:rsid w:val="00773D20"/>
    <w:rsid w:val="00782148"/>
    <w:rsid w:val="00782978"/>
    <w:rsid w:val="00785304"/>
    <w:rsid w:val="00786A8D"/>
    <w:rsid w:val="00796EDC"/>
    <w:rsid w:val="007C04FC"/>
    <w:rsid w:val="007C12C5"/>
    <w:rsid w:val="007C2F7A"/>
    <w:rsid w:val="007C2FA5"/>
    <w:rsid w:val="007C4F6A"/>
    <w:rsid w:val="007C66E2"/>
    <w:rsid w:val="007C7E74"/>
    <w:rsid w:val="007D06B2"/>
    <w:rsid w:val="007D26C2"/>
    <w:rsid w:val="007D2F28"/>
    <w:rsid w:val="007D30D0"/>
    <w:rsid w:val="007E0236"/>
    <w:rsid w:val="007E1C9F"/>
    <w:rsid w:val="007E5719"/>
    <w:rsid w:val="007F06F7"/>
    <w:rsid w:val="007F423A"/>
    <w:rsid w:val="007F5A95"/>
    <w:rsid w:val="008018B0"/>
    <w:rsid w:val="0080463F"/>
    <w:rsid w:val="00810914"/>
    <w:rsid w:val="00811D28"/>
    <w:rsid w:val="00815FD7"/>
    <w:rsid w:val="00816A00"/>
    <w:rsid w:val="00817BBC"/>
    <w:rsid w:val="008207D1"/>
    <w:rsid w:val="008213FC"/>
    <w:rsid w:val="008307B7"/>
    <w:rsid w:val="00835316"/>
    <w:rsid w:val="00840F24"/>
    <w:rsid w:val="00842EBE"/>
    <w:rsid w:val="00844C3E"/>
    <w:rsid w:val="00847DEB"/>
    <w:rsid w:val="00870E60"/>
    <w:rsid w:val="00873482"/>
    <w:rsid w:val="008755CE"/>
    <w:rsid w:val="008756B7"/>
    <w:rsid w:val="008764F3"/>
    <w:rsid w:val="0088526E"/>
    <w:rsid w:val="00885563"/>
    <w:rsid w:val="00894352"/>
    <w:rsid w:val="008A096E"/>
    <w:rsid w:val="008A12A6"/>
    <w:rsid w:val="008A74DC"/>
    <w:rsid w:val="008B2102"/>
    <w:rsid w:val="008B6D2A"/>
    <w:rsid w:val="008B7FB5"/>
    <w:rsid w:val="008C2D89"/>
    <w:rsid w:val="008D2C7E"/>
    <w:rsid w:val="008D53E1"/>
    <w:rsid w:val="008D5C0A"/>
    <w:rsid w:val="008D66B5"/>
    <w:rsid w:val="008E0A0C"/>
    <w:rsid w:val="008E4E32"/>
    <w:rsid w:val="008E7C58"/>
    <w:rsid w:val="0090454A"/>
    <w:rsid w:val="00906C4A"/>
    <w:rsid w:val="009178C9"/>
    <w:rsid w:val="00920A62"/>
    <w:rsid w:val="00922579"/>
    <w:rsid w:val="009300B2"/>
    <w:rsid w:val="00932F07"/>
    <w:rsid w:val="00933368"/>
    <w:rsid w:val="00935143"/>
    <w:rsid w:val="00936A53"/>
    <w:rsid w:val="00936A60"/>
    <w:rsid w:val="00953063"/>
    <w:rsid w:val="0095594F"/>
    <w:rsid w:val="00955BCF"/>
    <w:rsid w:val="00955FDC"/>
    <w:rsid w:val="00957787"/>
    <w:rsid w:val="00965779"/>
    <w:rsid w:val="0096635E"/>
    <w:rsid w:val="00975DB6"/>
    <w:rsid w:val="009766F5"/>
    <w:rsid w:val="009779F7"/>
    <w:rsid w:val="0098047B"/>
    <w:rsid w:val="009942DB"/>
    <w:rsid w:val="009A2C9B"/>
    <w:rsid w:val="009B2901"/>
    <w:rsid w:val="009B2BDC"/>
    <w:rsid w:val="009B47B2"/>
    <w:rsid w:val="009C2C33"/>
    <w:rsid w:val="009C4190"/>
    <w:rsid w:val="009D1AED"/>
    <w:rsid w:val="009D2656"/>
    <w:rsid w:val="009E0804"/>
    <w:rsid w:val="009E08B2"/>
    <w:rsid w:val="009E2BE9"/>
    <w:rsid w:val="009E77FD"/>
    <w:rsid w:val="009E7F34"/>
    <w:rsid w:val="009F014F"/>
    <w:rsid w:val="009F077C"/>
    <w:rsid w:val="009F5046"/>
    <w:rsid w:val="00A00FA3"/>
    <w:rsid w:val="00A033D1"/>
    <w:rsid w:val="00A047A1"/>
    <w:rsid w:val="00A0779F"/>
    <w:rsid w:val="00A1096A"/>
    <w:rsid w:val="00A148FE"/>
    <w:rsid w:val="00A16A8E"/>
    <w:rsid w:val="00A17D41"/>
    <w:rsid w:val="00A2002F"/>
    <w:rsid w:val="00A31B1B"/>
    <w:rsid w:val="00A32E2A"/>
    <w:rsid w:val="00A410F8"/>
    <w:rsid w:val="00A42886"/>
    <w:rsid w:val="00A45FCB"/>
    <w:rsid w:val="00A46448"/>
    <w:rsid w:val="00A50B6F"/>
    <w:rsid w:val="00A547D5"/>
    <w:rsid w:val="00A55556"/>
    <w:rsid w:val="00A61D62"/>
    <w:rsid w:val="00A63FCB"/>
    <w:rsid w:val="00A663E9"/>
    <w:rsid w:val="00A72A4A"/>
    <w:rsid w:val="00A821CF"/>
    <w:rsid w:val="00A90FBD"/>
    <w:rsid w:val="00A9178C"/>
    <w:rsid w:val="00A91C57"/>
    <w:rsid w:val="00A94351"/>
    <w:rsid w:val="00A9510E"/>
    <w:rsid w:val="00A96302"/>
    <w:rsid w:val="00A9740D"/>
    <w:rsid w:val="00A97D8B"/>
    <w:rsid w:val="00AA5D7B"/>
    <w:rsid w:val="00AA684D"/>
    <w:rsid w:val="00AB30D5"/>
    <w:rsid w:val="00AB37B9"/>
    <w:rsid w:val="00AC3CC3"/>
    <w:rsid w:val="00AC5058"/>
    <w:rsid w:val="00AC6F71"/>
    <w:rsid w:val="00AC7378"/>
    <w:rsid w:val="00AD0234"/>
    <w:rsid w:val="00AD182E"/>
    <w:rsid w:val="00AD4878"/>
    <w:rsid w:val="00AD4E24"/>
    <w:rsid w:val="00AD6198"/>
    <w:rsid w:val="00AD6A3E"/>
    <w:rsid w:val="00AD6FEB"/>
    <w:rsid w:val="00AE2565"/>
    <w:rsid w:val="00AE5214"/>
    <w:rsid w:val="00AF4240"/>
    <w:rsid w:val="00AF4F56"/>
    <w:rsid w:val="00B00DAC"/>
    <w:rsid w:val="00B06529"/>
    <w:rsid w:val="00B0667E"/>
    <w:rsid w:val="00B07064"/>
    <w:rsid w:val="00B13C53"/>
    <w:rsid w:val="00B14940"/>
    <w:rsid w:val="00B22706"/>
    <w:rsid w:val="00B230E1"/>
    <w:rsid w:val="00B31613"/>
    <w:rsid w:val="00B31DD4"/>
    <w:rsid w:val="00B327C2"/>
    <w:rsid w:val="00B32945"/>
    <w:rsid w:val="00B37293"/>
    <w:rsid w:val="00B44E45"/>
    <w:rsid w:val="00B45E44"/>
    <w:rsid w:val="00B51680"/>
    <w:rsid w:val="00B53DF5"/>
    <w:rsid w:val="00B63119"/>
    <w:rsid w:val="00B65287"/>
    <w:rsid w:val="00B76A6B"/>
    <w:rsid w:val="00B76C82"/>
    <w:rsid w:val="00B776E8"/>
    <w:rsid w:val="00B869F5"/>
    <w:rsid w:val="00B97393"/>
    <w:rsid w:val="00BA159F"/>
    <w:rsid w:val="00BA1721"/>
    <w:rsid w:val="00BA5EA7"/>
    <w:rsid w:val="00BB524F"/>
    <w:rsid w:val="00BB7C70"/>
    <w:rsid w:val="00BC334B"/>
    <w:rsid w:val="00BC33EB"/>
    <w:rsid w:val="00BC3A8B"/>
    <w:rsid w:val="00BC49BD"/>
    <w:rsid w:val="00BC6067"/>
    <w:rsid w:val="00BD0A37"/>
    <w:rsid w:val="00BD3EB5"/>
    <w:rsid w:val="00BD4D8B"/>
    <w:rsid w:val="00BD6510"/>
    <w:rsid w:val="00BE079E"/>
    <w:rsid w:val="00BE6BD1"/>
    <w:rsid w:val="00BF141F"/>
    <w:rsid w:val="00BF34F0"/>
    <w:rsid w:val="00BF5821"/>
    <w:rsid w:val="00C02E71"/>
    <w:rsid w:val="00C046BA"/>
    <w:rsid w:val="00C04A66"/>
    <w:rsid w:val="00C158D7"/>
    <w:rsid w:val="00C34077"/>
    <w:rsid w:val="00C35680"/>
    <w:rsid w:val="00C35815"/>
    <w:rsid w:val="00C35A3F"/>
    <w:rsid w:val="00C37ACA"/>
    <w:rsid w:val="00C44619"/>
    <w:rsid w:val="00C455C5"/>
    <w:rsid w:val="00C50298"/>
    <w:rsid w:val="00C54F8B"/>
    <w:rsid w:val="00C57B45"/>
    <w:rsid w:val="00C6042F"/>
    <w:rsid w:val="00C64EF9"/>
    <w:rsid w:val="00C65706"/>
    <w:rsid w:val="00C658A0"/>
    <w:rsid w:val="00C67E24"/>
    <w:rsid w:val="00C7455C"/>
    <w:rsid w:val="00C86216"/>
    <w:rsid w:val="00C86584"/>
    <w:rsid w:val="00C86955"/>
    <w:rsid w:val="00C910D2"/>
    <w:rsid w:val="00C935ED"/>
    <w:rsid w:val="00C97B28"/>
    <w:rsid w:val="00CA0317"/>
    <w:rsid w:val="00CB3BDA"/>
    <w:rsid w:val="00CC0C89"/>
    <w:rsid w:val="00CC30DD"/>
    <w:rsid w:val="00CC3EA4"/>
    <w:rsid w:val="00CC5140"/>
    <w:rsid w:val="00CD183E"/>
    <w:rsid w:val="00CD6BC0"/>
    <w:rsid w:val="00CD7557"/>
    <w:rsid w:val="00CE0F88"/>
    <w:rsid w:val="00CE166B"/>
    <w:rsid w:val="00CE342B"/>
    <w:rsid w:val="00CE4723"/>
    <w:rsid w:val="00CE69D3"/>
    <w:rsid w:val="00CF00D2"/>
    <w:rsid w:val="00CF0389"/>
    <w:rsid w:val="00CF148D"/>
    <w:rsid w:val="00CF1E6F"/>
    <w:rsid w:val="00CF59BE"/>
    <w:rsid w:val="00CF6969"/>
    <w:rsid w:val="00D116AB"/>
    <w:rsid w:val="00D15587"/>
    <w:rsid w:val="00D16B1B"/>
    <w:rsid w:val="00D2093D"/>
    <w:rsid w:val="00D22875"/>
    <w:rsid w:val="00D25679"/>
    <w:rsid w:val="00D260ED"/>
    <w:rsid w:val="00D30A7E"/>
    <w:rsid w:val="00D32030"/>
    <w:rsid w:val="00D37660"/>
    <w:rsid w:val="00D37832"/>
    <w:rsid w:val="00D41EDE"/>
    <w:rsid w:val="00D42CA0"/>
    <w:rsid w:val="00D432EA"/>
    <w:rsid w:val="00D43F2F"/>
    <w:rsid w:val="00D44218"/>
    <w:rsid w:val="00D4583D"/>
    <w:rsid w:val="00D45BBF"/>
    <w:rsid w:val="00D46EDB"/>
    <w:rsid w:val="00D50DCE"/>
    <w:rsid w:val="00D569AA"/>
    <w:rsid w:val="00D576DA"/>
    <w:rsid w:val="00D619F6"/>
    <w:rsid w:val="00D62219"/>
    <w:rsid w:val="00D641F0"/>
    <w:rsid w:val="00D64A76"/>
    <w:rsid w:val="00D726FA"/>
    <w:rsid w:val="00D73548"/>
    <w:rsid w:val="00D74E16"/>
    <w:rsid w:val="00D77D25"/>
    <w:rsid w:val="00D81EC0"/>
    <w:rsid w:val="00D82EC1"/>
    <w:rsid w:val="00D85833"/>
    <w:rsid w:val="00D872F2"/>
    <w:rsid w:val="00D9109D"/>
    <w:rsid w:val="00D92591"/>
    <w:rsid w:val="00D96DAB"/>
    <w:rsid w:val="00D974F3"/>
    <w:rsid w:val="00DA2405"/>
    <w:rsid w:val="00DB1311"/>
    <w:rsid w:val="00DC06C5"/>
    <w:rsid w:val="00DC1289"/>
    <w:rsid w:val="00DD13C8"/>
    <w:rsid w:val="00DD15E1"/>
    <w:rsid w:val="00DD5871"/>
    <w:rsid w:val="00DE6563"/>
    <w:rsid w:val="00DF2B29"/>
    <w:rsid w:val="00DF379A"/>
    <w:rsid w:val="00DF69F6"/>
    <w:rsid w:val="00E027F1"/>
    <w:rsid w:val="00E046D5"/>
    <w:rsid w:val="00E07829"/>
    <w:rsid w:val="00E12222"/>
    <w:rsid w:val="00E1506B"/>
    <w:rsid w:val="00E16228"/>
    <w:rsid w:val="00E22D60"/>
    <w:rsid w:val="00E26F0E"/>
    <w:rsid w:val="00E30601"/>
    <w:rsid w:val="00E315DB"/>
    <w:rsid w:val="00E336D6"/>
    <w:rsid w:val="00E359E7"/>
    <w:rsid w:val="00E35D14"/>
    <w:rsid w:val="00E40C49"/>
    <w:rsid w:val="00E445AD"/>
    <w:rsid w:val="00E44763"/>
    <w:rsid w:val="00E51D38"/>
    <w:rsid w:val="00E569E5"/>
    <w:rsid w:val="00E5777A"/>
    <w:rsid w:val="00E62A52"/>
    <w:rsid w:val="00E662DC"/>
    <w:rsid w:val="00E6705A"/>
    <w:rsid w:val="00E81F7A"/>
    <w:rsid w:val="00E86B92"/>
    <w:rsid w:val="00E87F74"/>
    <w:rsid w:val="00E91AFB"/>
    <w:rsid w:val="00E91CD7"/>
    <w:rsid w:val="00E944B8"/>
    <w:rsid w:val="00E97147"/>
    <w:rsid w:val="00EA39E4"/>
    <w:rsid w:val="00EA3D40"/>
    <w:rsid w:val="00EA5658"/>
    <w:rsid w:val="00EB2155"/>
    <w:rsid w:val="00EB2E15"/>
    <w:rsid w:val="00EC249E"/>
    <w:rsid w:val="00EC679F"/>
    <w:rsid w:val="00EC7F5B"/>
    <w:rsid w:val="00ED0EE1"/>
    <w:rsid w:val="00ED1659"/>
    <w:rsid w:val="00ED2B8F"/>
    <w:rsid w:val="00ED5E65"/>
    <w:rsid w:val="00EE2DA6"/>
    <w:rsid w:val="00F058C5"/>
    <w:rsid w:val="00F06F9D"/>
    <w:rsid w:val="00F07325"/>
    <w:rsid w:val="00F104E0"/>
    <w:rsid w:val="00F124EA"/>
    <w:rsid w:val="00F15C73"/>
    <w:rsid w:val="00F207F1"/>
    <w:rsid w:val="00F4064E"/>
    <w:rsid w:val="00F41B59"/>
    <w:rsid w:val="00F4290E"/>
    <w:rsid w:val="00F43963"/>
    <w:rsid w:val="00F4591A"/>
    <w:rsid w:val="00F537D7"/>
    <w:rsid w:val="00F650FC"/>
    <w:rsid w:val="00F65986"/>
    <w:rsid w:val="00F76B8F"/>
    <w:rsid w:val="00F831A3"/>
    <w:rsid w:val="00F83C6D"/>
    <w:rsid w:val="00F84324"/>
    <w:rsid w:val="00F91DD8"/>
    <w:rsid w:val="00F91F1D"/>
    <w:rsid w:val="00F94F62"/>
    <w:rsid w:val="00F959CB"/>
    <w:rsid w:val="00FA7431"/>
    <w:rsid w:val="00FB0344"/>
    <w:rsid w:val="00FB27AE"/>
    <w:rsid w:val="00FB47A4"/>
    <w:rsid w:val="00FC59DF"/>
    <w:rsid w:val="00FD1AD7"/>
    <w:rsid w:val="00FD5801"/>
    <w:rsid w:val="00FE2ADF"/>
    <w:rsid w:val="00FE5139"/>
    <w:rsid w:val="00FF01AC"/>
    <w:rsid w:val="00FF26A9"/>
    <w:rsid w:val="00FF38F9"/>
    <w:rsid w:val="00FF5DA6"/>
    <w:rsid w:val="00FF6A5D"/>
    <w:rsid w:val="15664981"/>
    <w:rsid w:val="1B1A26C2"/>
    <w:rsid w:val="26A41E2C"/>
    <w:rsid w:val="2A512C06"/>
    <w:rsid w:val="39C111C7"/>
    <w:rsid w:val="3ED2D45B"/>
    <w:rsid w:val="4B636B41"/>
    <w:rsid w:val="515A679A"/>
    <w:rsid w:val="6C3E9558"/>
    <w:rsid w:val="75C4B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C47A"/>
  <w15:chartTrackingRefBased/>
  <w15:docId w15:val="{BA7B2068-6BBD-4775-A693-7135400F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4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4763"/>
  </w:style>
  <w:style w:type="character" w:customStyle="1" w:styleId="eop">
    <w:name w:val="eop"/>
    <w:basedOn w:val="DefaultParagraphFont"/>
    <w:rsid w:val="00E44763"/>
  </w:style>
  <w:style w:type="character" w:customStyle="1" w:styleId="advancedproofingissue">
    <w:name w:val="advancedproofingissue"/>
    <w:basedOn w:val="DefaultParagraphFont"/>
    <w:rsid w:val="00E44763"/>
  </w:style>
  <w:style w:type="character" w:customStyle="1" w:styleId="contextualspellingandgrammarerror">
    <w:name w:val="contextualspellingandgrammarerror"/>
    <w:basedOn w:val="DefaultParagraphFont"/>
    <w:rsid w:val="00E44763"/>
  </w:style>
  <w:style w:type="numbering" w:customStyle="1" w:styleId="NoList1">
    <w:name w:val="No List1"/>
    <w:next w:val="NoList"/>
    <w:uiPriority w:val="99"/>
    <w:semiHidden/>
    <w:unhideWhenUsed/>
    <w:rsid w:val="001519FA"/>
  </w:style>
  <w:style w:type="paragraph" w:customStyle="1" w:styleId="msonormal0">
    <w:name w:val="msonormal"/>
    <w:basedOn w:val="Normal"/>
    <w:rsid w:val="00151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1519FA"/>
  </w:style>
  <w:style w:type="character" w:styleId="Hyperlink">
    <w:name w:val="Hyperlink"/>
    <w:basedOn w:val="DefaultParagraphFont"/>
    <w:uiPriority w:val="99"/>
    <w:unhideWhenUsed/>
    <w:rsid w:val="001519FA"/>
    <w:rPr>
      <w:color w:val="0000FF"/>
      <w:u w:val="single"/>
    </w:rPr>
  </w:style>
  <w:style w:type="character" w:styleId="FollowedHyperlink">
    <w:name w:val="FollowedHyperlink"/>
    <w:basedOn w:val="DefaultParagraphFont"/>
    <w:uiPriority w:val="99"/>
    <w:semiHidden/>
    <w:unhideWhenUsed/>
    <w:rsid w:val="001519FA"/>
    <w:rPr>
      <w:color w:val="800080"/>
      <w:u w:val="single"/>
    </w:rPr>
  </w:style>
  <w:style w:type="paragraph" w:customStyle="1" w:styleId="outlineelement">
    <w:name w:val="outlineelement"/>
    <w:basedOn w:val="Normal"/>
    <w:rsid w:val="00151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1519FA"/>
  </w:style>
  <w:style w:type="character" w:customStyle="1" w:styleId="pagebreakblob">
    <w:name w:val="pagebreakblob"/>
    <w:basedOn w:val="DefaultParagraphFont"/>
    <w:rsid w:val="001519FA"/>
  </w:style>
  <w:style w:type="character" w:customStyle="1" w:styleId="pagebreakborderspan">
    <w:name w:val="pagebreakborderspan"/>
    <w:basedOn w:val="DefaultParagraphFont"/>
    <w:rsid w:val="001519FA"/>
  </w:style>
  <w:style w:type="character" w:customStyle="1" w:styleId="pagebreaktextspan">
    <w:name w:val="pagebreaktextspan"/>
    <w:basedOn w:val="DefaultParagraphFont"/>
    <w:rsid w:val="001519FA"/>
  </w:style>
  <w:style w:type="paragraph" w:styleId="ListParagraph">
    <w:name w:val="List Paragraph"/>
    <w:basedOn w:val="Normal"/>
    <w:link w:val="ListParagraphChar"/>
    <w:uiPriority w:val="34"/>
    <w:qFormat/>
    <w:rsid w:val="00A90FBD"/>
    <w:pPr>
      <w:ind w:left="720"/>
      <w:contextualSpacing/>
    </w:pPr>
  </w:style>
  <w:style w:type="paragraph" w:styleId="ListBullet">
    <w:name w:val="List Bullet"/>
    <w:basedOn w:val="Normal"/>
    <w:uiPriority w:val="99"/>
    <w:unhideWhenUsed/>
    <w:rsid w:val="003A0371"/>
    <w:pPr>
      <w:numPr>
        <w:numId w:val="8"/>
      </w:numPr>
      <w:contextualSpacing/>
    </w:pPr>
  </w:style>
  <w:style w:type="character" w:styleId="CommentReference">
    <w:name w:val="annotation reference"/>
    <w:basedOn w:val="DefaultParagraphFont"/>
    <w:uiPriority w:val="99"/>
    <w:semiHidden/>
    <w:unhideWhenUsed/>
    <w:rsid w:val="00CF0389"/>
    <w:rPr>
      <w:sz w:val="16"/>
      <w:szCs w:val="16"/>
    </w:rPr>
  </w:style>
  <w:style w:type="paragraph" w:styleId="CommentText">
    <w:name w:val="annotation text"/>
    <w:basedOn w:val="Normal"/>
    <w:link w:val="CommentTextChar"/>
    <w:uiPriority w:val="99"/>
    <w:unhideWhenUsed/>
    <w:rsid w:val="00CF0389"/>
    <w:pPr>
      <w:spacing w:line="240" w:lineRule="auto"/>
    </w:pPr>
    <w:rPr>
      <w:sz w:val="20"/>
      <w:szCs w:val="20"/>
    </w:rPr>
  </w:style>
  <w:style w:type="character" w:customStyle="1" w:styleId="CommentTextChar">
    <w:name w:val="Comment Text Char"/>
    <w:basedOn w:val="DefaultParagraphFont"/>
    <w:link w:val="CommentText"/>
    <w:uiPriority w:val="99"/>
    <w:rsid w:val="00CF0389"/>
    <w:rPr>
      <w:sz w:val="20"/>
      <w:szCs w:val="20"/>
    </w:rPr>
  </w:style>
  <w:style w:type="paragraph" w:styleId="CommentSubject">
    <w:name w:val="annotation subject"/>
    <w:basedOn w:val="CommentText"/>
    <w:next w:val="CommentText"/>
    <w:link w:val="CommentSubjectChar"/>
    <w:uiPriority w:val="99"/>
    <w:semiHidden/>
    <w:unhideWhenUsed/>
    <w:rsid w:val="00CF0389"/>
    <w:rPr>
      <w:b/>
      <w:bCs/>
    </w:rPr>
  </w:style>
  <w:style w:type="character" w:customStyle="1" w:styleId="CommentSubjectChar">
    <w:name w:val="Comment Subject Char"/>
    <w:basedOn w:val="CommentTextChar"/>
    <w:link w:val="CommentSubject"/>
    <w:uiPriority w:val="99"/>
    <w:semiHidden/>
    <w:rsid w:val="00CF0389"/>
    <w:rPr>
      <w:b/>
      <w:bCs/>
      <w:sz w:val="20"/>
      <w:szCs w:val="20"/>
    </w:rPr>
  </w:style>
  <w:style w:type="character" w:styleId="UnresolvedMention">
    <w:name w:val="Unresolved Mention"/>
    <w:basedOn w:val="DefaultParagraphFont"/>
    <w:uiPriority w:val="99"/>
    <w:unhideWhenUsed/>
    <w:rsid w:val="0038365C"/>
    <w:rPr>
      <w:color w:val="605E5C"/>
      <w:shd w:val="clear" w:color="auto" w:fill="E1DFDD"/>
    </w:rPr>
  </w:style>
  <w:style w:type="character" w:styleId="Mention">
    <w:name w:val="Mention"/>
    <w:basedOn w:val="DefaultParagraphFont"/>
    <w:uiPriority w:val="99"/>
    <w:unhideWhenUsed/>
    <w:rsid w:val="00EC249E"/>
    <w:rPr>
      <w:color w:val="2B579A"/>
      <w:shd w:val="clear" w:color="auto" w:fill="E6E6E6"/>
    </w:rPr>
  </w:style>
  <w:style w:type="character" w:customStyle="1" w:styleId="ListParagraphChar">
    <w:name w:val="List Paragraph Char"/>
    <w:link w:val="ListParagraph"/>
    <w:uiPriority w:val="99"/>
    <w:locked/>
    <w:rsid w:val="00C34077"/>
  </w:style>
  <w:style w:type="paragraph" w:styleId="Header">
    <w:name w:val="header"/>
    <w:basedOn w:val="Normal"/>
    <w:link w:val="HeaderChar"/>
    <w:uiPriority w:val="99"/>
    <w:semiHidden/>
    <w:unhideWhenUsed/>
    <w:rsid w:val="005552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522F"/>
  </w:style>
  <w:style w:type="paragraph" w:styleId="Footer">
    <w:name w:val="footer"/>
    <w:basedOn w:val="Normal"/>
    <w:link w:val="FooterChar"/>
    <w:uiPriority w:val="99"/>
    <w:semiHidden/>
    <w:unhideWhenUsed/>
    <w:rsid w:val="005552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522F"/>
  </w:style>
  <w:style w:type="paragraph" w:styleId="Revision">
    <w:name w:val="Revision"/>
    <w:hidden/>
    <w:uiPriority w:val="99"/>
    <w:semiHidden/>
    <w:rsid w:val="00F20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sd.gov/bit?id=bit_standards_overvie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C491899F4AF46951B3BFD159A284A" ma:contentTypeVersion="2" ma:contentTypeDescription="Create a new document." ma:contentTypeScope="" ma:versionID="a103f399215114dc87d6638a4aa90dc4">
  <xsd:schema xmlns:xsd="http://www.w3.org/2001/XMLSchema" xmlns:xs="http://www.w3.org/2001/XMLSchema" xmlns:p="http://schemas.microsoft.com/office/2006/metadata/properties" xmlns:ns2="4425a31f-4ecb-460a-9ebe-166e50df30cf" targetNamespace="http://schemas.microsoft.com/office/2006/metadata/properties" ma:root="true" ma:fieldsID="3fa58bb9c1b7fedccfb62d85843a845f" ns2:_="">
    <xsd:import namespace="4425a31f-4ecb-460a-9ebe-166e50df30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a31f-4ecb-460a-9ebe-166e50df3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8463-903F-4BA9-9392-14D6A44A3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a31f-4ecb-460a-9ebe-166e50df3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28820-6858-4C49-A63A-8DAF08879090}">
  <ds:schemaRefs>
    <ds:schemaRef ds:uri="http://schemas.microsoft.com/sharepoint/v3/contenttype/forms"/>
  </ds:schemaRefs>
</ds:datastoreItem>
</file>

<file path=customXml/itemProps3.xml><?xml version="1.0" encoding="utf-8"?>
<ds:datastoreItem xmlns:ds="http://schemas.openxmlformats.org/officeDocument/2006/customXml" ds:itemID="{4ECBF723-D138-402D-8B06-B730F7526A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3C0480-2A80-4CCA-9177-4FA86B2A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7804</Characters>
  <Application>Microsoft Office Word</Application>
  <DocSecurity>4</DocSecurity>
  <Lines>210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Aaron</dc:creator>
  <cp:lastModifiedBy>Schuetzle, Missy</cp:lastModifiedBy>
  <cp:revision>2</cp:revision>
  <dcterms:created xsi:type="dcterms:W3CDTF">2023-12-14T14:21:00Z</dcterms:created>
  <dcterms:modified xsi:type="dcterms:W3CDTF">2023-12-14T14:21:00Z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0x01010047FC491899F4AF46951B3BFD159A284A</vt:lpwstr>
  </property>
  <property fmtid="{D5CDD505-2E9C-101B-9397-08002B2CF9AE}" pid="3" name="ContraxxDesc">
    <vt:lpwstr>EXH_RFP_001910</vt:lpwstr>
  </property>
  <property fmtid="{D5CDD505-2E9C-101B-9397-08002B2CF9AE}" pid="4" name="ContraxxID">
    <vt:lpwstr>2741273</vt:lpwstr>
  </property>
  <property fmtid="{D5CDD505-2E9C-101B-9397-08002B2CF9AE}" pid="5" name="CtxAddInVersion">
    <vt:lpwstr>3.0.9.0</vt:lpwstr>
  </property>
  <property fmtid="{D5CDD505-2E9C-101B-9397-08002B2CF9AE}" pid="6" name="CtxFieldListFileName">
    <vt:lpwstr>https://lambda.contraxxhost.com/ContraxxStateSD/Unsecure/FieldList.xml</vt:lpwstr>
  </property>
</Properties>
</file>