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D193" w14:textId="77777777" w:rsidR="004507FB" w:rsidRDefault="004507FB" w:rsidP="004507FB">
      <w:pPr>
        <w:pStyle w:val="NoSpacing"/>
      </w:pPr>
    </w:p>
    <w:p w14:paraId="6BD3C6BF" w14:textId="77777777" w:rsidR="004507FB" w:rsidRPr="00213BCA" w:rsidRDefault="004507FB" w:rsidP="007021EA">
      <w:r w:rsidRPr="00213BCA">
        <w:t>Dear Supplier:</w:t>
      </w:r>
    </w:p>
    <w:p w14:paraId="367C7F21" w14:textId="4297754D" w:rsidR="004507FB" w:rsidRDefault="004507FB" w:rsidP="00CA54EC">
      <w:pPr>
        <w:pStyle w:val="NoSpacing"/>
      </w:pPr>
      <w:r w:rsidRPr="00213BCA">
        <w:t xml:space="preserve">Thank you for your interest in this bidding opportunity.  </w:t>
      </w:r>
      <w:r w:rsidR="009960E4" w:rsidRPr="00213BCA">
        <w:t>To</w:t>
      </w:r>
      <w:r w:rsidRPr="00213BCA">
        <w:t xml:space="preserve"> view the specifications</w:t>
      </w:r>
      <w:r w:rsidR="00801AFB">
        <w:t xml:space="preserve"> and submit a bid</w:t>
      </w:r>
      <w:r w:rsidRPr="00213BCA">
        <w:t xml:space="preserve">, </w:t>
      </w:r>
      <w:r w:rsidR="00801AFB">
        <w:t>you must be registered with the University’s bid system, ESM Solutions.</w:t>
      </w:r>
    </w:p>
    <w:p w14:paraId="6125E4A3" w14:textId="77777777" w:rsidR="00CA54EC" w:rsidRDefault="00CA54EC" w:rsidP="00CA54EC">
      <w:pPr>
        <w:pStyle w:val="NoSpacing"/>
      </w:pPr>
    </w:p>
    <w:p w14:paraId="5CB35432" w14:textId="341BC08C" w:rsidR="006331FA" w:rsidRDefault="004507FB" w:rsidP="00CA54EC">
      <w:pPr>
        <w:pStyle w:val="NoSpacing"/>
      </w:pPr>
      <w:r w:rsidRPr="004507FB">
        <w:t xml:space="preserve">There is no </w:t>
      </w:r>
      <w:proofErr w:type="gramStart"/>
      <w:r w:rsidRPr="004507FB">
        <w:t>charge</w:t>
      </w:r>
      <w:proofErr w:type="gramEnd"/>
      <w:r w:rsidRPr="004507FB">
        <w:t xml:space="preserve"> </w:t>
      </w:r>
      <w:r w:rsidR="00801AFB">
        <w:t>and it only takes a few minutes to register</w:t>
      </w:r>
      <w:r w:rsidR="00C82DED">
        <w:t>.</w:t>
      </w:r>
      <w:r w:rsidRPr="004507FB">
        <w:t xml:space="preserve"> </w:t>
      </w:r>
    </w:p>
    <w:p w14:paraId="444C8AA5" w14:textId="77777777" w:rsidR="00801AFB" w:rsidRDefault="00801AFB" w:rsidP="00CA54EC">
      <w:pPr>
        <w:pStyle w:val="NoSpacing"/>
      </w:pPr>
    </w:p>
    <w:p w14:paraId="52712B97" w14:textId="0445C385" w:rsidR="007021EA" w:rsidRPr="006331FA" w:rsidRDefault="00801AFB" w:rsidP="006331FA">
      <w:pPr>
        <w:pStyle w:val="NoSpacing"/>
        <w:rPr>
          <w:b/>
        </w:rPr>
      </w:pPr>
      <w:r w:rsidRPr="004507FB">
        <w:rPr>
          <w:rFonts w:ascii="Calibri" w:eastAsia="Calibri" w:hAnsi="Calibri" w:cs="Times New Roman"/>
          <w:u w:val="single"/>
        </w:rPr>
        <w:t>Instructions for Registering as a Bidder for the University of Tennesse</w:t>
      </w:r>
      <w:r w:rsidR="009E4492">
        <w:rPr>
          <w:b/>
        </w:rPr>
        <w:t>e</w:t>
      </w:r>
    </w:p>
    <w:p w14:paraId="1BB185F2" w14:textId="3E4340E2" w:rsidR="004507FB" w:rsidRPr="009E4492" w:rsidRDefault="00F742FB" w:rsidP="002878F3">
      <w:pPr>
        <w:numPr>
          <w:ilvl w:val="0"/>
          <w:numId w:val="2"/>
        </w:numPr>
        <w:spacing w:before="100" w:beforeAutospacing="1" w:after="0" w:line="240" w:lineRule="auto"/>
        <w:rPr>
          <w:rStyle w:val="Hyperlink"/>
          <w:color w:val="auto"/>
          <w:u w:val="none"/>
        </w:rPr>
      </w:pPr>
      <w:hyperlink r:id="rId10" w:anchor="/registration/contactInformation/" w:history="1">
        <w:r w:rsidR="000D6622">
          <w:rPr>
            <w:rStyle w:val="Hyperlink"/>
          </w:rPr>
          <w:t>https://supplier.esmsolutions.com/registration#/registration/contactInformation/</w:t>
        </w:r>
      </w:hyperlink>
    </w:p>
    <w:p w14:paraId="74279C80" w14:textId="774CE83C" w:rsidR="00766274" w:rsidRDefault="00766274" w:rsidP="002878F3">
      <w:pPr>
        <w:numPr>
          <w:ilvl w:val="0"/>
          <w:numId w:val="2"/>
        </w:numPr>
        <w:spacing w:before="100" w:beforeAutospacing="1" w:after="0" w:line="240" w:lineRule="auto"/>
      </w:pPr>
      <w:r w:rsidRPr="004507FB">
        <w:t xml:space="preserve">The University recommends that your company create a group email account, such as “bids@_____.com.”  This will help ensure that your company will continue to receive notifications, even if a </w:t>
      </w:r>
      <w:r w:rsidR="009960E4" w:rsidRPr="004507FB">
        <w:t>specific individual</w:t>
      </w:r>
      <w:r w:rsidRPr="004507FB">
        <w:t xml:space="preserve"> leaves your company. </w:t>
      </w:r>
    </w:p>
    <w:p w14:paraId="31597535" w14:textId="46A06E03" w:rsidR="00766274" w:rsidRPr="004507FB" w:rsidRDefault="00766274" w:rsidP="002878F3">
      <w:pPr>
        <w:numPr>
          <w:ilvl w:val="0"/>
          <w:numId w:val="2"/>
        </w:numPr>
        <w:spacing w:before="100" w:beforeAutospacing="1" w:after="0" w:line="240" w:lineRule="auto"/>
      </w:pPr>
      <w:r>
        <w:t>CHECK THE SPELLING OF YOUR EMAIL ADDRESS when you register in ESM. If your email address is spelled incorrectly, you will not receive notifications or be able to log into the system to respond to solicitations.</w:t>
      </w:r>
    </w:p>
    <w:p w14:paraId="64D3EB77" w14:textId="0E4D1301" w:rsidR="00766274" w:rsidRPr="00C22DB2" w:rsidRDefault="00766274" w:rsidP="002878F3">
      <w:pPr>
        <w:pStyle w:val="ListParagraph"/>
        <w:numPr>
          <w:ilvl w:val="0"/>
          <w:numId w:val="3"/>
        </w:numPr>
        <w:spacing w:after="0" w:line="276" w:lineRule="auto"/>
        <w:rPr>
          <w:rFonts w:ascii="Calibri" w:eastAsia="Calibri" w:hAnsi="Calibri" w:cs="Times New Roman"/>
        </w:rPr>
      </w:pPr>
      <w:r>
        <w:t xml:space="preserve">After you register, edit your email notification settings in your ESM profile to reduce the number of notifications you receive. You can learn how </w:t>
      </w:r>
      <w:hyperlink r:id="rId11" w:tgtFrame="_blank" w:history="1">
        <w:r>
          <w:rPr>
            <w:rStyle w:val="Hyperlink"/>
          </w:rPr>
          <w:t>here</w:t>
        </w:r>
      </w:hyperlink>
      <w:r>
        <w:t>.</w:t>
      </w:r>
    </w:p>
    <w:p w14:paraId="1F57D1A9" w14:textId="4CD84175" w:rsidR="00801AFB" w:rsidRPr="002878F3" w:rsidRDefault="00801AFB" w:rsidP="002878F3">
      <w:pPr>
        <w:pStyle w:val="ListParagraph"/>
        <w:numPr>
          <w:ilvl w:val="0"/>
          <w:numId w:val="3"/>
        </w:numPr>
        <w:spacing w:after="0" w:line="276" w:lineRule="auto"/>
        <w:rPr>
          <w:rFonts w:ascii="Calibri" w:eastAsia="Calibri" w:hAnsi="Calibri" w:cs="Times New Roman"/>
        </w:rPr>
      </w:pPr>
      <w:r>
        <w:t>After you register, open the first ESM email notification you receive (even if it does not apply to your company) and log into ESM from within the email. If needed, contact ESM for assistance.</w:t>
      </w:r>
    </w:p>
    <w:p w14:paraId="75470639" w14:textId="7D737903" w:rsidR="00801AFB" w:rsidRPr="00C22DB2" w:rsidRDefault="004507FB" w:rsidP="00801AFB">
      <w:pPr>
        <w:pStyle w:val="NormalWeb"/>
        <w:rPr>
          <w:rFonts w:ascii="Calibri" w:eastAsia="Calibri" w:hAnsi="Calibri"/>
          <w:sz w:val="22"/>
          <w:szCs w:val="22"/>
        </w:rPr>
      </w:pPr>
      <w:r w:rsidRPr="000D6622">
        <w:rPr>
          <w:rFonts w:asciiTheme="minorHAnsi" w:eastAsiaTheme="minorHAnsi" w:hAnsiTheme="minorHAnsi" w:cstheme="minorBidi"/>
          <w:sz w:val="22"/>
          <w:szCs w:val="22"/>
        </w:rPr>
        <w:t>Have questions</w:t>
      </w:r>
      <w:r w:rsidR="009E4492">
        <w:rPr>
          <w:rFonts w:asciiTheme="minorHAnsi" w:eastAsiaTheme="minorHAnsi" w:hAnsiTheme="minorHAnsi" w:cstheme="minorBidi"/>
          <w:sz w:val="22"/>
          <w:szCs w:val="22"/>
        </w:rPr>
        <w:t xml:space="preserve"> or need help?</w:t>
      </w:r>
      <w:r w:rsidR="00801AFB">
        <w:t xml:space="preserve"> </w:t>
      </w:r>
      <w:r w:rsidR="00801AFB" w:rsidRPr="00801AFB">
        <w:t xml:space="preserve"> </w:t>
      </w:r>
      <w:r w:rsidR="00801AFB" w:rsidRPr="00C22DB2">
        <w:rPr>
          <w:rFonts w:ascii="Calibri" w:eastAsia="Calibri" w:hAnsi="Calibri"/>
          <w:sz w:val="22"/>
          <w:szCs w:val="22"/>
        </w:rPr>
        <w:t>ESM’s support team is happy to assist with technical issues.   There are three ways to request help from ESM</w:t>
      </w:r>
      <w:r w:rsidR="009E4492">
        <w:rPr>
          <w:rFonts w:ascii="Calibri" w:eastAsia="Calibri" w:hAnsi="Calibri"/>
          <w:sz w:val="22"/>
          <w:szCs w:val="22"/>
        </w:rPr>
        <w:t>:</w:t>
      </w:r>
    </w:p>
    <w:p w14:paraId="40C6B1A4" w14:textId="77777777" w:rsidR="00801AFB" w:rsidRPr="00C22DB2" w:rsidRDefault="00801AFB" w:rsidP="00801AFB">
      <w:pPr>
        <w:numPr>
          <w:ilvl w:val="0"/>
          <w:numId w:val="4"/>
        </w:numPr>
        <w:spacing w:before="100" w:beforeAutospacing="1" w:after="100" w:afterAutospacing="1" w:line="240" w:lineRule="auto"/>
        <w:rPr>
          <w:rFonts w:ascii="Calibri" w:eastAsia="Calibri" w:hAnsi="Calibri" w:cs="Times New Roman"/>
        </w:rPr>
      </w:pPr>
      <w:r w:rsidRPr="00C22DB2">
        <w:rPr>
          <w:rFonts w:ascii="Calibri" w:eastAsia="Calibri" w:hAnsi="Calibri" w:cs="Times New Roman"/>
        </w:rPr>
        <w:t xml:space="preserve">Submit a customer service request ticket, </w:t>
      </w:r>
      <w:hyperlink r:id="rId12" w:history="1">
        <w:r w:rsidRPr="00C22DB2">
          <w:rPr>
            <w:rFonts w:ascii="Calibri" w:eastAsia="Calibri" w:hAnsi="Calibri" w:cs="Times New Roman"/>
          </w:rPr>
          <w:t>https://support.esmsolutions.com/</w:t>
        </w:r>
      </w:hyperlink>
      <w:r w:rsidRPr="00C22DB2">
        <w:rPr>
          <w:rFonts w:ascii="Calibri" w:eastAsia="Calibri" w:hAnsi="Calibri" w:cs="Times New Roman"/>
        </w:rPr>
        <w:t>.</w:t>
      </w:r>
    </w:p>
    <w:p w14:paraId="2199C103" w14:textId="77777777" w:rsidR="00801AFB" w:rsidRPr="00C22DB2" w:rsidRDefault="00801AFB" w:rsidP="00801AFB">
      <w:pPr>
        <w:numPr>
          <w:ilvl w:val="0"/>
          <w:numId w:val="4"/>
        </w:numPr>
        <w:spacing w:before="100" w:beforeAutospacing="1" w:after="100" w:afterAutospacing="1" w:line="240" w:lineRule="auto"/>
        <w:rPr>
          <w:rFonts w:ascii="Calibri" w:eastAsia="Calibri" w:hAnsi="Calibri" w:cs="Times New Roman"/>
        </w:rPr>
      </w:pPr>
      <w:r w:rsidRPr="00C22DB2">
        <w:rPr>
          <w:rFonts w:ascii="Calibri" w:eastAsia="Calibri" w:hAnsi="Calibri" w:cs="Times New Roman"/>
        </w:rPr>
        <w:t>Call (877) 969-7246, ext. 3</w:t>
      </w:r>
    </w:p>
    <w:p w14:paraId="228E612A" w14:textId="77777777" w:rsidR="00801AFB" w:rsidRPr="00C22DB2" w:rsidRDefault="00801AFB" w:rsidP="00801AFB">
      <w:pPr>
        <w:numPr>
          <w:ilvl w:val="0"/>
          <w:numId w:val="4"/>
        </w:numPr>
        <w:spacing w:before="100" w:beforeAutospacing="1" w:after="100" w:afterAutospacing="1" w:line="240" w:lineRule="auto"/>
        <w:rPr>
          <w:rFonts w:ascii="Calibri" w:eastAsia="Calibri" w:hAnsi="Calibri" w:cs="Times New Roman"/>
        </w:rPr>
      </w:pPr>
      <w:r w:rsidRPr="00C22DB2">
        <w:rPr>
          <w:rFonts w:ascii="Calibri" w:eastAsia="Calibri" w:hAnsi="Calibri" w:cs="Times New Roman"/>
        </w:rPr>
        <w:t>Email at  </w:t>
      </w:r>
      <w:hyperlink r:id="rId13" w:history="1">
        <w:r w:rsidRPr="00C22DB2">
          <w:rPr>
            <w:rFonts w:ascii="Calibri" w:eastAsia="Calibri" w:hAnsi="Calibri" w:cs="Times New Roman"/>
          </w:rPr>
          <w:t>support@esmsolutions.com</w:t>
        </w:r>
      </w:hyperlink>
      <w:r w:rsidRPr="00C22DB2">
        <w:rPr>
          <w:rFonts w:ascii="Calibri" w:eastAsia="Calibri" w:hAnsi="Calibri" w:cs="Times New Roman"/>
        </w:rPr>
        <w:t>.</w:t>
      </w:r>
    </w:p>
    <w:p w14:paraId="68E717A8" w14:textId="0776D993" w:rsidR="000D6622" w:rsidRDefault="00801AFB" w:rsidP="00801AFB">
      <w:pPr>
        <w:pStyle w:val="NormalWeb"/>
        <w:rPr>
          <w:rFonts w:ascii="Calibri" w:eastAsia="Calibri" w:hAnsi="Calibri"/>
          <w:sz w:val="22"/>
          <w:szCs w:val="22"/>
        </w:rPr>
      </w:pPr>
      <w:r w:rsidRPr="00C22DB2">
        <w:rPr>
          <w:rFonts w:ascii="Calibri" w:eastAsia="Calibri" w:hAnsi="Calibri"/>
          <w:sz w:val="22"/>
          <w:szCs w:val="22"/>
        </w:rPr>
        <w:t xml:space="preserve">Visit our </w:t>
      </w:r>
      <w:hyperlink r:id="rId14" w:history="1">
        <w:r w:rsidRPr="00C22DB2">
          <w:rPr>
            <w:rFonts w:ascii="Calibri" w:eastAsia="Calibri" w:hAnsi="Calibri"/>
            <w:sz w:val="22"/>
            <w:szCs w:val="22"/>
          </w:rPr>
          <w:t>supplier training webpage</w:t>
        </w:r>
      </w:hyperlink>
      <w:r w:rsidRPr="00C22DB2">
        <w:rPr>
          <w:rFonts w:ascii="Calibri" w:eastAsia="Calibri" w:hAnsi="Calibri"/>
          <w:sz w:val="22"/>
          <w:szCs w:val="22"/>
        </w:rPr>
        <w:t>, specifically the resources labeled Supplier Orientation, Part 1: REGISTER, for more registration resources.</w:t>
      </w:r>
      <w:r w:rsidR="000D6622">
        <w:rPr>
          <w:rFonts w:ascii="Calibri" w:eastAsia="Calibri" w:hAnsi="Calibri"/>
          <w:sz w:val="22"/>
          <w:szCs w:val="22"/>
        </w:rPr>
        <w:t xml:space="preserve"> </w:t>
      </w:r>
      <w:hyperlink r:id="rId15" w:history="1">
        <w:r w:rsidR="000D6622" w:rsidRPr="003D760C">
          <w:rPr>
            <w:rStyle w:val="Hyperlink"/>
            <w:rFonts w:ascii="Calibri" w:eastAsia="Calibri" w:hAnsi="Calibri"/>
            <w:sz w:val="22"/>
            <w:szCs w:val="22"/>
          </w:rPr>
          <w:t>https://procurement.tennessee.edu/supplier-training/</w:t>
        </w:r>
      </w:hyperlink>
    </w:p>
    <w:p w14:paraId="2D75A0D8" w14:textId="1DCB54FC" w:rsidR="002878F3" w:rsidRPr="000D6622" w:rsidRDefault="002878F3" w:rsidP="000D6622">
      <w:pPr>
        <w:pStyle w:val="NormalWeb"/>
        <w:rPr>
          <w:rFonts w:ascii="Calibri" w:eastAsia="Calibri" w:hAnsi="Calibri"/>
          <w:sz w:val="22"/>
          <w:szCs w:val="22"/>
        </w:rPr>
      </w:pPr>
    </w:p>
    <w:p w14:paraId="17EC3069" w14:textId="5B2DA4ED" w:rsidR="004507FB" w:rsidRDefault="004507FB" w:rsidP="00CA54EC">
      <w:pPr>
        <w:pStyle w:val="NoSpacing"/>
      </w:pPr>
      <w:r w:rsidRPr="00213BCA">
        <w:t>Thank you,</w:t>
      </w:r>
    </w:p>
    <w:p w14:paraId="011CFDDB" w14:textId="77777777" w:rsidR="00F742FB" w:rsidRDefault="00F742FB" w:rsidP="00CA54EC">
      <w:pPr>
        <w:pStyle w:val="NoSpacing"/>
      </w:pPr>
    </w:p>
    <w:p w14:paraId="269AD400" w14:textId="5043614C" w:rsidR="00CA54EC" w:rsidRDefault="00F742FB" w:rsidP="00CA54EC">
      <w:pPr>
        <w:pStyle w:val="NoSpacing"/>
      </w:pPr>
      <w:r w:rsidRPr="00F742FB">
        <w:t>Amy Dudenbostel</w:t>
      </w:r>
    </w:p>
    <w:p w14:paraId="43F876EE" w14:textId="77777777" w:rsidR="00F742FB" w:rsidRPr="00F742FB" w:rsidRDefault="00F742FB" w:rsidP="00CA54EC">
      <w:pPr>
        <w:pStyle w:val="NoSpacing"/>
      </w:pPr>
    </w:p>
    <w:p w14:paraId="4773FE99" w14:textId="41475037" w:rsidR="00F742FB" w:rsidRPr="00F742FB" w:rsidRDefault="00F742FB" w:rsidP="00CA54EC">
      <w:pPr>
        <w:pStyle w:val="NoSpacing"/>
      </w:pPr>
      <w:r w:rsidRPr="00F742FB">
        <w:t>adudenb1@utk.edu</w:t>
      </w:r>
    </w:p>
    <w:sectPr w:rsidR="00F742FB" w:rsidRPr="00F742F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CAC4" w14:textId="77777777" w:rsidR="00B70907" w:rsidRDefault="00B70907">
      <w:pPr>
        <w:spacing w:after="0" w:line="240" w:lineRule="auto"/>
      </w:pPr>
      <w:r>
        <w:separator/>
      </w:r>
    </w:p>
  </w:endnote>
  <w:endnote w:type="continuationSeparator" w:id="0">
    <w:p w14:paraId="4832176C" w14:textId="77777777" w:rsidR="00B70907" w:rsidRDefault="00B7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CD65" w14:textId="1261A75B" w:rsidR="00D85627" w:rsidRDefault="00C22DB2" w:rsidP="002D19E6">
    <w:pPr>
      <w:pStyle w:val="Footer"/>
      <w:jc w:val="center"/>
    </w:pPr>
    <w:r>
      <w:t xml:space="preserve">505 Summer Place </w:t>
    </w:r>
    <w:r w:rsidR="009E4492">
      <w:t xml:space="preserve">· </w:t>
    </w:r>
    <w:r>
      <w:t>UT Tower 10</w:t>
    </w:r>
    <w:r w:rsidRPr="00C22DB2">
      <w:rPr>
        <w:vertAlign w:val="superscript"/>
      </w:rPr>
      <w:t>th</w:t>
    </w:r>
    <w:r>
      <w:t xml:space="preserve"> Floor</w:t>
    </w:r>
    <w:r w:rsidR="002878F3">
      <w:t xml:space="preserve"> · Knoxville, TN 379</w:t>
    </w:r>
    <w:r>
      <w:t>02</w:t>
    </w:r>
  </w:p>
  <w:p w14:paraId="5D7965DE" w14:textId="77777777" w:rsidR="00D85627" w:rsidRDefault="002878F3" w:rsidP="002D19E6">
    <w:pPr>
      <w:pStyle w:val="Footer"/>
      <w:jc w:val="center"/>
    </w:pPr>
    <w:r>
      <w:t>http://purchasing.tennessee.edu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E1CF" w14:textId="77777777" w:rsidR="00B70907" w:rsidRDefault="00B70907">
      <w:pPr>
        <w:spacing w:after="0" w:line="240" w:lineRule="auto"/>
      </w:pPr>
      <w:r>
        <w:separator/>
      </w:r>
    </w:p>
  </w:footnote>
  <w:footnote w:type="continuationSeparator" w:id="0">
    <w:p w14:paraId="52FCC43B" w14:textId="77777777" w:rsidR="00B70907" w:rsidRDefault="00B7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78FD" w14:textId="76475725" w:rsidR="0074499E" w:rsidRDefault="00C22DB2" w:rsidP="0074499E">
    <w:pPr>
      <w:pStyle w:val="Header"/>
      <w:jc w:val="center"/>
    </w:pPr>
    <w:r>
      <w:rPr>
        <w:noProof/>
      </w:rPr>
      <w:drawing>
        <wp:inline distT="0" distB="0" distL="0" distR="0" wp14:anchorId="41385F3C" wp14:editId="4A7866BC">
          <wp:extent cx="5943600" cy="386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6080"/>
                  </a:xfrm>
                  <a:prstGeom prst="rect">
                    <a:avLst/>
                  </a:prstGeom>
                  <a:noFill/>
                  <a:ln>
                    <a:noFill/>
                  </a:ln>
                </pic:spPr>
              </pic:pic>
            </a:graphicData>
          </a:graphic>
        </wp:inline>
      </w:drawing>
    </w:r>
  </w:p>
  <w:p w14:paraId="650843EC" w14:textId="77777777" w:rsidR="0074499E" w:rsidRPr="0074499E" w:rsidRDefault="002878F3" w:rsidP="0074499E">
    <w:pPr>
      <w:pStyle w:val="Header"/>
      <w:jc w:val="center"/>
      <w:rPr>
        <w:b/>
      </w:rPr>
    </w:pPr>
    <w:r>
      <w:br/>
    </w:r>
    <w:r w:rsidRPr="0074499E">
      <w:rPr>
        <w:b/>
      </w:rPr>
      <w:t>Office of Procurement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B88"/>
    <w:multiLevelType w:val="multilevel"/>
    <w:tmpl w:val="06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41473"/>
    <w:multiLevelType w:val="multilevel"/>
    <w:tmpl w:val="782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E4C65"/>
    <w:multiLevelType w:val="multilevel"/>
    <w:tmpl w:val="E492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609B5"/>
    <w:multiLevelType w:val="hybridMultilevel"/>
    <w:tmpl w:val="1678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709239">
    <w:abstractNumId w:val="3"/>
  </w:num>
  <w:num w:numId="2" w16cid:durableId="1176378891">
    <w:abstractNumId w:val="0"/>
  </w:num>
  <w:num w:numId="3" w16cid:durableId="1998920596">
    <w:abstractNumId w:val="2"/>
  </w:num>
  <w:num w:numId="4" w16cid:durableId="1613592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FB"/>
    <w:rsid w:val="000D6622"/>
    <w:rsid w:val="002878F3"/>
    <w:rsid w:val="00301A84"/>
    <w:rsid w:val="004507FB"/>
    <w:rsid w:val="004C3641"/>
    <w:rsid w:val="006331FA"/>
    <w:rsid w:val="007021EA"/>
    <w:rsid w:val="00766274"/>
    <w:rsid w:val="00801AFB"/>
    <w:rsid w:val="009960E4"/>
    <w:rsid w:val="009E4492"/>
    <w:rsid w:val="00B70907"/>
    <w:rsid w:val="00C22DB2"/>
    <w:rsid w:val="00C82DED"/>
    <w:rsid w:val="00CA54EC"/>
    <w:rsid w:val="00F16132"/>
    <w:rsid w:val="00F742FB"/>
    <w:rsid w:val="00FD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223E"/>
  <w15:chartTrackingRefBased/>
  <w15:docId w15:val="{179EC557-B0B4-4E73-8453-1318F3A1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FB"/>
  </w:style>
  <w:style w:type="paragraph" w:styleId="Footer">
    <w:name w:val="footer"/>
    <w:basedOn w:val="Normal"/>
    <w:link w:val="FooterChar"/>
    <w:uiPriority w:val="99"/>
    <w:unhideWhenUsed/>
    <w:rsid w:val="0045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FB"/>
  </w:style>
  <w:style w:type="paragraph" w:styleId="NoSpacing">
    <w:name w:val="No Spacing"/>
    <w:uiPriority w:val="1"/>
    <w:qFormat/>
    <w:rsid w:val="004507FB"/>
    <w:pPr>
      <w:spacing w:after="0" w:line="240" w:lineRule="auto"/>
    </w:pPr>
  </w:style>
  <w:style w:type="character" w:styleId="Hyperlink">
    <w:name w:val="Hyperlink"/>
    <w:basedOn w:val="DefaultParagraphFont"/>
    <w:uiPriority w:val="99"/>
    <w:unhideWhenUsed/>
    <w:rsid w:val="004507FB"/>
    <w:rPr>
      <w:color w:val="0563C1" w:themeColor="hyperlink"/>
      <w:u w:val="single"/>
    </w:rPr>
  </w:style>
  <w:style w:type="paragraph" w:styleId="NormalWeb">
    <w:name w:val="Normal (Web)"/>
    <w:basedOn w:val="Normal"/>
    <w:uiPriority w:val="99"/>
    <w:unhideWhenUsed/>
    <w:rsid w:val="004507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07FB"/>
    <w:pPr>
      <w:ind w:left="720"/>
      <w:contextualSpacing/>
    </w:pPr>
  </w:style>
  <w:style w:type="character" w:styleId="FollowedHyperlink">
    <w:name w:val="FollowedHyperlink"/>
    <w:basedOn w:val="DefaultParagraphFont"/>
    <w:uiPriority w:val="99"/>
    <w:semiHidden/>
    <w:unhideWhenUsed/>
    <w:rsid w:val="002878F3"/>
    <w:rPr>
      <w:color w:val="954F72" w:themeColor="followedHyperlink"/>
      <w:u w:val="single"/>
    </w:rPr>
  </w:style>
  <w:style w:type="paragraph" w:styleId="Revision">
    <w:name w:val="Revision"/>
    <w:hidden/>
    <w:uiPriority w:val="99"/>
    <w:semiHidden/>
    <w:rsid w:val="00766274"/>
    <w:pPr>
      <w:spacing w:after="0" w:line="240" w:lineRule="auto"/>
    </w:pPr>
  </w:style>
  <w:style w:type="character" w:styleId="CommentReference">
    <w:name w:val="annotation reference"/>
    <w:basedOn w:val="DefaultParagraphFont"/>
    <w:uiPriority w:val="99"/>
    <w:semiHidden/>
    <w:unhideWhenUsed/>
    <w:rsid w:val="00766274"/>
    <w:rPr>
      <w:sz w:val="16"/>
      <w:szCs w:val="16"/>
    </w:rPr>
  </w:style>
  <w:style w:type="paragraph" w:styleId="CommentText">
    <w:name w:val="annotation text"/>
    <w:basedOn w:val="Normal"/>
    <w:link w:val="CommentTextChar"/>
    <w:uiPriority w:val="99"/>
    <w:unhideWhenUsed/>
    <w:rsid w:val="00766274"/>
    <w:pPr>
      <w:spacing w:line="240" w:lineRule="auto"/>
    </w:pPr>
    <w:rPr>
      <w:sz w:val="20"/>
      <w:szCs w:val="20"/>
    </w:rPr>
  </w:style>
  <w:style w:type="character" w:customStyle="1" w:styleId="CommentTextChar">
    <w:name w:val="Comment Text Char"/>
    <w:basedOn w:val="DefaultParagraphFont"/>
    <w:link w:val="CommentText"/>
    <w:uiPriority w:val="99"/>
    <w:rsid w:val="00766274"/>
    <w:rPr>
      <w:sz w:val="20"/>
      <w:szCs w:val="20"/>
    </w:rPr>
  </w:style>
  <w:style w:type="paragraph" w:styleId="CommentSubject">
    <w:name w:val="annotation subject"/>
    <w:basedOn w:val="CommentText"/>
    <w:next w:val="CommentText"/>
    <w:link w:val="CommentSubjectChar"/>
    <w:uiPriority w:val="99"/>
    <w:semiHidden/>
    <w:unhideWhenUsed/>
    <w:rsid w:val="00766274"/>
    <w:rPr>
      <w:b/>
      <w:bCs/>
    </w:rPr>
  </w:style>
  <w:style w:type="character" w:customStyle="1" w:styleId="CommentSubjectChar">
    <w:name w:val="Comment Subject Char"/>
    <w:basedOn w:val="CommentTextChar"/>
    <w:link w:val="CommentSubject"/>
    <w:uiPriority w:val="99"/>
    <w:semiHidden/>
    <w:rsid w:val="00766274"/>
    <w:rPr>
      <w:b/>
      <w:bCs/>
      <w:sz w:val="20"/>
      <w:szCs w:val="20"/>
    </w:rPr>
  </w:style>
  <w:style w:type="character" w:styleId="Emphasis">
    <w:name w:val="Emphasis"/>
    <w:basedOn w:val="DefaultParagraphFont"/>
    <w:uiPriority w:val="20"/>
    <w:qFormat/>
    <w:rsid w:val="00801AFB"/>
    <w:rPr>
      <w:i/>
      <w:iCs/>
    </w:rPr>
  </w:style>
  <w:style w:type="character" w:styleId="UnresolvedMention">
    <w:name w:val="Unresolved Mention"/>
    <w:basedOn w:val="DefaultParagraphFont"/>
    <w:uiPriority w:val="99"/>
    <w:semiHidden/>
    <w:unhideWhenUsed/>
    <w:rsid w:val="009E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5158">
      <w:bodyDiv w:val="1"/>
      <w:marLeft w:val="0"/>
      <w:marRight w:val="0"/>
      <w:marTop w:val="0"/>
      <w:marBottom w:val="0"/>
      <w:divBdr>
        <w:top w:val="none" w:sz="0" w:space="0" w:color="auto"/>
        <w:left w:val="none" w:sz="0" w:space="0" w:color="auto"/>
        <w:bottom w:val="none" w:sz="0" w:space="0" w:color="auto"/>
        <w:right w:val="none" w:sz="0" w:space="0" w:color="auto"/>
      </w:divBdr>
    </w:div>
    <w:div w:id="1011032230">
      <w:bodyDiv w:val="1"/>
      <w:marLeft w:val="0"/>
      <w:marRight w:val="0"/>
      <w:marTop w:val="0"/>
      <w:marBottom w:val="0"/>
      <w:divBdr>
        <w:top w:val="none" w:sz="0" w:space="0" w:color="auto"/>
        <w:left w:val="none" w:sz="0" w:space="0" w:color="auto"/>
        <w:bottom w:val="none" w:sz="0" w:space="0" w:color="auto"/>
        <w:right w:val="none" w:sz="0" w:space="0" w:color="auto"/>
      </w:divBdr>
    </w:div>
    <w:div w:id="1033845400">
      <w:bodyDiv w:val="1"/>
      <w:marLeft w:val="0"/>
      <w:marRight w:val="0"/>
      <w:marTop w:val="0"/>
      <w:marBottom w:val="0"/>
      <w:divBdr>
        <w:top w:val="none" w:sz="0" w:space="0" w:color="auto"/>
        <w:left w:val="none" w:sz="0" w:space="0" w:color="auto"/>
        <w:bottom w:val="none" w:sz="0" w:space="0" w:color="auto"/>
        <w:right w:val="none" w:sz="0" w:space="0" w:color="auto"/>
      </w:divBdr>
    </w:div>
    <w:div w:id="1422336472">
      <w:bodyDiv w:val="1"/>
      <w:marLeft w:val="0"/>
      <w:marRight w:val="0"/>
      <w:marTop w:val="0"/>
      <w:marBottom w:val="0"/>
      <w:divBdr>
        <w:top w:val="none" w:sz="0" w:space="0" w:color="auto"/>
        <w:left w:val="none" w:sz="0" w:space="0" w:color="auto"/>
        <w:bottom w:val="none" w:sz="0" w:space="0" w:color="auto"/>
        <w:right w:val="none" w:sz="0" w:space="0" w:color="auto"/>
      </w:divBdr>
    </w:div>
    <w:div w:id="15860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esmsolutio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esmsolution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curement.tennessee.edu/dbe/vendor-resources/" TargetMode="External"/><Relationship Id="rId5" Type="http://schemas.openxmlformats.org/officeDocument/2006/relationships/styles" Target="styles.xml"/><Relationship Id="rId15" Type="http://schemas.openxmlformats.org/officeDocument/2006/relationships/hyperlink" Target="https://procurement.tennessee.edu/supplier-training/" TargetMode="External"/><Relationship Id="rId10" Type="http://schemas.openxmlformats.org/officeDocument/2006/relationships/hyperlink" Target="https://supplier.esmsolutions.com/registr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curement.tennessee.edu/dbe/supplier-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43ADACF56604FB7E69AD5D50D7FCF" ma:contentTypeVersion="9" ma:contentTypeDescription="Create a new document." ma:contentTypeScope="" ma:versionID="a15ef6188ed8116cbe99b956d4830edc">
  <xsd:schema xmlns:xsd="http://www.w3.org/2001/XMLSchema" xmlns:xs="http://www.w3.org/2001/XMLSchema" xmlns:p="http://schemas.microsoft.com/office/2006/metadata/properties" xmlns:ns2="d7b98337-de56-46f8-a81d-d96be142268c" targetNamespace="http://schemas.microsoft.com/office/2006/metadata/properties" ma:root="true" ma:fieldsID="29de3e2f1f1472bce6efcc444fc27e2d" ns2:_="">
    <xsd:import namespace="d7b98337-de56-46f8-a81d-d96be142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98337-de56-46f8-a81d-d96be142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3288E-FE76-4AC0-A937-C13DB6A4B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98337-de56-46f8-a81d-d96be142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41E1A-04D4-4A03-B726-10E909E29864}">
  <ds:schemaRefs>
    <ds:schemaRef ds:uri="http://schemas.microsoft.com/sharepoint/v3/contenttype/forms"/>
  </ds:schemaRefs>
</ds:datastoreItem>
</file>

<file path=customXml/itemProps3.xml><?xml version="1.0" encoding="utf-8"?>
<ds:datastoreItem xmlns:ds="http://schemas.openxmlformats.org/officeDocument/2006/customXml" ds:itemID="{FCB3A154-85B5-440D-9875-960777F6C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Dudenbostel, Amy</cp:lastModifiedBy>
  <cp:revision>2</cp:revision>
  <dcterms:created xsi:type="dcterms:W3CDTF">2022-08-01T14:54:00Z</dcterms:created>
  <dcterms:modified xsi:type="dcterms:W3CDTF">2022-08-01T14:54:00Z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0x010100D3343ADACF56604FB7E69AD5D50D7FCF</vt:lpwstr>
  </property>
</Properties>
</file>